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B0" w:rsidRPr="007759B9" w:rsidRDefault="00B932B0" w:rsidP="00B932B0">
      <w:pPr>
        <w:pStyle w:val="BodyText3"/>
        <w:spacing w:before="120" w:line="276" w:lineRule="auto"/>
        <w:ind w:left="1440" w:hanging="1440"/>
        <w:rPr>
          <w:rFonts w:asciiTheme="majorBidi" w:eastAsiaTheme="minorEastAsia" w:hAnsiTheme="majorBidi" w:cstheme="majorBidi"/>
          <w:b w:val="0"/>
          <w:bCs/>
          <w:sz w:val="24"/>
          <w:szCs w:val="24"/>
          <w:lang w:val="lv-LV"/>
        </w:rPr>
      </w:pPr>
      <w:r w:rsidRPr="007759B9">
        <w:rPr>
          <w:rFonts w:asciiTheme="majorBidi" w:eastAsiaTheme="minorEastAsia" w:hAnsiTheme="majorBidi" w:cstheme="majorBidi"/>
          <w:b w:val="0"/>
          <w:bCs/>
          <w:sz w:val="24"/>
          <w:szCs w:val="24"/>
          <w:lang w:val="lv-LV"/>
        </w:rPr>
        <w:t>Dobelē</w:t>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Ieinteresētajiem piegādātājiem</w:t>
      </w:r>
    </w:p>
    <w:p w:rsidR="00B932B0" w:rsidRDefault="00B932B0" w:rsidP="00B932B0">
      <w:pPr>
        <w:pStyle w:val="BodyText3"/>
        <w:spacing w:before="120" w:line="276" w:lineRule="auto"/>
        <w:ind w:left="1440" w:hanging="1440"/>
        <w:rPr>
          <w:rFonts w:asciiTheme="majorBidi" w:eastAsiaTheme="minorEastAsia" w:hAnsiTheme="majorBidi" w:cstheme="majorBidi"/>
          <w:b w:val="0"/>
          <w:bCs/>
          <w:sz w:val="24"/>
          <w:szCs w:val="24"/>
          <w:lang w:val="lv-LV"/>
        </w:rPr>
      </w:pPr>
      <w:r>
        <w:rPr>
          <w:rFonts w:asciiTheme="majorBidi" w:eastAsiaTheme="minorEastAsia" w:hAnsiTheme="majorBidi" w:cstheme="majorBidi"/>
          <w:b w:val="0"/>
          <w:bCs/>
          <w:sz w:val="24"/>
          <w:szCs w:val="24"/>
          <w:lang w:val="lv-LV"/>
        </w:rPr>
        <w:t>03</w:t>
      </w:r>
      <w:r w:rsidRPr="007759B9">
        <w:rPr>
          <w:rFonts w:asciiTheme="majorBidi" w:eastAsiaTheme="minorEastAsia" w:hAnsiTheme="majorBidi" w:cstheme="majorBidi"/>
          <w:b w:val="0"/>
          <w:bCs/>
          <w:sz w:val="24"/>
          <w:szCs w:val="24"/>
          <w:lang w:val="lv-LV"/>
        </w:rPr>
        <w:t>.</w:t>
      </w:r>
      <w:r>
        <w:rPr>
          <w:rFonts w:asciiTheme="majorBidi" w:eastAsiaTheme="minorEastAsia" w:hAnsiTheme="majorBidi" w:cstheme="majorBidi"/>
          <w:b w:val="0"/>
          <w:bCs/>
          <w:sz w:val="24"/>
          <w:szCs w:val="24"/>
          <w:lang w:val="lv-LV"/>
        </w:rPr>
        <w:t>05</w:t>
      </w:r>
      <w:r w:rsidRPr="007759B9">
        <w:rPr>
          <w:rFonts w:asciiTheme="majorBidi" w:eastAsiaTheme="minorEastAsia" w:hAnsiTheme="majorBidi" w:cstheme="majorBidi"/>
          <w:b w:val="0"/>
          <w:bCs/>
          <w:sz w:val="24"/>
          <w:szCs w:val="24"/>
          <w:lang w:val="lv-LV"/>
        </w:rPr>
        <w:t>.</w:t>
      </w:r>
      <w:r>
        <w:rPr>
          <w:rFonts w:asciiTheme="majorBidi" w:eastAsiaTheme="minorEastAsia" w:hAnsiTheme="majorBidi" w:cstheme="majorBidi"/>
          <w:b w:val="0"/>
          <w:bCs/>
          <w:sz w:val="24"/>
          <w:szCs w:val="24"/>
          <w:lang w:val="lv-LV"/>
        </w:rPr>
        <w:t>2016</w:t>
      </w:r>
      <w:r w:rsidRPr="007759B9">
        <w:rPr>
          <w:rFonts w:asciiTheme="majorBidi" w:eastAsiaTheme="minorEastAsia" w:hAnsiTheme="majorBidi" w:cstheme="majorBidi"/>
          <w:b w:val="0"/>
          <w:bCs/>
          <w:sz w:val="24"/>
          <w:szCs w:val="24"/>
          <w:lang w:val="lv-LV"/>
        </w:rPr>
        <w:t>.</w:t>
      </w:r>
    </w:p>
    <w:p w:rsidR="00B932B0" w:rsidRDefault="00B932B0" w:rsidP="00B932B0">
      <w:pPr>
        <w:pStyle w:val="BodyText3"/>
        <w:spacing w:before="120" w:line="276" w:lineRule="auto"/>
        <w:ind w:left="1440" w:hanging="1440"/>
        <w:rPr>
          <w:rFonts w:asciiTheme="majorBidi" w:eastAsiaTheme="minorEastAsia" w:hAnsiTheme="majorBidi" w:cstheme="majorBidi"/>
          <w:b w:val="0"/>
          <w:bCs/>
          <w:sz w:val="24"/>
          <w:szCs w:val="24"/>
          <w:lang w:val="lv-LV"/>
        </w:rPr>
      </w:pPr>
    </w:p>
    <w:p w:rsidR="00B932B0" w:rsidRPr="007759B9" w:rsidRDefault="00B932B0" w:rsidP="00B932B0">
      <w:pPr>
        <w:pStyle w:val="BodyText3"/>
        <w:spacing w:before="120" w:line="276" w:lineRule="auto"/>
        <w:ind w:left="1440" w:hanging="1440"/>
        <w:rPr>
          <w:rFonts w:asciiTheme="majorBidi" w:eastAsiaTheme="minorEastAsia" w:hAnsiTheme="majorBidi" w:cstheme="majorBidi"/>
          <w:sz w:val="24"/>
          <w:szCs w:val="24"/>
          <w:lang w:val="lv-LV"/>
        </w:rPr>
      </w:pP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Pr>
          <w:rFonts w:asciiTheme="majorBidi" w:eastAsiaTheme="minorEastAsia" w:hAnsiTheme="majorBidi" w:cstheme="majorBidi"/>
          <w:b w:val="0"/>
          <w:bCs/>
          <w:sz w:val="24"/>
          <w:szCs w:val="24"/>
          <w:lang w:val="lv-LV"/>
        </w:rPr>
        <w:tab/>
      </w:r>
      <w:r w:rsidRPr="007759B9">
        <w:rPr>
          <w:rFonts w:asciiTheme="majorBidi" w:eastAsiaTheme="minorEastAsia" w:hAnsiTheme="majorBidi" w:cstheme="majorBidi"/>
          <w:sz w:val="24"/>
          <w:szCs w:val="24"/>
          <w:lang w:val="lv-LV"/>
        </w:rPr>
        <w:t xml:space="preserve">Papildus informācija Nr.1 </w:t>
      </w:r>
    </w:p>
    <w:p w:rsidR="00B932B0" w:rsidRPr="00B932B0" w:rsidRDefault="00B932B0" w:rsidP="00B932B0">
      <w:pPr>
        <w:jc w:val="both"/>
        <w:rPr>
          <w:rFonts w:asciiTheme="majorBidi" w:hAnsiTheme="majorBidi" w:cstheme="majorBidi"/>
          <w:sz w:val="24"/>
          <w:szCs w:val="24"/>
        </w:rPr>
      </w:pPr>
      <w:r w:rsidRPr="00B932B0">
        <w:rPr>
          <w:rFonts w:asciiTheme="majorBidi" w:hAnsiTheme="majorBidi" w:cstheme="majorBidi"/>
          <w:sz w:val="24"/>
          <w:szCs w:val="24"/>
        </w:rPr>
        <w:t xml:space="preserve">Atbildes uz Ieinteresēto piegādātāju jautājumiem par iepirkuma procedūras – atklāta konkursa nolikumu „Ūdensvada un kanalizācijas </w:t>
      </w:r>
      <w:proofErr w:type="spellStart"/>
      <w:r w:rsidRPr="00B932B0">
        <w:rPr>
          <w:rFonts w:asciiTheme="majorBidi" w:hAnsiTheme="majorBidi" w:cstheme="majorBidi"/>
          <w:sz w:val="24"/>
          <w:szCs w:val="24"/>
        </w:rPr>
        <w:t>spiedvada</w:t>
      </w:r>
      <w:proofErr w:type="spellEnd"/>
      <w:r w:rsidRPr="00B932B0">
        <w:rPr>
          <w:rFonts w:asciiTheme="majorBidi" w:hAnsiTheme="majorBidi" w:cstheme="majorBidi"/>
          <w:sz w:val="24"/>
          <w:szCs w:val="24"/>
        </w:rPr>
        <w:t xml:space="preserve"> izbūve ar </w:t>
      </w:r>
      <w:proofErr w:type="spellStart"/>
      <w:r w:rsidRPr="00B932B0">
        <w:rPr>
          <w:rFonts w:asciiTheme="majorBidi" w:hAnsiTheme="majorBidi" w:cstheme="majorBidi"/>
          <w:sz w:val="24"/>
          <w:szCs w:val="24"/>
        </w:rPr>
        <w:t>beztranšeju</w:t>
      </w:r>
      <w:proofErr w:type="spellEnd"/>
      <w:r w:rsidRPr="00B932B0">
        <w:rPr>
          <w:rFonts w:asciiTheme="majorBidi" w:hAnsiTheme="majorBidi" w:cstheme="majorBidi"/>
          <w:sz w:val="24"/>
          <w:szCs w:val="24"/>
        </w:rPr>
        <w:t xml:space="preserve"> </w:t>
      </w:r>
      <w:proofErr w:type="spellStart"/>
      <w:r w:rsidRPr="00B932B0">
        <w:rPr>
          <w:rFonts w:asciiTheme="majorBidi" w:hAnsiTheme="majorBidi" w:cstheme="majorBidi"/>
          <w:sz w:val="24"/>
          <w:szCs w:val="24"/>
        </w:rPr>
        <w:t>iebūves</w:t>
      </w:r>
      <w:proofErr w:type="spellEnd"/>
      <w:r w:rsidRPr="00B932B0">
        <w:rPr>
          <w:rFonts w:asciiTheme="majorBidi" w:hAnsiTheme="majorBidi" w:cstheme="majorBidi"/>
          <w:sz w:val="24"/>
          <w:szCs w:val="24"/>
        </w:rPr>
        <w:t xml:space="preserve"> (caurduršanas) metodi „ ( </w:t>
      </w:r>
      <w:proofErr w:type="spellStart"/>
      <w:r w:rsidRPr="00B932B0">
        <w:rPr>
          <w:rFonts w:asciiTheme="majorBidi" w:hAnsiTheme="majorBidi" w:cstheme="majorBidi"/>
          <w:sz w:val="24"/>
          <w:szCs w:val="24"/>
        </w:rPr>
        <w:t>Id</w:t>
      </w:r>
      <w:proofErr w:type="spellEnd"/>
      <w:r w:rsidRPr="00B932B0">
        <w:rPr>
          <w:rFonts w:asciiTheme="majorBidi" w:hAnsiTheme="majorBidi" w:cstheme="majorBidi"/>
          <w:sz w:val="24"/>
          <w:szCs w:val="24"/>
        </w:rPr>
        <w:t xml:space="preserve"> Nr. DŪ 2016/04)</w:t>
      </w:r>
    </w:p>
    <w:p w:rsidR="00B932B0" w:rsidRPr="00B932B0" w:rsidRDefault="00B932B0" w:rsidP="00B932B0">
      <w:pPr>
        <w:pStyle w:val="BodyText3"/>
        <w:spacing w:before="120" w:line="276" w:lineRule="auto"/>
        <w:rPr>
          <w:rFonts w:asciiTheme="majorBidi" w:eastAsiaTheme="minorEastAsia" w:hAnsiTheme="majorBidi" w:cstheme="majorBidi"/>
          <w:b w:val="0"/>
          <w:bCs/>
          <w:sz w:val="24"/>
          <w:szCs w:val="24"/>
          <w:u w:val="single"/>
          <w:lang w:val="lv-LV"/>
        </w:rPr>
      </w:pPr>
      <w:r w:rsidRPr="00B932B0">
        <w:rPr>
          <w:rFonts w:asciiTheme="majorBidi" w:eastAsiaTheme="minorEastAsia" w:hAnsiTheme="majorBidi" w:cstheme="majorBidi"/>
          <w:b w:val="0"/>
          <w:bCs/>
          <w:sz w:val="24"/>
          <w:szCs w:val="24"/>
          <w:u w:val="single"/>
          <w:lang w:val="lv-LV"/>
        </w:rPr>
        <w:t>Iepirkuma komisija sniedz atbildi uz saņemtajiem Ieinteresētā piegādātāja jautājumiem:</w:t>
      </w:r>
    </w:p>
    <w:p w:rsidR="00B932B0" w:rsidRPr="00B932B0" w:rsidRDefault="00B932B0" w:rsidP="00B932B0">
      <w:pPr>
        <w:pStyle w:val="ListParagraph"/>
        <w:ind w:left="0"/>
        <w:jc w:val="both"/>
        <w:rPr>
          <w:rFonts w:asciiTheme="majorBidi" w:hAnsiTheme="majorBidi" w:cstheme="majorBidi"/>
          <w:b/>
          <w:bCs/>
          <w:sz w:val="24"/>
          <w:szCs w:val="24"/>
          <w:u w:val="single"/>
        </w:rPr>
      </w:pPr>
      <w:r w:rsidRPr="00B932B0">
        <w:rPr>
          <w:rFonts w:asciiTheme="majorBidi" w:hAnsiTheme="majorBidi" w:cstheme="majorBidi"/>
          <w:b/>
          <w:bCs/>
          <w:sz w:val="24"/>
          <w:szCs w:val="24"/>
          <w:u w:val="single"/>
        </w:rPr>
        <w:t>Jautājums Nr.1</w:t>
      </w:r>
    </w:p>
    <w:p w:rsidR="00B932B0" w:rsidRPr="00B932B0" w:rsidRDefault="00B932B0" w:rsidP="00B932B0">
      <w:pPr>
        <w:pStyle w:val="ListParagraph"/>
        <w:ind w:left="0"/>
        <w:jc w:val="both"/>
        <w:rPr>
          <w:rFonts w:asciiTheme="majorBidi" w:hAnsiTheme="majorBidi" w:cstheme="majorBidi"/>
          <w:b/>
          <w:bCs/>
          <w:sz w:val="24"/>
          <w:szCs w:val="24"/>
          <w:u w:val="single"/>
        </w:rPr>
      </w:pPr>
      <w:r w:rsidRPr="00B932B0">
        <w:rPr>
          <w:rFonts w:asciiTheme="majorBidi" w:hAnsiTheme="majorBidi" w:cstheme="majorBidi"/>
          <w:sz w:val="24"/>
          <w:szCs w:val="24"/>
        </w:rPr>
        <w:t xml:space="preserve">Gadījumā, ja </w:t>
      </w:r>
      <w:proofErr w:type="spellStart"/>
      <w:r w:rsidRPr="00B932B0">
        <w:rPr>
          <w:rFonts w:asciiTheme="majorBidi" w:hAnsiTheme="majorBidi" w:cstheme="majorBidi"/>
          <w:sz w:val="24"/>
          <w:szCs w:val="24"/>
        </w:rPr>
        <w:t>caurdures</w:t>
      </w:r>
      <w:proofErr w:type="spellEnd"/>
      <w:r w:rsidRPr="00B932B0">
        <w:rPr>
          <w:rFonts w:asciiTheme="majorBidi" w:hAnsiTheme="majorBidi" w:cstheme="majorBidi"/>
          <w:sz w:val="24"/>
          <w:szCs w:val="24"/>
        </w:rPr>
        <w:t xml:space="preserve"> veikšanas vietā Spodrības ielā 4A, Dobele, gruntī būs būvgruži, betona plāksnes, vai citi šķēršļi, vai tajās vietās būs nepieciešams veikt pāreju ar atklāto rakšanas veidu?</w:t>
      </w:r>
    </w:p>
    <w:p w:rsidR="00B932B0" w:rsidRPr="00B932B0" w:rsidRDefault="00B932B0" w:rsidP="00B932B0">
      <w:pPr>
        <w:spacing w:line="360" w:lineRule="auto"/>
        <w:rPr>
          <w:rFonts w:asciiTheme="majorBidi" w:hAnsiTheme="majorBidi" w:cstheme="majorBidi"/>
          <w:b/>
          <w:bCs/>
          <w:sz w:val="24"/>
          <w:szCs w:val="24"/>
          <w:u w:val="single"/>
        </w:rPr>
      </w:pPr>
      <w:r w:rsidRPr="00B932B0">
        <w:rPr>
          <w:rFonts w:asciiTheme="majorBidi" w:hAnsiTheme="majorBidi" w:cstheme="majorBidi"/>
          <w:b/>
          <w:bCs/>
          <w:sz w:val="24"/>
          <w:szCs w:val="24"/>
          <w:u w:val="single"/>
        </w:rPr>
        <w:t>Atbilde Nr.1</w:t>
      </w:r>
    </w:p>
    <w:p w:rsidR="00B932B0" w:rsidRPr="00B932B0" w:rsidRDefault="00B932B0" w:rsidP="00B932B0">
      <w:pPr>
        <w:pStyle w:val="BodyText3"/>
        <w:spacing w:before="120" w:line="360" w:lineRule="auto"/>
        <w:jc w:val="both"/>
        <w:rPr>
          <w:rFonts w:asciiTheme="majorBidi" w:eastAsia="Times New Roman" w:hAnsiTheme="majorBidi" w:cstheme="majorBidi"/>
          <w:b w:val="0"/>
          <w:bCs/>
          <w:sz w:val="24"/>
          <w:szCs w:val="24"/>
          <w:lang w:val="lv-LV"/>
        </w:rPr>
      </w:pPr>
      <w:r w:rsidRPr="00B932B0">
        <w:rPr>
          <w:rFonts w:asciiTheme="majorBidi" w:eastAsia="Times New Roman" w:hAnsiTheme="majorBidi" w:cstheme="majorBidi"/>
          <w:b w:val="0"/>
          <w:bCs/>
          <w:sz w:val="24"/>
          <w:szCs w:val="24"/>
          <w:lang w:val="lv-LV"/>
        </w:rPr>
        <w:t xml:space="preserve">Iepirkuma komisija vērš Ieinteresētā piegādātāja uzmanību, ka ja </w:t>
      </w:r>
      <w:proofErr w:type="spellStart"/>
      <w:r w:rsidRPr="00B932B0">
        <w:rPr>
          <w:rFonts w:asciiTheme="majorBidi" w:eastAsia="Times New Roman" w:hAnsiTheme="majorBidi" w:cstheme="majorBidi"/>
          <w:b w:val="0"/>
          <w:bCs/>
          <w:sz w:val="24"/>
          <w:szCs w:val="24"/>
          <w:lang w:val="lv-LV"/>
        </w:rPr>
        <w:t>caurdures</w:t>
      </w:r>
      <w:proofErr w:type="spellEnd"/>
      <w:r w:rsidRPr="00B932B0">
        <w:rPr>
          <w:rFonts w:asciiTheme="majorBidi" w:eastAsia="Times New Roman" w:hAnsiTheme="majorBidi" w:cstheme="majorBidi"/>
          <w:b w:val="0"/>
          <w:bCs/>
          <w:sz w:val="24"/>
          <w:szCs w:val="24"/>
          <w:lang w:val="lv-LV"/>
        </w:rPr>
        <w:t xml:space="preserve"> veikšanas vietā Spodrības ielā 4 A, Dobelē, gruntī būs būvgruži, betona plāksnes, vai citi </w:t>
      </w:r>
      <w:proofErr w:type="spellStart"/>
      <w:r w:rsidRPr="00B932B0">
        <w:rPr>
          <w:rFonts w:asciiTheme="majorBidi" w:eastAsia="Times New Roman" w:hAnsiTheme="majorBidi" w:cstheme="majorBidi"/>
          <w:b w:val="0"/>
          <w:bCs/>
          <w:sz w:val="24"/>
          <w:szCs w:val="24"/>
          <w:lang w:val="lv-LV"/>
        </w:rPr>
        <w:t>šķēršli</w:t>
      </w:r>
      <w:proofErr w:type="spellEnd"/>
      <w:r w:rsidRPr="00B932B0">
        <w:rPr>
          <w:rFonts w:asciiTheme="majorBidi" w:eastAsia="Times New Roman" w:hAnsiTheme="majorBidi" w:cstheme="majorBidi"/>
          <w:b w:val="0"/>
          <w:bCs/>
          <w:sz w:val="24"/>
          <w:szCs w:val="24"/>
          <w:lang w:val="lv-LV"/>
        </w:rPr>
        <w:t xml:space="preserve">, tad šis jautājums tiks risināts būvdarbu norises gaitā kopā ar būvuzraugu, </w:t>
      </w:r>
      <w:proofErr w:type="spellStart"/>
      <w:r w:rsidRPr="00B932B0">
        <w:rPr>
          <w:rFonts w:asciiTheme="majorBidi" w:eastAsia="Times New Roman" w:hAnsiTheme="majorBidi" w:cstheme="majorBidi"/>
          <w:b w:val="0"/>
          <w:bCs/>
          <w:sz w:val="24"/>
          <w:szCs w:val="24"/>
          <w:lang w:val="lv-LV"/>
        </w:rPr>
        <w:t>autoruzraugu</w:t>
      </w:r>
      <w:proofErr w:type="spellEnd"/>
      <w:r w:rsidRPr="00B932B0">
        <w:rPr>
          <w:rFonts w:asciiTheme="majorBidi" w:eastAsia="Times New Roman" w:hAnsiTheme="majorBidi" w:cstheme="majorBidi"/>
          <w:b w:val="0"/>
          <w:bCs/>
          <w:sz w:val="24"/>
          <w:szCs w:val="24"/>
          <w:lang w:val="lv-LV"/>
        </w:rPr>
        <w:t>, un Pasūtītāju.</w:t>
      </w:r>
    </w:p>
    <w:p w:rsidR="00B932B0" w:rsidRPr="00B932B0" w:rsidRDefault="00B932B0" w:rsidP="00B932B0">
      <w:pPr>
        <w:pStyle w:val="ListParagraph"/>
        <w:ind w:left="0"/>
        <w:jc w:val="both"/>
        <w:rPr>
          <w:rFonts w:asciiTheme="majorBidi" w:hAnsiTheme="majorBidi" w:cstheme="majorBidi"/>
          <w:b/>
          <w:bCs/>
          <w:sz w:val="24"/>
          <w:szCs w:val="24"/>
          <w:u w:val="single"/>
        </w:rPr>
      </w:pPr>
      <w:r w:rsidRPr="00B932B0">
        <w:rPr>
          <w:rFonts w:asciiTheme="majorBidi" w:hAnsiTheme="majorBidi" w:cstheme="majorBidi"/>
          <w:b/>
          <w:bCs/>
          <w:sz w:val="24"/>
          <w:szCs w:val="24"/>
          <w:u w:val="single"/>
        </w:rPr>
        <w:t>Jautājums Nr.2</w:t>
      </w:r>
    </w:p>
    <w:p w:rsidR="00B932B0" w:rsidRPr="00B932B0" w:rsidRDefault="00B932B0" w:rsidP="00B932B0">
      <w:pPr>
        <w:jc w:val="both"/>
        <w:rPr>
          <w:rFonts w:asciiTheme="majorBidi" w:hAnsiTheme="majorBidi" w:cstheme="majorBidi"/>
          <w:sz w:val="24"/>
          <w:szCs w:val="24"/>
        </w:rPr>
      </w:pPr>
      <w:r w:rsidRPr="00B932B0">
        <w:rPr>
          <w:rFonts w:asciiTheme="majorBidi" w:hAnsiTheme="majorBidi" w:cstheme="majorBidi"/>
          <w:sz w:val="24"/>
          <w:szCs w:val="24"/>
        </w:rPr>
        <w:t>Vai apvalkcaurule zem dzelzceļa ir nepieciešama? Jo sapulcē tika minēts, ka iespējams veikt izbūves darbus neizmantojot šo apvalkcauruli. Tādā gadījumā lūgums veikt tāmē grozījumus.</w:t>
      </w:r>
    </w:p>
    <w:p w:rsidR="00B932B0" w:rsidRPr="00B932B0" w:rsidRDefault="00B932B0" w:rsidP="00B932B0">
      <w:pPr>
        <w:spacing w:line="360" w:lineRule="auto"/>
        <w:rPr>
          <w:rFonts w:asciiTheme="majorBidi" w:hAnsiTheme="majorBidi" w:cstheme="majorBidi"/>
          <w:b/>
          <w:bCs/>
          <w:sz w:val="24"/>
          <w:szCs w:val="24"/>
          <w:u w:val="single"/>
        </w:rPr>
      </w:pPr>
      <w:r w:rsidRPr="00B932B0">
        <w:rPr>
          <w:rFonts w:asciiTheme="majorBidi" w:hAnsiTheme="majorBidi" w:cstheme="majorBidi"/>
          <w:b/>
          <w:bCs/>
          <w:sz w:val="24"/>
          <w:szCs w:val="24"/>
          <w:u w:val="single"/>
        </w:rPr>
        <w:t>Atbilde Nr.2</w:t>
      </w:r>
    </w:p>
    <w:p w:rsidR="00B932B0" w:rsidRPr="00B932B0" w:rsidRDefault="00B932B0" w:rsidP="00B932B0">
      <w:pPr>
        <w:spacing w:line="360" w:lineRule="auto"/>
        <w:jc w:val="both"/>
        <w:rPr>
          <w:rFonts w:asciiTheme="majorBidi" w:hAnsiTheme="majorBidi" w:cstheme="majorBidi"/>
          <w:sz w:val="24"/>
          <w:szCs w:val="24"/>
        </w:rPr>
      </w:pPr>
      <w:r w:rsidRPr="00B932B0">
        <w:rPr>
          <w:rFonts w:asciiTheme="majorBidi" w:hAnsiTheme="majorBidi" w:cstheme="majorBidi"/>
          <w:sz w:val="24"/>
          <w:szCs w:val="24"/>
        </w:rPr>
        <w:t>Visi darbi jāveic saskaņā ar būvprojektu “Ūdensapgādes un kanalizācijas ārējo tīklu pārbūve Dobelē, Spodrības ielas dzelzceļa joslā”. Izbūves darbus neizmantot apvalkcauruli veicami tikai zem dzelzceļa atzariem privātajā teritorijā nevis zem maģistrālajiem dzelzceļa tīkliem.</w:t>
      </w:r>
    </w:p>
    <w:p w:rsidR="00B932B0" w:rsidRPr="00B932B0" w:rsidRDefault="00B932B0" w:rsidP="00B932B0">
      <w:pPr>
        <w:jc w:val="both"/>
        <w:rPr>
          <w:rFonts w:asciiTheme="majorBidi" w:hAnsiTheme="majorBidi" w:cstheme="majorBidi"/>
          <w:b/>
          <w:bCs/>
          <w:sz w:val="24"/>
          <w:szCs w:val="24"/>
          <w:u w:val="single"/>
        </w:rPr>
      </w:pPr>
      <w:r w:rsidRPr="00B932B0">
        <w:rPr>
          <w:rFonts w:asciiTheme="majorBidi" w:hAnsiTheme="majorBidi" w:cstheme="majorBidi"/>
          <w:b/>
          <w:bCs/>
          <w:sz w:val="24"/>
          <w:szCs w:val="24"/>
          <w:u w:val="single"/>
        </w:rPr>
        <w:t>Jautājums Nr.3</w:t>
      </w:r>
    </w:p>
    <w:p w:rsidR="00B932B0" w:rsidRDefault="00B932B0" w:rsidP="00B932B0">
      <w:pPr>
        <w:contextualSpacing/>
        <w:rPr>
          <w:rFonts w:asciiTheme="majorBidi" w:hAnsiTheme="majorBidi" w:cstheme="majorBidi"/>
          <w:sz w:val="24"/>
          <w:szCs w:val="24"/>
        </w:rPr>
      </w:pPr>
      <w:r w:rsidRPr="00B932B0">
        <w:rPr>
          <w:rFonts w:asciiTheme="majorBidi" w:hAnsiTheme="majorBidi" w:cstheme="majorBidi"/>
          <w:sz w:val="24"/>
          <w:szCs w:val="24"/>
        </w:rPr>
        <w:t>Lūgums precizēt cauruļu darba garumu (6 vai 12m), lai pareizi paredzētu metināšanas vietu skaitu?</w:t>
      </w:r>
    </w:p>
    <w:p w:rsidR="00B932B0" w:rsidRPr="00B932B0" w:rsidRDefault="00B932B0" w:rsidP="00B932B0">
      <w:pPr>
        <w:contextualSpacing/>
        <w:rPr>
          <w:rFonts w:asciiTheme="majorBidi" w:hAnsiTheme="majorBidi" w:cstheme="majorBidi"/>
          <w:sz w:val="24"/>
          <w:szCs w:val="24"/>
        </w:rPr>
      </w:pPr>
    </w:p>
    <w:p w:rsidR="00B932B0" w:rsidRPr="00B932B0" w:rsidRDefault="00B932B0" w:rsidP="00B932B0">
      <w:pPr>
        <w:spacing w:line="360" w:lineRule="auto"/>
        <w:rPr>
          <w:rFonts w:asciiTheme="majorBidi" w:hAnsiTheme="majorBidi" w:cstheme="majorBidi"/>
          <w:b/>
          <w:bCs/>
          <w:sz w:val="24"/>
          <w:szCs w:val="24"/>
          <w:u w:val="single"/>
        </w:rPr>
      </w:pPr>
      <w:r w:rsidRPr="00B932B0">
        <w:rPr>
          <w:rFonts w:asciiTheme="majorBidi" w:hAnsiTheme="majorBidi" w:cstheme="majorBidi"/>
          <w:b/>
          <w:bCs/>
          <w:sz w:val="24"/>
          <w:szCs w:val="24"/>
          <w:u w:val="single"/>
        </w:rPr>
        <w:t>Atbilde Nr.3</w:t>
      </w:r>
    </w:p>
    <w:p w:rsidR="00B932B0" w:rsidRPr="00B932B0" w:rsidRDefault="00B932B0" w:rsidP="00B932B0">
      <w:pPr>
        <w:rPr>
          <w:rFonts w:asciiTheme="majorBidi" w:hAnsiTheme="majorBidi" w:cstheme="majorBidi"/>
          <w:sz w:val="24"/>
          <w:szCs w:val="24"/>
        </w:rPr>
      </w:pPr>
      <w:r w:rsidRPr="00B932B0">
        <w:rPr>
          <w:rFonts w:asciiTheme="majorBidi" w:hAnsiTheme="majorBidi" w:cstheme="majorBidi"/>
          <w:sz w:val="24"/>
          <w:szCs w:val="24"/>
        </w:rPr>
        <w:t>Paredzētais cauruļu darba garums ir 12 m.</w:t>
      </w:r>
    </w:p>
    <w:p w:rsidR="00B932B0" w:rsidRPr="00B932B0" w:rsidRDefault="00B932B0" w:rsidP="00B932B0">
      <w:pPr>
        <w:pStyle w:val="Title"/>
        <w:spacing w:line="360" w:lineRule="auto"/>
        <w:jc w:val="left"/>
        <w:rPr>
          <w:rFonts w:asciiTheme="majorBidi" w:hAnsiTheme="majorBidi" w:cstheme="majorBidi"/>
          <w:b w:val="0"/>
          <w:i w:val="0"/>
          <w:sz w:val="24"/>
        </w:rPr>
      </w:pPr>
      <w:r w:rsidRPr="00B932B0">
        <w:rPr>
          <w:rFonts w:asciiTheme="majorBidi" w:hAnsiTheme="majorBidi" w:cstheme="majorBidi"/>
          <w:b w:val="0"/>
          <w:i w:val="0"/>
          <w:sz w:val="24"/>
        </w:rPr>
        <w:t>Ar cieņu</w:t>
      </w:r>
    </w:p>
    <w:p w:rsidR="00B932B0" w:rsidRPr="00B932B0" w:rsidRDefault="00B932B0" w:rsidP="00B932B0">
      <w:pPr>
        <w:pStyle w:val="Title"/>
        <w:spacing w:line="360" w:lineRule="auto"/>
        <w:jc w:val="left"/>
        <w:rPr>
          <w:rFonts w:asciiTheme="majorBidi" w:hAnsiTheme="majorBidi" w:cstheme="majorBidi"/>
          <w:b w:val="0"/>
          <w:i w:val="0"/>
          <w:sz w:val="24"/>
        </w:rPr>
      </w:pPr>
      <w:r w:rsidRPr="00B932B0">
        <w:rPr>
          <w:rFonts w:asciiTheme="majorBidi" w:hAnsiTheme="majorBidi" w:cstheme="majorBidi"/>
          <w:b w:val="0"/>
          <w:i w:val="0"/>
          <w:sz w:val="24"/>
        </w:rPr>
        <w:t xml:space="preserve">iepirkuma komisijas vārdā </w:t>
      </w:r>
    </w:p>
    <w:p w:rsidR="00B932B0" w:rsidRPr="00B932B0" w:rsidRDefault="00B932B0" w:rsidP="00B932B0">
      <w:pPr>
        <w:pStyle w:val="Title"/>
        <w:spacing w:line="360" w:lineRule="auto"/>
        <w:jc w:val="left"/>
        <w:rPr>
          <w:rFonts w:asciiTheme="majorBidi" w:hAnsiTheme="majorBidi" w:cstheme="majorBidi"/>
          <w:b w:val="0"/>
          <w:i w:val="0"/>
          <w:sz w:val="24"/>
        </w:rPr>
      </w:pPr>
      <w:r w:rsidRPr="00B932B0">
        <w:rPr>
          <w:rFonts w:asciiTheme="majorBidi" w:hAnsiTheme="majorBidi" w:cstheme="majorBidi"/>
          <w:b w:val="0"/>
          <w:i w:val="0"/>
          <w:sz w:val="24"/>
        </w:rPr>
        <w:t xml:space="preserve">Iepirkuma komisijas priekšsēdētāja </w:t>
      </w:r>
      <w:r w:rsidRPr="00B932B0">
        <w:rPr>
          <w:rFonts w:asciiTheme="majorBidi" w:hAnsiTheme="majorBidi" w:cstheme="majorBidi"/>
          <w:b w:val="0"/>
          <w:i w:val="0"/>
          <w:sz w:val="24"/>
        </w:rPr>
        <w:tab/>
      </w:r>
      <w:r w:rsidRPr="00B932B0">
        <w:rPr>
          <w:rFonts w:asciiTheme="majorBidi" w:hAnsiTheme="majorBidi" w:cstheme="majorBidi"/>
          <w:b w:val="0"/>
          <w:sz w:val="24"/>
        </w:rPr>
        <w:tab/>
      </w:r>
      <w:r w:rsidRPr="00B932B0">
        <w:rPr>
          <w:rFonts w:asciiTheme="majorBidi" w:hAnsiTheme="majorBidi" w:cstheme="majorBidi"/>
          <w:b w:val="0"/>
          <w:sz w:val="24"/>
        </w:rPr>
        <w:t>paraksts</w:t>
      </w:r>
      <w:r w:rsidRPr="00B932B0">
        <w:rPr>
          <w:rFonts w:asciiTheme="majorBidi" w:hAnsiTheme="majorBidi" w:cstheme="majorBidi"/>
          <w:b w:val="0"/>
          <w:i w:val="0"/>
          <w:sz w:val="24"/>
        </w:rPr>
        <w:t xml:space="preserve"> </w:t>
      </w:r>
      <w:r w:rsidRPr="00B932B0">
        <w:rPr>
          <w:rFonts w:asciiTheme="majorBidi" w:hAnsiTheme="majorBidi" w:cstheme="majorBidi"/>
          <w:b w:val="0"/>
          <w:i w:val="0"/>
          <w:sz w:val="24"/>
        </w:rPr>
        <w:tab/>
      </w:r>
      <w:r w:rsidRPr="00B932B0">
        <w:rPr>
          <w:rFonts w:asciiTheme="majorBidi" w:hAnsiTheme="majorBidi" w:cstheme="majorBidi"/>
          <w:b w:val="0"/>
          <w:i w:val="0"/>
          <w:sz w:val="24"/>
        </w:rPr>
        <w:tab/>
      </w:r>
      <w:r w:rsidRPr="00B932B0">
        <w:rPr>
          <w:rFonts w:asciiTheme="majorBidi" w:hAnsiTheme="majorBidi" w:cstheme="majorBidi"/>
          <w:b w:val="0"/>
          <w:i w:val="0"/>
          <w:sz w:val="24"/>
        </w:rPr>
        <w:tab/>
        <w:t xml:space="preserve">S. </w:t>
      </w:r>
      <w:proofErr w:type="spellStart"/>
      <w:r w:rsidRPr="00B932B0">
        <w:rPr>
          <w:rFonts w:asciiTheme="majorBidi" w:hAnsiTheme="majorBidi" w:cstheme="majorBidi"/>
          <w:b w:val="0"/>
          <w:i w:val="0"/>
          <w:sz w:val="24"/>
        </w:rPr>
        <w:t>Bēma</w:t>
      </w:r>
      <w:bookmarkStart w:id="0" w:name="_GoBack"/>
      <w:bookmarkEnd w:id="0"/>
      <w:proofErr w:type="spellEnd"/>
    </w:p>
    <w:p w:rsidR="00B00EC1" w:rsidRDefault="00B00EC1"/>
    <w:sectPr w:rsidR="00B0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0"/>
    <w:rsid w:val="00B00EC1"/>
    <w:rsid w:val="00B932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74FAE-E085-4BF3-8FBF-1FA63ADB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B932B0"/>
    <w:pPr>
      <w:spacing w:after="120" w:line="240" w:lineRule="auto"/>
    </w:pPr>
    <w:rPr>
      <w:rFonts w:ascii="Times New Roman" w:eastAsia="Calibri" w:hAnsi="Times New Roman" w:cs="Times New Roman"/>
      <w:b/>
      <w:sz w:val="16"/>
      <w:szCs w:val="16"/>
      <w:lang w:val="x-none" w:eastAsia="lv-LV"/>
    </w:rPr>
  </w:style>
  <w:style w:type="character" w:customStyle="1" w:styleId="BodyText3Char">
    <w:name w:val="Body Text 3 Char"/>
    <w:basedOn w:val="DefaultParagraphFont"/>
    <w:link w:val="BodyText3"/>
    <w:uiPriority w:val="99"/>
    <w:rsid w:val="00B932B0"/>
    <w:rPr>
      <w:rFonts w:ascii="Times New Roman" w:eastAsia="Calibri" w:hAnsi="Times New Roman" w:cs="Times New Roman"/>
      <w:b/>
      <w:sz w:val="16"/>
      <w:szCs w:val="16"/>
      <w:lang w:val="x-none" w:eastAsia="lv-LV"/>
    </w:rPr>
  </w:style>
  <w:style w:type="paragraph" w:styleId="Title">
    <w:name w:val="Title"/>
    <w:basedOn w:val="Normal"/>
    <w:link w:val="TitleChar"/>
    <w:qFormat/>
    <w:rsid w:val="00B932B0"/>
    <w:pPr>
      <w:spacing w:after="0" w:line="240" w:lineRule="auto"/>
      <w:jc w:val="center"/>
    </w:pPr>
    <w:rPr>
      <w:rFonts w:ascii="Times New Roman" w:eastAsia="Times New Roman" w:hAnsi="Times New Roman" w:cs="Times New Roman"/>
      <w:b/>
      <w:bCs/>
      <w:i/>
      <w:iCs/>
      <w:sz w:val="28"/>
      <w:szCs w:val="24"/>
      <w:lang w:eastAsia="en-US"/>
    </w:rPr>
  </w:style>
  <w:style w:type="character" w:customStyle="1" w:styleId="TitleChar">
    <w:name w:val="Title Char"/>
    <w:basedOn w:val="DefaultParagraphFont"/>
    <w:link w:val="Title"/>
    <w:rsid w:val="00B932B0"/>
    <w:rPr>
      <w:rFonts w:ascii="Times New Roman" w:eastAsia="Times New Roman" w:hAnsi="Times New Roman" w:cs="Times New Roman"/>
      <w:b/>
      <w:bCs/>
      <w:i/>
      <w:iCs/>
      <w:sz w:val="28"/>
      <w:szCs w:val="24"/>
      <w:lang w:val="lv-LV" w:eastAsia="en-US"/>
    </w:rPr>
  </w:style>
  <w:style w:type="character" w:styleId="Hyperlink">
    <w:name w:val="Hyperlink"/>
    <w:basedOn w:val="DefaultParagraphFont"/>
    <w:rsid w:val="00B932B0"/>
    <w:rPr>
      <w:color w:val="0000FF"/>
      <w:u w:val="single"/>
    </w:rPr>
  </w:style>
  <w:style w:type="paragraph" w:styleId="ListParagraph">
    <w:name w:val="List Paragraph"/>
    <w:basedOn w:val="Normal"/>
    <w:uiPriority w:val="34"/>
    <w:qFormat/>
    <w:rsid w:val="00B932B0"/>
    <w:pPr>
      <w:spacing w:after="200" w:line="276" w:lineRule="auto"/>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1</cp:revision>
  <dcterms:created xsi:type="dcterms:W3CDTF">2016-05-03T11:45:00Z</dcterms:created>
  <dcterms:modified xsi:type="dcterms:W3CDTF">2016-05-03T11:48:00Z</dcterms:modified>
</cp:coreProperties>
</file>