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EF38B" w14:textId="77777777"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Pr>
          <w:rFonts w:asciiTheme="majorBidi" w:hAnsiTheme="majorBidi" w:cstheme="majorBidi"/>
        </w:rPr>
        <w:tab/>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6FDFF53C" w:rsidR="00996CF1" w:rsidRPr="008525E6" w:rsidRDefault="00106339" w:rsidP="00B316F3">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Pr>
          <w:rFonts w:asciiTheme="majorBidi" w:hAnsiTheme="majorBidi" w:cstheme="majorBidi"/>
          <w:sz w:val="24"/>
          <w:szCs w:val="24"/>
        </w:rPr>
        <w:t>.</w:t>
      </w:r>
      <w:r w:rsidR="00382CF8">
        <w:rPr>
          <w:rFonts w:asciiTheme="majorBidi" w:hAnsiTheme="majorBidi" w:cstheme="majorBidi"/>
          <w:sz w:val="24"/>
          <w:szCs w:val="24"/>
        </w:rPr>
        <w:t xml:space="preserve"> </w:t>
      </w:r>
      <w:r w:rsidR="0039720C">
        <w:rPr>
          <w:rFonts w:asciiTheme="majorBidi" w:hAnsiTheme="majorBidi" w:cstheme="majorBidi"/>
          <w:sz w:val="24"/>
          <w:szCs w:val="24"/>
        </w:rPr>
        <w:t>gada</w:t>
      </w:r>
      <w:r w:rsidR="00F81D74">
        <w:rPr>
          <w:rFonts w:asciiTheme="majorBidi" w:hAnsiTheme="majorBidi" w:cstheme="majorBidi"/>
          <w:sz w:val="24"/>
          <w:szCs w:val="24"/>
        </w:rPr>
        <w:t xml:space="preserve"> </w:t>
      </w:r>
      <w:r w:rsidR="00B316F3">
        <w:rPr>
          <w:rFonts w:asciiTheme="majorBidi" w:hAnsiTheme="majorBidi" w:cstheme="majorBidi"/>
          <w:sz w:val="24"/>
          <w:szCs w:val="24"/>
        </w:rPr>
        <w:t>20</w:t>
      </w:r>
      <w:r w:rsidR="00540477">
        <w:rPr>
          <w:rFonts w:asciiTheme="majorBidi" w:hAnsiTheme="majorBidi" w:cstheme="majorBidi"/>
          <w:sz w:val="24"/>
          <w:szCs w:val="24"/>
        </w:rPr>
        <w:t>.</w:t>
      </w:r>
      <w:r w:rsidR="00D635C5" w:rsidRPr="00FE0134">
        <w:rPr>
          <w:rFonts w:asciiTheme="majorBidi" w:hAnsiTheme="majorBidi" w:cstheme="majorBidi"/>
          <w:sz w:val="24"/>
          <w:szCs w:val="24"/>
        </w:rPr>
        <w:t xml:space="preserve"> </w:t>
      </w:r>
      <w:r w:rsidR="00392ED8">
        <w:rPr>
          <w:rFonts w:asciiTheme="majorBidi" w:hAnsiTheme="majorBidi" w:cstheme="majorBidi"/>
          <w:sz w:val="24"/>
          <w:szCs w:val="24"/>
        </w:rPr>
        <w:t>decembrī</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text" w:val="protokols"/>
          <w:attr w:name="baseform" w:val="protokols"/>
          <w:attr w:name="id" w:val="-1"/>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0FCCAE33" w:rsidR="00996CF1" w:rsidRPr="00640B7A" w:rsidRDefault="00D11146"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paraksts</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Sanita Bēma</w:t>
      </w:r>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BD12D1A" w14:textId="7FC0D60E" w:rsidR="00564A84" w:rsidRDefault="00332560" w:rsidP="00D95160">
      <w:pPr>
        <w:pStyle w:val="BodyText3"/>
        <w:spacing w:before="120" w:line="276" w:lineRule="auto"/>
        <w:jc w:val="center"/>
        <w:rPr>
          <w:rFonts w:asciiTheme="majorBidi" w:hAnsiTheme="majorBidi" w:cstheme="majorBidi"/>
          <w:b w:val="0"/>
          <w:sz w:val="32"/>
          <w:szCs w:val="32"/>
        </w:rPr>
      </w:pPr>
      <w:r>
        <w:rPr>
          <w:rFonts w:asciiTheme="majorBidi" w:hAnsiTheme="majorBidi" w:cstheme="majorBidi"/>
          <w:b w:val="0"/>
          <w:sz w:val="32"/>
          <w:szCs w:val="32"/>
        </w:rPr>
        <w:t>A</w:t>
      </w:r>
      <w:r w:rsidR="00564A84">
        <w:rPr>
          <w:rFonts w:asciiTheme="majorBidi" w:hAnsiTheme="majorBidi" w:cstheme="majorBidi"/>
          <w:b w:val="0"/>
          <w:sz w:val="32"/>
          <w:szCs w:val="32"/>
        </w:rPr>
        <w:t>tklāt</w:t>
      </w:r>
      <w:r w:rsidR="00145EBA">
        <w:rPr>
          <w:rFonts w:asciiTheme="majorBidi" w:hAnsiTheme="majorBidi" w:cstheme="majorBidi"/>
          <w:b w:val="0"/>
          <w:sz w:val="32"/>
          <w:szCs w:val="32"/>
        </w:rPr>
        <w:t>ā</w:t>
      </w:r>
      <w:r w:rsidR="00564A84">
        <w:rPr>
          <w:rFonts w:asciiTheme="majorBidi" w:hAnsiTheme="majorBidi" w:cstheme="majorBidi"/>
          <w:b w:val="0"/>
          <w:sz w:val="32"/>
          <w:szCs w:val="32"/>
        </w:rPr>
        <w:t xml:space="preserve">  konkursa</w:t>
      </w:r>
    </w:p>
    <w:p w14:paraId="7EFC4C03" w14:textId="24866434" w:rsidR="00996CF1" w:rsidRPr="00D95160" w:rsidRDefault="00564A84" w:rsidP="00392ED8">
      <w:pPr>
        <w:pStyle w:val="BodyText3"/>
        <w:spacing w:before="120" w:line="276" w:lineRule="auto"/>
        <w:jc w:val="center"/>
        <w:rPr>
          <w:rFonts w:asciiTheme="majorBidi" w:hAnsiTheme="majorBidi" w:cstheme="majorBidi"/>
          <w:sz w:val="28"/>
          <w:szCs w:val="28"/>
        </w:rPr>
      </w:pPr>
      <w:r w:rsidRPr="00D95160">
        <w:rPr>
          <w:sz w:val="28"/>
          <w:szCs w:val="28"/>
        </w:rPr>
        <w:t xml:space="preserve"> </w:t>
      </w:r>
      <w:r w:rsidR="000F7D39" w:rsidRPr="00D95160">
        <w:rPr>
          <w:sz w:val="28"/>
          <w:szCs w:val="28"/>
        </w:rPr>
        <w:t>“</w:t>
      </w:r>
      <w:r w:rsidR="00392ED8">
        <w:rPr>
          <w:b w:val="0"/>
          <w:bCs/>
          <w:color w:val="000000"/>
          <w:sz w:val="28"/>
          <w:szCs w:val="28"/>
        </w:rPr>
        <w:t>Angāra būvniecība ar saimniecības telpām</w:t>
      </w:r>
      <w:r w:rsidR="00145EBA">
        <w:rPr>
          <w:b w:val="0"/>
          <w:bCs/>
          <w:color w:val="000000"/>
          <w:sz w:val="28"/>
          <w:szCs w:val="28"/>
        </w:rPr>
        <w:t xml:space="preserve"> </w:t>
      </w:r>
      <w:r w:rsidR="00943AD3">
        <w:rPr>
          <w:b w:val="0"/>
          <w:bCs/>
          <w:color w:val="000000"/>
          <w:sz w:val="28"/>
          <w:szCs w:val="28"/>
        </w:rPr>
        <w:t xml:space="preserve"> </w:t>
      </w:r>
      <w:r w:rsidR="00145EBA">
        <w:rPr>
          <w:b w:val="0"/>
          <w:bCs/>
          <w:color w:val="000000"/>
          <w:sz w:val="28"/>
          <w:szCs w:val="28"/>
        </w:rPr>
        <w:t>”</w:t>
      </w:r>
      <w:r w:rsidR="000F7D39" w:rsidRPr="00D95160">
        <w:rPr>
          <w:rFonts w:asciiTheme="majorBidi" w:hAnsiTheme="majorBidi" w:cstheme="majorBidi"/>
          <w:sz w:val="28"/>
          <w:szCs w:val="28"/>
        </w:rPr>
        <w:t xml:space="preserve"> </w:t>
      </w:r>
    </w:p>
    <w:p w14:paraId="19FE64E5" w14:textId="0105EA61" w:rsidR="00996CF1" w:rsidRPr="001C0D48" w:rsidRDefault="00996CF1" w:rsidP="00392ED8">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(Identif.nr.  </w:t>
      </w:r>
      <w:r w:rsidRPr="004A75A3">
        <w:rPr>
          <w:rFonts w:asciiTheme="majorBidi" w:hAnsiTheme="majorBidi" w:cstheme="majorBidi"/>
          <w:b w:val="0"/>
          <w:sz w:val="32"/>
          <w:szCs w:val="32"/>
          <w:lang w:val="lv-LV"/>
        </w:rPr>
        <w:t xml:space="preserve">DŪ </w:t>
      </w:r>
      <w:r w:rsidR="006C3E45" w:rsidRPr="004A75A3">
        <w:rPr>
          <w:rFonts w:asciiTheme="majorBidi" w:hAnsiTheme="majorBidi" w:cstheme="majorBidi"/>
          <w:b w:val="0"/>
          <w:sz w:val="32"/>
          <w:szCs w:val="32"/>
          <w:lang w:val="lv-LV"/>
        </w:rPr>
        <w:t xml:space="preserve"> 2016</w:t>
      </w:r>
      <w:r w:rsidRPr="004A75A3">
        <w:rPr>
          <w:rFonts w:asciiTheme="majorBidi" w:hAnsiTheme="majorBidi" w:cstheme="majorBidi"/>
          <w:b w:val="0"/>
          <w:sz w:val="32"/>
          <w:szCs w:val="32"/>
          <w:lang w:val="lv-LV"/>
        </w:rPr>
        <w:t>/</w:t>
      </w:r>
      <w:r w:rsidR="00392ED8" w:rsidRPr="004A75A3">
        <w:rPr>
          <w:rFonts w:asciiTheme="majorBidi" w:hAnsiTheme="majorBidi" w:cstheme="majorBidi"/>
          <w:b w:val="0"/>
          <w:sz w:val="32"/>
          <w:szCs w:val="32"/>
          <w:lang w:val="lv-LV"/>
        </w:rPr>
        <w:t>14</w:t>
      </w:r>
      <w:r w:rsidRPr="004A75A3">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Default="00455CFB" w:rsidP="00996CF1">
      <w:pPr>
        <w:pStyle w:val="Subtitle"/>
        <w:spacing w:before="120" w:after="120" w:line="276" w:lineRule="auto"/>
        <w:jc w:val="left"/>
        <w:rPr>
          <w:rFonts w:asciiTheme="majorBidi" w:hAnsiTheme="majorBidi" w:cstheme="majorBidi"/>
          <w:sz w:val="24"/>
          <w:szCs w:val="24"/>
          <w:lang w:val="lv-LV"/>
        </w:rPr>
      </w:pPr>
    </w:p>
    <w:p w14:paraId="002A5497" w14:textId="77777777" w:rsidR="00D95160" w:rsidRPr="00640B7A" w:rsidRDefault="00D95160"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p w14:paraId="76D55E37" w14:textId="77777777" w:rsidR="00B4589A" w:rsidRDefault="00B4589A" w:rsidP="00996CF1">
      <w:pPr>
        <w:pStyle w:val="Subtitle"/>
        <w:spacing w:before="120" w:after="120" w:line="276" w:lineRule="auto"/>
        <w:rPr>
          <w:rFonts w:asciiTheme="majorBidi" w:hAnsiTheme="majorBidi" w:cstheme="majorBidi"/>
          <w:sz w:val="24"/>
          <w:szCs w:val="24"/>
          <w:lang w:val="lv-LV"/>
        </w:rPr>
      </w:pPr>
    </w:p>
    <w:sdt>
      <w:sdtPr>
        <w:rPr>
          <w:rFonts w:asciiTheme="minorHAnsi" w:eastAsiaTheme="minorEastAsia" w:hAnsiTheme="minorHAnsi" w:cstheme="minorBidi"/>
          <w:color w:val="auto"/>
          <w:sz w:val="22"/>
          <w:szCs w:val="22"/>
          <w:lang w:val="lv-LV" w:eastAsia="zh-CN"/>
        </w:rPr>
        <w:id w:val="-199398356"/>
        <w:docPartObj>
          <w:docPartGallery w:val="Table of Contents"/>
          <w:docPartUnique/>
        </w:docPartObj>
      </w:sdtPr>
      <w:sdtEndPr>
        <w:rPr>
          <w:b/>
          <w:bCs/>
          <w:noProof/>
        </w:rPr>
      </w:sdtEndPr>
      <w:sdtContent>
        <w:p w14:paraId="66377D99" w14:textId="7400A619" w:rsidR="00A2480C" w:rsidRPr="00BC41A3" w:rsidRDefault="00BC41A3" w:rsidP="00BC41A3">
          <w:pPr>
            <w:pStyle w:val="TOCHeading"/>
            <w:jc w:val="center"/>
            <w:rPr>
              <w:rFonts w:asciiTheme="majorBidi" w:hAnsiTheme="majorBidi"/>
              <w:color w:val="auto"/>
            </w:rPr>
          </w:pPr>
          <w:r w:rsidRPr="00BC41A3">
            <w:rPr>
              <w:rFonts w:asciiTheme="majorBidi" w:hAnsiTheme="majorBidi"/>
              <w:color w:val="auto"/>
            </w:rPr>
            <w:t>SATURS</w:t>
          </w:r>
        </w:p>
        <w:p w14:paraId="2E1882D0" w14:textId="77777777" w:rsidR="00A816B2" w:rsidRDefault="00A2480C">
          <w:pPr>
            <w:pStyle w:val="TOC1"/>
            <w:tabs>
              <w:tab w:val="right" w:leader="dot" w:pos="9016"/>
            </w:tabs>
            <w:rPr>
              <w:noProof/>
              <w:lang w:val="en-GB"/>
            </w:rPr>
          </w:pPr>
          <w:r>
            <w:fldChar w:fldCharType="begin"/>
          </w:r>
          <w:r>
            <w:instrText xml:space="preserve"> TOC \o "1-3" \h \z \u </w:instrText>
          </w:r>
          <w:r>
            <w:fldChar w:fldCharType="separate"/>
          </w:r>
          <w:hyperlink w:anchor="_Toc469997890" w:history="1">
            <w:r w:rsidR="00A816B2" w:rsidRPr="00511C26">
              <w:rPr>
                <w:rStyle w:val="Hyperlink"/>
                <w:noProof/>
              </w:rPr>
              <w:t>1. Pasūtītājs , Pasūtītāja  kontaktpersona</w:t>
            </w:r>
            <w:r w:rsidR="00A816B2">
              <w:rPr>
                <w:noProof/>
                <w:webHidden/>
              </w:rPr>
              <w:tab/>
            </w:r>
            <w:r w:rsidR="00A816B2">
              <w:rPr>
                <w:noProof/>
                <w:webHidden/>
              </w:rPr>
              <w:fldChar w:fldCharType="begin"/>
            </w:r>
            <w:r w:rsidR="00A816B2">
              <w:rPr>
                <w:noProof/>
                <w:webHidden/>
              </w:rPr>
              <w:instrText xml:space="preserve"> PAGEREF _Toc469997890 \h </w:instrText>
            </w:r>
            <w:r w:rsidR="00A816B2">
              <w:rPr>
                <w:noProof/>
                <w:webHidden/>
              </w:rPr>
            </w:r>
            <w:r w:rsidR="00A816B2">
              <w:rPr>
                <w:noProof/>
                <w:webHidden/>
              </w:rPr>
              <w:fldChar w:fldCharType="separate"/>
            </w:r>
            <w:r w:rsidR="00A816B2">
              <w:rPr>
                <w:noProof/>
                <w:webHidden/>
              </w:rPr>
              <w:t>3</w:t>
            </w:r>
            <w:r w:rsidR="00A816B2">
              <w:rPr>
                <w:noProof/>
                <w:webHidden/>
              </w:rPr>
              <w:fldChar w:fldCharType="end"/>
            </w:r>
          </w:hyperlink>
        </w:p>
        <w:p w14:paraId="7D5F1F1B" w14:textId="77777777" w:rsidR="00A816B2" w:rsidRDefault="00A816B2">
          <w:pPr>
            <w:pStyle w:val="TOC1"/>
            <w:tabs>
              <w:tab w:val="right" w:leader="dot" w:pos="9016"/>
            </w:tabs>
            <w:rPr>
              <w:noProof/>
              <w:lang w:val="en-GB"/>
            </w:rPr>
          </w:pPr>
          <w:hyperlink w:anchor="_Toc469997891" w:history="1">
            <w:r w:rsidRPr="00511C26">
              <w:rPr>
                <w:rStyle w:val="Hyperlink"/>
                <w:noProof/>
              </w:rPr>
              <w:t>2.Iepirkumu procedūra</w:t>
            </w:r>
            <w:r>
              <w:rPr>
                <w:noProof/>
                <w:webHidden/>
              </w:rPr>
              <w:tab/>
            </w:r>
            <w:r>
              <w:rPr>
                <w:noProof/>
                <w:webHidden/>
              </w:rPr>
              <w:fldChar w:fldCharType="begin"/>
            </w:r>
            <w:r>
              <w:rPr>
                <w:noProof/>
                <w:webHidden/>
              </w:rPr>
              <w:instrText xml:space="preserve"> PAGEREF _Toc469997891 \h </w:instrText>
            </w:r>
            <w:r>
              <w:rPr>
                <w:noProof/>
                <w:webHidden/>
              </w:rPr>
            </w:r>
            <w:r>
              <w:rPr>
                <w:noProof/>
                <w:webHidden/>
              </w:rPr>
              <w:fldChar w:fldCharType="separate"/>
            </w:r>
            <w:r>
              <w:rPr>
                <w:noProof/>
                <w:webHidden/>
              </w:rPr>
              <w:t>3</w:t>
            </w:r>
            <w:r>
              <w:rPr>
                <w:noProof/>
                <w:webHidden/>
              </w:rPr>
              <w:fldChar w:fldCharType="end"/>
            </w:r>
          </w:hyperlink>
        </w:p>
        <w:p w14:paraId="45393BD4" w14:textId="77777777" w:rsidR="00A816B2" w:rsidRDefault="00A816B2">
          <w:pPr>
            <w:pStyle w:val="TOC1"/>
            <w:tabs>
              <w:tab w:val="left" w:pos="440"/>
              <w:tab w:val="right" w:leader="dot" w:pos="9016"/>
            </w:tabs>
            <w:rPr>
              <w:noProof/>
              <w:lang w:val="en-GB"/>
            </w:rPr>
          </w:pPr>
          <w:hyperlink w:anchor="_Toc469997892" w:history="1">
            <w:r w:rsidRPr="00511C26">
              <w:rPr>
                <w:rStyle w:val="Hyperlink"/>
                <w:noProof/>
              </w:rPr>
              <w:t>3.</w:t>
            </w:r>
            <w:r>
              <w:rPr>
                <w:noProof/>
                <w:lang w:val="en-GB"/>
              </w:rPr>
              <w:tab/>
            </w:r>
            <w:r w:rsidRPr="00511C26">
              <w:rPr>
                <w:rStyle w:val="Hyperlink"/>
                <w:noProof/>
              </w:rPr>
              <w:t>Piegādātājs, Ieinteresētais piegādātājs un Pretendents</w:t>
            </w:r>
            <w:r>
              <w:rPr>
                <w:noProof/>
                <w:webHidden/>
              </w:rPr>
              <w:tab/>
            </w:r>
            <w:r>
              <w:rPr>
                <w:noProof/>
                <w:webHidden/>
              </w:rPr>
              <w:fldChar w:fldCharType="begin"/>
            </w:r>
            <w:r>
              <w:rPr>
                <w:noProof/>
                <w:webHidden/>
              </w:rPr>
              <w:instrText xml:space="preserve"> PAGEREF _Toc469997892 \h </w:instrText>
            </w:r>
            <w:r>
              <w:rPr>
                <w:noProof/>
                <w:webHidden/>
              </w:rPr>
            </w:r>
            <w:r>
              <w:rPr>
                <w:noProof/>
                <w:webHidden/>
              </w:rPr>
              <w:fldChar w:fldCharType="separate"/>
            </w:r>
            <w:r>
              <w:rPr>
                <w:noProof/>
                <w:webHidden/>
              </w:rPr>
              <w:t>3</w:t>
            </w:r>
            <w:r>
              <w:rPr>
                <w:noProof/>
                <w:webHidden/>
              </w:rPr>
              <w:fldChar w:fldCharType="end"/>
            </w:r>
          </w:hyperlink>
        </w:p>
        <w:p w14:paraId="3FB918F2" w14:textId="77777777" w:rsidR="00A816B2" w:rsidRDefault="00A816B2">
          <w:pPr>
            <w:pStyle w:val="TOC1"/>
            <w:tabs>
              <w:tab w:val="right" w:leader="dot" w:pos="9016"/>
            </w:tabs>
            <w:rPr>
              <w:noProof/>
              <w:lang w:val="en-GB"/>
            </w:rPr>
          </w:pPr>
          <w:hyperlink w:anchor="_Toc469997893" w:history="1">
            <w:r w:rsidRPr="00511C26">
              <w:rPr>
                <w:rStyle w:val="Hyperlink"/>
                <w:noProof/>
              </w:rPr>
              <w:t>4.Saziņa</w:t>
            </w:r>
            <w:r>
              <w:rPr>
                <w:noProof/>
                <w:webHidden/>
              </w:rPr>
              <w:tab/>
            </w:r>
            <w:r>
              <w:rPr>
                <w:noProof/>
                <w:webHidden/>
              </w:rPr>
              <w:fldChar w:fldCharType="begin"/>
            </w:r>
            <w:r>
              <w:rPr>
                <w:noProof/>
                <w:webHidden/>
              </w:rPr>
              <w:instrText xml:space="preserve"> PAGEREF _Toc469997893 \h </w:instrText>
            </w:r>
            <w:r>
              <w:rPr>
                <w:noProof/>
                <w:webHidden/>
              </w:rPr>
            </w:r>
            <w:r>
              <w:rPr>
                <w:noProof/>
                <w:webHidden/>
              </w:rPr>
              <w:fldChar w:fldCharType="separate"/>
            </w:r>
            <w:r>
              <w:rPr>
                <w:noProof/>
                <w:webHidden/>
              </w:rPr>
              <w:t>3</w:t>
            </w:r>
            <w:r>
              <w:rPr>
                <w:noProof/>
                <w:webHidden/>
              </w:rPr>
              <w:fldChar w:fldCharType="end"/>
            </w:r>
          </w:hyperlink>
        </w:p>
        <w:p w14:paraId="3AFEC917" w14:textId="77777777" w:rsidR="00A816B2" w:rsidRDefault="00A816B2">
          <w:pPr>
            <w:pStyle w:val="TOC1"/>
            <w:tabs>
              <w:tab w:val="right" w:leader="dot" w:pos="9016"/>
            </w:tabs>
            <w:rPr>
              <w:noProof/>
              <w:lang w:val="en-GB"/>
            </w:rPr>
          </w:pPr>
          <w:hyperlink w:anchor="_Toc469997894" w:history="1">
            <w:r w:rsidRPr="00511C26">
              <w:rPr>
                <w:rStyle w:val="Hyperlink"/>
                <w:noProof/>
              </w:rPr>
              <w:t>5.Informācija par iepirkuma priekšmetu</w:t>
            </w:r>
            <w:r>
              <w:rPr>
                <w:noProof/>
                <w:webHidden/>
              </w:rPr>
              <w:tab/>
            </w:r>
            <w:r>
              <w:rPr>
                <w:noProof/>
                <w:webHidden/>
              </w:rPr>
              <w:fldChar w:fldCharType="begin"/>
            </w:r>
            <w:r>
              <w:rPr>
                <w:noProof/>
                <w:webHidden/>
              </w:rPr>
              <w:instrText xml:space="preserve"> PAGEREF _Toc469997894 \h </w:instrText>
            </w:r>
            <w:r>
              <w:rPr>
                <w:noProof/>
                <w:webHidden/>
              </w:rPr>
            </w:r>
            <w:r>
              <w:rPr>
                <w:noProof/>
                <w:webHidden/>
              </w:rPr>
              <w:fldChar w:fldCharType="separate"/>
            </w:r>
            <w:r>
              <w:rPr>
                <w:noProof/>
                <w:webHidden/>
              </w:rPr>
              <w:t>4</w:t>
            </w:r>
            <w:r>
              <w:rPr>
                <w:noProof/>
                <w:webHidden/>
              </w:rPr>
              <w:fldChar w:fldCharType="end"/>
            </w:r>
          </w:hyperlink>
        </w:p>
        <w:p w14:paraId="5B7554A4" w14:textId="77777777" w:rsidR="00A816B2" w:rsidRDefault="00A816B2">
          <w:pPr>
            <w:pStyle w:val="TOC1"/>
            <w:tabs>
              <w:tab w:val="right" w:leader="dot" w:pos="9016"/>
            </w:tabs>
            <w:rPr>
              <w:noProof/>
              <w:lang w:val="en-GB"/>
            </w:rPr>
          </w:pPr>
          <w:hyperlink w:anchor="_Toc469997895" w:history="1">
            <w:r w:rsidRPr="00511C26">
              <w:rPr>
                <w:rStyle w:val="Hyperlink"/>
                <w:noProof/>
              </w:rPr>
              <w:t>6. Ieinteresēto piegādātāju sanāksme un objekta  apsekošana</w:t>
            </w:r>
            <w:r>
              <w:rPr>
                <w:noProof/>
                <w:webHidden/>
              </w:rPr>
              <w:tab/>
            </w:r>
            <w:r>
              <w:rPr>
                <w:noProof/>
                <w:webHidden/>
              </w:rPr>
              <w:fldChar w:fldCharType="begin"/>
            </w:r>
            <w:r>
              <w:rPr>
                <w:noProof/>
                <w:webHidden/>
              </w:rPr>
              <w:instrText xml:space="preserve"> PAGEREF _Toc469997895 \h </w:instrText>
            </w:r>
            <w:r>
              <w:rPr>
                <w:noProof/>
                <w:webHidden/>
              </w:rPr>
            </w:r>
            <w:r>
              <w:rPr>
                <w:noProof/>
                <w:webHidden/>
              </w:rPr>
              <w:fldChar w:fldCharType="separate"/>
            </w:r>
            <w:r>
              <w:rPr>
                <w:noProof/>
                <w:webHidden/>
              </w:rPr>
              <w:t>4</w:t>
            </w:r>
            <w:r>
              <w:rPr>
                <w:noProof/>
                <w:webHidden/>
              </w:rPr>
              <w:fldChar w:fldCharType="end"/>
            </w:r>
          </w:hyperlink>
        </w:p>
        <w:p w14:paraId="3F3CF6E3" w14:textId="77777777" w:rsidR="00A816B2" w:rsidRDefault="00A816B2">
          <w:pPr>
            <w:pStyle w:val="TOC1"/>
            <w:tabs>
              <w:tab w:val="left" w:pos="440"/>
              <w:tab w:val="right" w:leader="dot" w:pos="9016"/>
            </w:tabs>
            <w:rPr>
              <w:noProof/>
              <w:lang w:val="en-GB"/>
            </w:rPr>
          </w:pPr>
          <w:hyperlink w:anchor="_Toc469997896" w:history="1">
            <w:r w:rsidRPr="00511C26">
              <w:rPr>
                <w:rStyle w:val="Hyperlink"/>
                <w:noProof/>
              </w:rPr>
              <w:t>7.</w:t>
            </w:r>
            <w:r>
              <w:rPr>
                <w:noProof/>
                <w:lang w:val="en-GB"/>
              </w:rPr>
              <w:tab/>
            </w:r>
            <w:r w:rsidRPr="00511C26">
              <w:rPr>
                <w:rStyle w:val="Hyperlink"/>
                <w:noProof/>
              </w:rPr>
              <w:t>Piedāvājums</w:t>
            </w:r>
            <w:r>
              <w:rPr>
                <w:noProof/>
                <w:webHidden/>
              </w:rPr>
              <w:tab/>
            </w:r>
            <w:r>
              <w:rPr>
                <w:noProof/>
                <w:webHidden/>
              </w:rPr>
              <w:fldChar w:fldCharType="begin"/>
            </w:r>
            <w:r>
              <w:rPr>
                <w:noProof/>
                <w:webHidden/>
              </w:rPr>
              <w:instrText xml:space="preserve"> PAGEREF _Toc469997896 \h </w:instrText>
            </w:r>
            <w:r>
              <w:rPr>
                <w:noProof/>
                <w:webHidden/>
              </w:rPr>
            </w:r>
            <w:r>
              <w:rPr>
                <w:noProof/>
                <w:webHidden/>
              </w:rPr>
              <w:fldChar w:fldCharType="separate"/>
            </w:r>
            <w:r>
              <w:rPr>
                <w:noProof/>
                <w:webHidden/>
              </w:rPr>
              <w:t>4</w:t>
            </w:r>
            <w:r>
              <w:rPr>
                <w:noProof/>
                <w:webHidden/>
              </w:rPr>
              <w:fldChar w:fldCharType="end"/>
            </w:r>
          </w:hyperlink>
        </w:p>
        <w:p w14:paraId="20D83E1B" w14:textId="77777777" w:rsidR="00A816B2" w:rsidRDefault="00A816B2">
          <w:pPr>
            <w:pStyle w:val="TOC1"/>
            <w:tabs>
              <w:tab w:val="left" w:pos="440"/>
              <w:tab w:val="right" w:leader="dot" w:pos="9016"/>
            </w:tabs>
            <w:rPr>
              <w:noProof/>
              <w:lang w:val="en-GB"/>
            </w:rPr>
          </w:pPr>
          <w:hyperlink w:anchor="_Toc469997897" w:history="1">
            <w:r w:rsidRPr="00511C26">
              <w:rPr>
                <w:rStyle w:val="Hyperlink"/>
                <w:noProof/>
              </w:rPr>
              <w:t>8.</w:t>
            </w:r>
            <w:r>
              <w:rPr>
                <w:noProof/>
                <w:lang w:val="en-GB"/>
              </w:rPr>
              <w:tab/>
            </w:r>
            <w:r w:rsidRPr="00511C26">
              <w:rPr>
                <w:rStyle w:val="Hyperlink"/>
                <w:noProof/>
              </w:rPr>
              <w:t>Piedāvājuma nodrošinājums</w:t>
            </w:r>
            <w:r>
              <w:rPr>
                <w:noProof/>
                <w:webHidden/>
              </w:rPr>
              <w:tab/>
            </w:r>
            <w:r>
              <w:rPr>
                <w:noProof/>
                <w:webHidden/>
              </w:rPr>
              <w:fldChar w:fldCharType="begin"/>
            </w:r>
            <w:r>
              <w:rPr>
                <w:noProof/>
                <w:webHidden/>
              </w:rPr>
              <w:instrText xml:space="preserve"> PAGEREF _Toc469997897 \h </w:instrText>
            </w:r>
            <w:r>
              <w:rPr>
                <w:noProof/>
                <w:webHidden/>
              </w:rPr>
            </w:r>
            <w:r>
              <w:rPr>
                <w:noProof/>
                <w:webHidden/>
              </w:rPr>
              <w:fldChar w:fldCharType="separate"/>
            </w:r>
            <w:r>
              <w:rPr>
                <w:noProof/>
                <w:webHidden/>
              </w:rPr>
              <w:t>6</w:t>
            </w:r>
            <w:r>
              <w:rPr>
                <w:noProof/>
                <w:webHidden/>
              </w:rPr>
              <w:fldChar w:fldCharType="end"/>
            </w:r>
          </w:hyperlink>
        </w:p>
        <w:p w14:paraId="22D34AE8" w14:textId="77777777" w:rsidR="00A816B2" w:rsidRDefault="00A816B2">
          <w:pPr>
            <w:pStyle w:val="TOC1"/>
            <w:tabs>
              <w:tab w:val="left" w:pos="440"/>
              <w:tab w:val="right" w:leader="dot" w:pos="9016"/>
            </w:tabs>
            <w:rPr>
              <w:noProof/>
              <w:lang w:val="en-GB"/>
            </w:rPr>
          </w:pPr>
          <w:hyperlink w:anchor="_Toc469997899" w:history="1">
            <w:r w:rsidRPr="00511C26">
              <w:rPr>
                <w:rStyle w:val="Hyperlink"/>
                <w:rFonts w:asciiTheme="majorBidi" w:eastAsia="Times New Roman" w:hAnsiTheme="majorBidi"/>
                <w:bCs/>
                <w:noProof/>
                <w:kern w:val="22"/>
                <w:lang w:val="x-none" w:eastAsia="ar-SA"/>
              </w:rPr>
              <w:t>9.</w:t>
            </w:r>
            <w:r>
              <w:rPr>
                <w:noProof/>
                <w:lang w:val="en-GB"/>
              </w:rPr>
              <w:tab/>
            </w:r>
            <w:r w:rsidRPr="00511C26">
              <w:rPr>
                <w:rStyle w:val="Hyperlink"/>
                <w:rFonts w:asciiTheme="majorBidi" w:hAnsiTheme="majorBidi"/>
                <w:noProof/>
              </w:rPr>
              <w:t>Nosacījumi dalībai iepirkuma procedūrā</w:t>
            </w:r>
            <w:r>
              <w:rPr>
                <w:noProof/>
                <w:webHidden/>
              </w:rPr>
              <w:tab/>
            </w:r>
            <w:r>
              <w:rPr>
                <w:noProof/>
                <w:webHidden/>
              </w:rPr>
              <w:fldChar w:fldCharType="begin"/>
            </w:r>
            <w:r>
              <w:rPr>
                <w:noProof/>
                <w:webHidden/>
              </w:rPr>
              <w:instrText xml:space="preserve"> PAGEREF _Toc469997899 \h </w:instrText>
            </w:r>
            <w:r>
              <w:rPr>
                <w:noProof/>
                <w:webHidden/>
              </w:rPr>
            </w:r>
            <w:r>
              <w:rPr>
                <w:noProof/>
                <w:webHidden/>
              </w:rPr>
              <w:fldChar w:fldCharType="separate"/>
            </w:r>
            <w:r>
              <w:rPr>
                <w:noProof/>
                <w:webHidden/>
              </w:rPr>
              <w:t>7</w:t>
            </w:r>
            <w:r>
              <w:rPr>
                <w:noProof/>
                <w:webHidden/>
              </w:rPr>
              <w:fldChar w:fldCharType="end"/>
            </w:r>
          </w:hyperlink>
        </w:p>
        <w:p w14:paraId="1EED697F" w14:textId="77777777" w:rsidR="00A816B2" w:rsidRDefault="00A816B2">
          <w:pPr>
            <w:pStyle w:val="TOC1"/>
            <w:tabs>
              <w:tab w:val="left" w:pos="660"/>
              <w:tab w:val="right" w:leader="dot" w:pos="9016"/>
            </w:tabs>
            <w:rPr>
              <w:noProof/>
              <w:lang w:val="en-GB"/>
            </w:rPr>
          </w:pPr>
          <w:hyperlink w:anchor="_Toc469997900" w:history="1">
            <w:r w:rsidRPr="00511C26">
              <w:rPr>
                <w:rStyle w:val="Hyperlink"/>
                <w:rFonts w:asciiTheme="majorBidi" w:hAnsiTheme="majorBidi"/>
                <w:noProof/>
              </w:rPr>
              <w:t>10.</w:t>
            </w:r>
            <w:r>
              <w:rPr>
                <w:noProof/>
                <w:lang w:val="en-GB"/>
              </w:rPr>
              <w:tab/>
            </w:r>
            <w:r w:rsidRPr="00511C26">
              <w:rPr>
                <w:rStyle w:val="Hyperlink"/>
                <w:rFonts w:asciiTheme="majorBidi" w:hAnsiTheme="majorBidi"/>
                <w:noProof/>
              </w:rPr>
              <w:t>Pretendenta kvalifikācijas prasības</w:t>
            </w:r>
            <w:r>
              <w:rPr>
                <w:noProof/>
                <w:webHidden/>
              </w:rPr>
              <w:tab/>
            </w:r>
            <w:r>
              <w:rPr>
                <w:noProof/>
                <w:webHidden/>
              </w:rPr>
              <w:fldChar w:fldCharType="begin"/>
            </w:r>
            <w:r>
              <w:rPr>
                <w:noProof/>
                <w:webHidden/>
              </w:rPr>
              <w:instrText xml:space="preserve"> PAGEREF _Toc469997900 \h </w:instrText>
            </w:r>
            <w:r>
              <w:rPr>
                <w:noProof/>
                <w:webHidden/>
              </w:rPr>
            </w:r>
            <w:r>
              <w:rPr>
                <w:noProof/>
                <w:webHidden/>
              </w:rPr>
              <w:fldChar w:fldCharType="separate"/>
            </w:r>
            <w:r>
              <w:rPr>
                <w:noProof/>
                <w:webHidden/>
              </w:rPr>
              <w:t>8</w:t>
            </w:r>
            <w:r>
              <w:rPr>
                <w:noProof/>
                <w:webHidden/>
              </w:rPr>
              <w:fldChar w:fldCharType="end"/>
            </w:r>
          </w:hyperlink>
        </w:p>
        <w:p w14:paraId="14F4DDFE" w14:textId="77777777" w:rsidR="00A816B2" w:rsidRDefault="00A816B2">
          <w:pPr>
            <w:pStyle w:val="TOC1"/>
            <w:tabs>
              <w:tab w:val="left" w:pos="660"/>
              <w:tab w:val="right" w:leader="dot" w:pos="9016"/>
            </w:tabs>
            <w:rPr>
              <w:noProof/>
              <w:lang w:val="en-GB"/>
            </w:rPr>
          </w:pPr>
          <w:hyperlink w:anchor="_Toc469997901" w:history="1">
            <w:r w:rsidRPr="00511C26">
              <w:rPr>
                <w:rStyle w:val="Hyperlink"/>
                <w:rFonts w:asciiTheme="majorBidi" w:hAnsiTheme="majorBidi"/>
                <w:noProof/>
              </w:rPr>
              <w:t>11.</w:t>
            </w:r>
            <w:r>
              <w:rPr>
                <w:noProof/>
                <w:lang w:val="en-GB"/>
              </w:rPr>
              <w:tab/>
            </w:r>
            <w:r w:rsidRPr="00511C26">
              <w:rPr>
                <w:rStyle w:val="Hyperlink"/>
                <w:rFonts w:asciiTheme="majorBidi" w:hAnsiTheme="majorBidi"/>
                <w:noProof/>
              </w:rPr>
              <w:t>Iesniedzamie dokumenti</w:t>
            </w:r>
            <w:r>
              <w:rPr>
                <w:noProof/>
                <w:webHidden/>
              </w:rPr>
              <w:tab/>
            </w:r>
            <w:r>
              <w:rPr>
                <w:noProof/>
                <w:webHidden/>
              </w:rPr>
              <w:fldChar w:fldCharType="begin"/>
            </w:r>
            <w:r>
              <w:rPr>
                <w:noProof/>
                <w:webHidden/>
              </w:rPr>
              <w:instrText xml:space="preserve"> PAGEREF _Toc469997901 \h </w:instrText>
            </w:r>
            <w:r>
              <w:rPr>
                <w:noProof/>
                <w:webHidden/>
              </w:rPr>
            </w:r>
            <w:r>
              <w:rPr>
                <w:noProof/>
                <w:webHidden/>
              </w:rPr>
              <w:fldChar w:fldCharType="separate"/>
            </w:r>
            <w:r>
              <w:rPr>
                <w:noProof/>
                <w:webHidden/>
              </w:rPr>
              <w:t>9</w:t>
            </w:r>
            <w:r>
              <w:rPr>
                <w:noProof/>
                <w:webHidden/>
              </w:rPr>
              <w:fldChar w:fldCharType="end"/>
            </w:r>
          </w:hyperlink>
        </w:p>
        <w:p w14:paraId="10F51D3D" w14:textId="77777777" w:rsidR="00A816B2" w:rsidRDefault="00A816B2">
          <w:pPr>
            <w:pStyle w:val="TOC1"/>
            <w:tabs>
              <w:tab w:val="right" w:leader="dot" w:pos="9016"/>
            </w:tabs>
            <w:rPr>
              <w:noProof/>
              <w:lang w:val="en-GB"/>
            </w:rPr>
          </w:pPr>
          <w:hyperlink w:anchor="_Toc469997902" w:history="1">
            <w:r w:rsidRPr="00511C26">
              <w:rPr>
                <w:rStyle w:val="Hyperlink"/>
                <w:noProof/>
              </w:rPr>
              <w:t>12.Tehniskais piedāvājums</w:t>
            </w:r>
            <w:r>
              <w:rPr>
                <w:noProof/>
                <w:webHidden/>
              </w:rPr>
              <w:tab/>
            </w:r>
            <w:r>
              <w:rPr>
                <w:noProof/>
                <w:webHidden/>
              </w:rPr>
              <w:fldChar w:fldCharType="begin"/>
            </w:r>
            <w:r>
              <w:rPr>
                <w:noProof/>
                <w:webHidden/>
              </w:rPr>
              <w:instrText xml:space="preserve"> PAGEREF _Toc469997902 \h </w:instrText>
            </w:r>
            <w:r>
              <w:rPr>
                <w:noProof/>
                <w:webHidden/>
              </w:rPr>
            </w:r>
            <w:r>
              <w:rPr>
                <w:noProof/>
                <w:webHidden/>
              </w:rPr>
              <w:fldChar w:fldCharType="separate"/>
            </w:r>
            <w:r>
              <w:rPr>
                <w:noProof/>
                <w:webHidden/>
              </w:rPr>
              <w:t>13</w:t>
            </w:r>
            <w:r>
              <w:rPr>
                <w:noProof/>
                <w:webHidden/>
              </w:rPr>
              <w:fldChar w:fldCharType="end"/>
            </w:r>
          </w:hyperlink>
        </w:p>
        <w:p w14:paraId="266F56F9" w14:textId="77777777" w:rsidR="00A816B2" w:rsidRDefault="00A816B2">
          <w:pPr>
            <w:pStyle w:val="TOC1"/>
            <w:tabs>
              <w:tab w:val="right" w:leader="dot" w:pos="9016"/>
            </w:tabs>
            <w:rPr>
              <w:noProof/>
              <w:lang w:val="en-GB"/>
            </w:rPr>
          </w:pPr>
          <w:hyperlink w:anchor="_Toc469997903" w:history="1">
            <w:r w:rsidRPr="00511C26">
              <w:rPr>
                <w:rStyle w:val="Hyperlink"/>
                <w:noProof/>
              </w:rPr>
              <w:t>13.Finanšu piedāvājums</w:t>
            </w:r>
            <w:r>
              <w:rPr>
                <w:noProof/>
                <w:webHidden/>
              </w:rPr>
              <w:tab/>
            </w:r>
            <w:r>
              <w:rPr>
                <w:noProof/>
                <w:webHidden/>
              </w:rPr>
              <w:fldChar w:fldCharType="begin"/>
            </w:r>
            <w:r>
              <w:rPr>
                <w:noProof/>
                <w:webHidden/>
              </w:rPr>
              <w:instrText xml:space="preserve"> PAGEREF _Toc469997903 \h </w:instrText>
            </w:r>
            <w:r>
              <w:rPr>
                <w:noProof/>
                <w:webHidden/>
              </w:rPr>
            </w:r>
            <w:r>
              <w:rPr>
                <w:noProof/>
                <w:webHidden/>
              </w:rPr>
              <w:fldChar w:fldCharType="separate"/>
            </w:r>
            <w:r>
              <w:rPr>
                <w:noProof/>
                <w:webHidden/>
              </w:rPr>
              <w:t>13</w:t>
            </w:r>
            <w:r>
              <w:rPr>
                <w:noProof/>
                <w:webHidden/>
              </w:rPr>
              <w:fldChar w:fldCharType="end"/>
            </w:r>
          </w:hyperlink>
        </w:p>
        <w:p w14:paraId="18684F93" w14:textId="77777777" w:rsidR="00A816B2" w:rsidRDefault="00A816B2">
          <w:pPr>
            <w:pStyle w:val="TOC1"/>
            <w:tabs>
              <w:tab w:val="right" w:leader="dot" w:pos="9016"/>
            </w:tabs>
            <w:rPr>
              <w:noProof/>
              <w:lang w:val="en-GB"/>
            </w:rPr>
          </w:pPr>
          <w:hyperlink w:anchor="_Toc469997904" w:history="1">
            <w:r w:rsidRPr="00511C26">
              <w:rPr>
                <w:rStyle w:val="Hyperlink"/>
                <w:noProof/>
              </w:rPr>
              <w:t>14.Piedāvājumu izvērtēšana</w:t>
            </w:r>
            <w:r>
              <w:rPr>
                <w:noProof/>
                <w:webHidden/>
              </w:rPr>
              <w:tab/>
            </w:r>
            <w:r>
              <w:rPr>
                <w:noProof/>
                <w:webHidden/>
              </w:rPr>
              <w:fldChar w:fldCharType="begin"/>
            </w:r>
            <w:r>
              <w:rPr>
                <w:noProof/>
                <w:webHidden/>
              </w:rPr>
              <w:instrText xml:space="preserve"> PAGEREF _Toc469997904 \h </w:instrText>
            </w:r>
            <w:r>
              <w:rPr>
                <w:noProof/>
                <w:webHidden/>
              </w:rPr>
            </w:r>
            <w:r>
              <w:rPr>
                <w:noProof/>
                <w:webHidden/>
              </w:rPr>
              <w:fldChar w:fldCharType="separate"/>
            </w:r>
            <w:r>
              <w:rPr>
                <w:noProof/>
                <w:webHidden/>
              </w:rPr>
              <w:t>13</w:t>
            </w:r>
            <w:r>
              <w:rPr>
                <w:noProof/>
                <w:webHidden/>
              </w:rPr>
              <w:fldChar w:fldCharType="end"/>
            </w:r>
          </w:hyperlink>
        </w:p>
        <w:p w14:paraId="74C167F5" w14:textId="77777777" w:rsidR="00A816B2" w:rsidRDefault="00A816B2">
          <w:pPr>
            <w:pStyle w:val="TOC1"/>
            <w:tabs>
              <w:tab w:val="left" w:pos="660"/>
              <w:tab w:val="right" w:leader="dot" w:pos="9016"/>
            </w:tabs>
            <w:rPr>
              <w:noProof/>
              <w:lang w:val="en-GB"/>
            </w:rPr>
          </w:pPr>
          <w:hyperlink w:anchor="_Toc469997905" w:history="1">
            <w:r w:rsidRPr="00511C26">
              <w:rPr>
                <w:rStyle w:val="Hyperlink"/>
                <w:noProof/>
              </w:rPr>
              <w:t>15.</w:t>
            </w:r>
            <w:r>
              <w:rPr>
                <w:noProof/>
                <w:lang w:val="en-GB"/>
              </w:rPr>
              <w:tab/>
            </w:r>
            <w:r w:rsidRPr="00511C26">
              <w:rPr>
                <w:rStyle w:val="Hyperlink"/>
                <w:noProof/>
              </w:rPr>
              <w:t>Iepirkuma līgums</w:t>
            </w:r>
            <w:r>
              <w:rPr>
                <w:noProof/>
                <w:webHidden/>
              </w:rPr>
              <w:tab/>
            </w:r>
            <w:r>
              <w:rPr>
                <w:noProof/>
                <w:webHidden/>
              </w:rPr>
              <w:fldChar w:fldCharType="begin"/>
            </w:r>
            <w:r>
              <w:rPr>
                <w:noProof/>
                <w:webHidden/>
              </w:rPr>
              <w:instrText xml:space="preserve"> PAGEREF _Toc469997905 \h </w:instrText>
            </w:r>
            <w:r>
              <w:rPr>
                <w:noProof/>
                <w:webHidden/>
              </w:rPr>
            </w:r>
            <w:r>
              <w:rPr>
                <w:noProof/>
                <w:webHidden/>
              </w:rPr>
              <w:fldChar w:fldCharType="separate"/>
            </w:r>
            <w:r>
              <w:rPr>
                <w:noProof/>
                <w:webHidden/>
              </w:rPr>
              <w:t>15</w:t>
            </w:r>
            <w:r>
              <w:rPr>
                <w:noProof/>
                <w:webHidden/>
              </w:rPr>
              <w:fldChar w:fldCharType="end"/>
            </w:r>
          </w:hyperlink>
        </w:p>
        <w:p w14:paraId="3ABE0CA1" w14:textId="77777777" w:rsidR="00A816B2" w:rsidRDefault="00A816B2">
          <w:pPr>
            <w:pStyle w:val="TOC2"/>
            <w:rPr>
              <w:b w:val="0"/>
              <w:noProof/>
              <w:u w:val="none"/>
              <w:lang w:val="en-GB"/>
            </w:rPr>
          </w:pPr>
          <w:hyperlink w:anchor="_Toc469997906" w:history="1">
            <w:r w:rsidRPr="00511C26">
              <w:rPr>
                <w:rStyle w:val="Hyperlink"/>
                <w:i/>
                <w:iCs/>
                <w:noProof/>
              </w:rPr>
              <w:t>A Pielikums Tehniskā  specifikācija</w:t>
            </w:r>
            <w:r>
              <w:rPr>
                <w:noProof/>
                <w:webHidden/>
              </w:rPr>
              <w:tab/>
            </w:r>
            <w:r>
              <w:rPr>
                <w:noProof/>
                <w:webHidden/>
              </w:rPr>
              <w:fldChar w:fldCharType="begin"/>
            </w:r>
            <w:r>
              <w:rPr>
                <w:noProof/>
                <w:webHidden/>
              </w:rPr>
              <w:instrText xml:space="preserve"> PAGEREF _Toc469997906 \h </w:instrText>
            </w:r>
            <w:r>
              <w:rPr>
                <w:noProof/>
                <w:webHidden/>
              </w:rPr>
            </w:r>
            <w:r>
              <w:rPr>
                <w:noProof/>
                <w:webHidden/>
              </w:rPr>
              <w:fldChar w:fldCharType="separate"/>
            </w:r>
            <w:r>
              <w:rPr>
                <w:noProof/>
                <w:webHidden/>
              </w:rPr>
              <w:t>16</w:t>
            </w:r>
            <w:r>
              <w:rPr>
                <w:noProof/>
                <w:webHidden/>
              </w:rPr>
              <w:fldChar w:fldCharType="end"/>
            </w:r>
          </w:hyperlink>
        </w:p>
        <w:p w14:paraId="27F74240" w14:textId="77777777" w:rsidR="00A816B2" w:rsidRDefault="00A816B2">
          <w:pPr>
            <w:pStyle w:val="TOC2"/>
            <w:rPr>
              <w:b w:val="0"/>
              <w:noProof/>
              <w:u w:val="none"/>
              <w:lang w:val="en-GB"/>
            </w:rPr>
          </w:pPr>
          <w:hyperlink w:anchor="_Toc469997907" w:history="1">
            <w:r w:rsidRPr="00511C26">
              <w:rPr>
                <w:rStyle w:val="Hyperlink"/>
                <w:i/>
                <w:iCs/>
                <w:noProof/>
              </w:rPr>
              <w:t>C. pielikums Līguma projekts</w:t>
            </w:r>
            <w:r>
              <w:rPr>
                <w:noProof/>
                <w:webHidden/>
              </w:rPr>
              <w:tab/>
            </w:r>
            <w:r>
              <w:rPr>
                <w:noProof/>
                <w:webHidden/>
              </w:rPr>
              <w:fldChar w:fldCharType="begin"/>
            </w:r>
            <w:r>
              <w:rPr>
                <w:noProof/>
                <w:webHidden/>
              </w:rPr>
              <w:instrText xml:space="preserve"> PAGEREF _Toc469997907 \h </w:instrText>
            </w:r>
            <w:r>
              <w:rPr>
                <w:noProof/>
                <w:webHidden/>
              </w:rPr>
            </w:r>
            <w:r>
              <w:rPr>
                <w:noProof/>
                <w:webHidden/>
              </w:rPr>
              <w:fldChar w:fldCharType="separate"/>
            </w:r>
            <w:r>
              <w:rPr>
                <w:noProof/>
                <w:webHidden/>
              </w:rPr>
              <w:t>21</w:t>
            </w:r>
            <w:r>
              <w:rPr>
                <w:noProof/>
                <w:webHidden/>
              </w:rPr>
              <w:fldChar w:fldCharType="end"/>
            </w:r>
          </w:hyperlink>
        </w:p>
        <w:p w14:paraId="53B548D9" w14:textId="77777777" w:rsidR="00A816B2" w:rsidRDefault="00A816B2">
          <w:pPr>
            <w:pStyle w:val="TOC2"/>
            <w:rPr>
              <w:b w:val="0"/>
              <w:noProof/>
              <w:u w:val="none"/>
              <w:lang w:val="en-GB"/>
            </w:rPr>
          </w:pPr>
          <w:hyperlink w:anchor="_Toc469997908" w:history="1">
            <w:r w:rsidRPr="00511C26">
              <w:rPr>
                <w:rStyle w:val="Hyperlink"/>
                <w:iCs/>
                <w:noProof/>
              </w:rPr>
              <w:t>D1 pielikums: Pieteikums dalībai atklātā konkursā</w:t>
            </w:r>
            <w:r>
              <w:rPr>
                <w:noProof/>
                <w:webHidden/>
              </w:rPr>
              <w:tab/>
            </w:r>
            <w:r>
              <w:rPr>
                <w:noProof/>
                <w:webHidden/>
              </w:rPr>
              <w:fldChar w:fldCharType="begin"/>
            </w:r>
            <w:r>
              <w:rPr>
                <w:noProof/>
                <w:webHidden/>
              </w:rPr>
              <w:instrText xml:space="preserve"> PAGEREF _Toc469997908 \h </w:instrText>
            </w:r>
            <w:r>
              <w:rPr>
                <w:noProof/>
                <w:webHidden/>
              </w:rPr>
            </w:r>
            <w:r>
              <w:rPr>
                <w:noProof/>
                <w:webHidden/>
              </w:rPr>
              <w:fldChar w:fldCharType="separate"/>
            </w:r>
            <w:r>
              <w:rPr>
                <w:noProof/>
                <w:webHidden/>
              </w:rPr>
              <w:t>33</w:t>
            </w:r>
            <w:r>
              <w:rPr>
                <w:noProof/>
                <w:webHidden/>
              </w:rPr>
              <w:fldChar w:fldCharType="end"/>
            </w:r>
          </w:hyperlink>
        </w:p>
        <w:p w14:paraId="6CB87E20" w14:textId="77777777" w:rsidR="00A816B2" w:rsidRDefault="00A816B2">
          <w:pPr>
            <w:pStyle w:val="TOC2"/>
            <w:rPr>
              <w:b w:val="0"/>
              <w:noProof/>
              <w:u w:val="none"/>
              <w:lang w:val="en-GB"/>
            </w:rPr>
          </w:pPr>
          <w:hyperlink w:anchor="_Toc469997909" w:history="1">
            <w:r w:rsidRPr="00511C26">
              <w:rPr>
                <w:rStyle w:val="Hyperlink"/>
                <w:iCs/>
                <w:noProof/>
              </w:rPr>
              <w:t>D2 pielikums : Piedāvājuma nodrošinājums</w:t>
            </w:r>
            <w:r w:rsidRPr="00511C26">
              <w:rPr>
                <w:rStyle w:val="Hyperlink"/>
                <w:rFonts w:ascii="Times New Roman" w:hAnsi="Times New Roman"/>
                <w:i/>
                <w:noProof/>
              </w:rPr>
              <w:t xml:space="preserve">  </w:t>
            </w:r>
            <w:r w:rsidRPr="00511C26">
              <w:rPr>
                <w:rStyle w:val="Hyperlink"/>
                <w:i/>
                <w:iCs/>
                <w:noProof/>
              </w:rPr>
              <w:t>paraugs</w:t>
            </w:r>
            <w:r>
              <w:rPr>
                <w:noProof/>
                <w:webHidden/>
              </w:rPr>
              <w:tab/>
            </w:r>
            <w:r>
              <w:rPr>
                <w:noProof/>
                <w:webHidden/>
              </w:rPr>
              <w:fldChar w:fldCharType="begin"/>
            </w:r>
            <w:r>
              <w:rPr>
                <w:noProof/>
                <w:webHidden/>
              </w:rPr>
              <w:instrText xml:space="preserve"> PAGEREF _Toc469997909 \h </w:instrText>
            </w:r>
            <w:r>
              <w:rPr>
                <w:noProof/>
                <w:webHidden/>
              </w:rPr>
            </w:r>
            <w:r>
              <w:rPr>
                <w:noProof/>
                <w:webHidden/>
              </w:rPr>
              <w:fldChar w:fldCharType="separate"/>
            </w:r>
            <w:r>
              <w:rPr>
                <w:noProof/>
                <w:webHidden/>
              </w:rPr>
              <w:t>35</w:t>
            </w:r>
            <w:r>
              <w:rPr>
                <w:noProof/>
                <w:webHidden/>
              </w:rPr>
              <w:fldChar w:fldCharType="end"/>
            </w:r>
          </w:hyperlink>
        </w:p>
        <w:p w14:paraId="7CCB94E5" w14:textId="77777777" w:rsidR="00A816B2" w:rsidRDefault="00A816B2">
          <w:pPr>
            <w:pStyle w:val="TOC2"/>
            <w:rPr>
              <w:b w:val="0"/>
              <w:noProof/>
              <w:u w:val="none"/>
              <w:lang w:val="en-GB"/>
            </w:rPr>
          </w:pPr>
          <w:hyperlink w:anchor="_Toc469997910" w:history="1">
            <w:r w:rsidRPr="00511C26">
              <w:rPr>
                <w:rStyle w:val="Hyperlink"/>
                <w:iCs/>
                <w:noProof/>
              </w:rPr>
              <w:t>D2 pielikums: Piedāvājuma nodrošinājums</w:t>
            </w:r>
            <w:r>
              <w:rPr>
                <w:noProof/>
                <w:webHidden/>
              </w:rPr>
              <w:tab/>
            </w:r>
            <w:r>
              <w:rPr>
                <w:noProof/>
                <w:webHidden/>
              </w:rPr>
              <w:fldChar w:fldCharType="begin"/>
            </w:r>
            <w:r>
              <w:rPr>
                <w:noProof/>
                <w:webHidden/>
              </w:rPr>
              <w:instrText xml:space="preserve"> PAGEREF _Toc469997910 \h </w:instrText>
            </w:r>
            <w:r>
              <w:rPr>
                <w:noProof/>
                <w:webHidden/>
              </w:rPr>
            </w:r>
            <w:r>
              <w:rPr>
                <w:noProof/>
                <w:webHidden/>
              </w:rPr>
              <w:fldChar w:fldCharType="separate"/>
            </w:r>
            <w:r>
              <w:rPr>
                <w:noProof/>
                <w:webHidden/>
              </w:rPr>
              <w:t>36</w:t>
            </w:r>
            <w:r>
              <w:rPr>
                <w:noProof/>
                <w:webHidden/>
              </w:rPr>
              <w:fldChar w:fldCharType="end"/>
            </w:r>
          </w:hyperlink>
        </w:p>
        <w:p w14:paraId="291C1E63" w14:textId="77777777" w:rsidR="00A816B2" w:rsidRDefault="00A816B2">
          <w:pPr>
            <w:pStyle w:val="TOC2"/>
            <w:rPr>
              <w:b w:val="0"/>
              <w:noProof/>
              <w:u w:val="none"/>
              <w:lang w:val="en-GB"/>
            </w:rPr>
          </w:pPr>
          <w:hyperlink w:anchor="_Toc469997911" w:history="1">
            <w:r w:rsidRPr="00511C26">
              <w:rPr>
                <w:rStyle w:val="Hyperlink"/>
                <w:iCs/>
                <w:noProof/>
              </w:rPr>
              <w:t>D3 pielikums: Apakšuzņēmējiem nododamo darbu daļu saraksta veidne</w:t>
            </w:r>
            <w:r>
              <w:rPr>
                <w:noProof/>
                <w:webHidden/>
              </w:rPr>
              <w:tab/>
            </w:r>
            <w:r>
              <w:rPr>
                <w:noProof/>
                <w:webHidden/>
              </w:rPr>
              <w:fldChar w:fldCharType="begin"/>
            </w:r>
            <w:r>
              <w:rPr>
                <w:noProof/>
                <w:webHidden/>
              </w:rPr>
              <w:instrText xml:space="preserve"> PAGEREF _Toc469997911 \h </w:instrText>
            </w:r>
            <w:r>
              <w:rPr>
                <w:noProof/>
                <w:webHidden/>
              </w:rPr>
            </w:r>
            <w:r>
              <w:rPr>
                <w:noProof/>
                <w:webHidden/>
              </w:rPr>
              <w:fldChar w:fldCharType="separate"/>
            </w:r>
            <w:r>
              <w:rPr>
                <w:noProof/>
                <w:webHidden/>
              </w:rPr>
              <w:t>37</w:t>
            </w:r>
            <w:r>
              <w:rPr>
                <w:noProof/>
                <w:webHidden/>
              </w:rPr>
              <w:fldChar w:fldCharType="end"/>
            </w:r>
          </w:hyperlink>
        </w:p>
        <w:p w14:paraId="36C685EC" w14:textId="77777777" w:rsidR="00A816B2" w:rsidRDefault="00A816B2">
          <w:pPr>
            <w:pStyle w:val="TOC2"/>
            <w:rPr>
              <w:b w:val="0"/>
              <w:noProof/>
              <w:u w:val="none"/>
              <w:lang w:val="en-GB"/>
            </w:rPr>
          </w:pPr>
          <w:hyperlink w:anchor="_Toc469997912" w:history="1">
            <w:r w:rsidRPr="00511C26">
              <w:rPr>
                <w:rStyle w:val="Hyperlink"/>
                <w:iCs/>
                <w:noProof/>
              </w:rPr>
              <w:t>D4 pielikums: Apakšuzņēmēja un fiziskas personas veidnes paraugs</w:t>
            </w:r>
            <w:r>
              <w:rPr>
                <w:noProof/>
                <w:webHidden/>
              </w:rPr>
              <w:tab/>
            </w:r>
            <w:r>
              <w:rPr>
                <w:noProof/>
                <w:webHidden/>
              </w:rPr>
              <w:fldChar w:fldCharType="begin"/>
            </w:r>
            <w:r>
              <w:rPr>
                <w:noProof/>
                <w:webHidden/>
              </w:rPr>
              <w:instrText xml:space="preserve"> PAGEREF _Toc469997912 \h </w:instrText>
            </w:r>
            <w:r>
              <w:rPr>
                <w:noProof/>
                <w:webHidden/>
              </w:rPr>
            </w:r>
            <w:r>
              <w:rPr>
                <w:noProof/>
                <w:webHidden/>
              </w:rPr>
              <w:fldChar w:fldCharType="separate"/>
            </w:r>
            <w:r>
              <w:rPr>
                <w:noProof/>
                <w:webHidden/>
              </w:rPr>
              <w:t>38</w:t>
            </w:r>
            <w:r>
              <w:rPr>
                <w:noProof/>
                <w:webHidden/>
              </w:rPr>
              <w:fldChar w:fldCharType="end"/>
            </w:r>
          </w:hyperlink>
        </w:p>
        <w:p w14:paraId="790C6CEC" w14:textId="77777777" w:rsidR="00A816B2" w:rsidRDefault="00A816B2">
          <w:pPr>
            <w:pStyle w:val="TOC2"/>
            <w:rPr>
              <w:b w:val="0"/>
              <w:noProof/>
              <w:u w:val="none"/>
              <w:lang w:val="en-GB"/>
            </w:rPr>
          </w:pPr>
          <w:hyperlink w:anchor="_Toc469997913" w:history="1">
            <w:r w:rsidRPr="00511C26">
              <w:rPr>
                <w:rStyle w:val="Hyperlink"/>
                <w:i/>
                <w:iCs/>
                <w:noProof/>
              </w:rPr>
              <w:t>D5 pielikums: Veikto būvdarbu saraksta veidne</w:t>
            </w:r>
            <w:r>
              <w:rPr>
                <w:noProof/>
                <w:webHidden/>
              </w:rPr>
              <w:tab/>
            </w:r>
            <w:r>
              <w:rPr>
                <w:noProof/>
                <w:webHidden/>
              </w:rPr>
              <w:fldChar w:fldCharType="begin"/>
            </w:r>
            <w:r>
              <w:rPr>
                <w:noProof/>
                <w:webHidden/>
              </w:rPr>
              <w:instrText xml:space="preserve"> PAGEREF _Toc469997913 \h </w:instrText>
            </w:r>
            <w:r>
              <w:rPr>
                <w:noProof/>
                <w:webHidden/>
              </w:rPr>
            </w:r>
            <w:r>
              <w:rPr>
                <w:noProof/>
                <w:webHidden/>
              </w:rPr>
              <w:fldChar w:fldCharType="separate"/>
            </w:r>
            <w:r>
              <w:rPr>
                <w:noProof/>
                <w:webHidden/>
              </w:rPr>
              <w:t>39</w:t>
            </w:r>
            <w:r>
              <w:rPr>
                <w:noProof/>
                <w:webHidden/>
              </w:rPr>
              <w:fldChar w:fldCharType="end"/>
            </w:r>
          </w:hyperlink>
        </w:p>
        <w:p w14:paraId="6CBB90CB" w14:textId="77777777" w:rsidR="00A816B2" w:rsidRDefault="00A816B2">
          <w:pPr>
            <w:pStyle w:val="TOC2"/>
            <w:rPr>
              <w:b w:val="0"/>
              <w:noProof/>
              <w:u w:val="none"/>
              <w:lang w:val="en-GB"/>
            </w:rPr>
          </w:pPr>
          <w:hyperlink w:anchor="_Toc469997914" w:history="1">
            <w:r w:rsidRPr="00511C26">
              <w:rPr>
                <w:rStyle w:val="Hyperlink"/>
                <w:i/>
                <w:iCs/>
                <w:noProof/>
              </w:rPr>
              <w:t>D6 pielikums: Galvenais būvdarbu vadītāja  veidne</w:t>
            </w:r>
            <w:r>
              <w:rPr>
                <w:noProof/>
                <w:webHidden/>
              </w:rPr>
              <w:tab/>
            </w:r>
            <w:r>
              <w:rPr>
                <w:noProof/>
                <w:webHidden/>
              </w:rPr>
              <w:fldChar w:fldCharType="begin"/>
            </w:r>
            <w:r>
              <w:rPr>
                <w:noProof/>
                <w:webHidden/>
              </w:rPr>
              <w:instrText xml:space="preserve"> PAGEREF _Toc469997914 \h </w:instrText>
            </w:r>
            <w:r>
              <w:rPr>
                <w:noProof/>
                <w:webHidden/>
              </w:rPr>
            </w:r>
            <w:r>
              <w:rPr>
                <w:noProof/>
                <w:webHidden/>
              </w:rPr>
              <w:fldChar w:fldCharType="separate"/>
            </w:r>
            <w:r>
              <w:rPr>
                <w:noProof/>
                <w:webHidden/>
              </w:rPr>
              <w:t>40</w:t>
            </w:r>
            <w:r>
              <w:rPr>
                <w:noProof/>
                <w:webHidden/>
              </w:rPr>
              <w:fldChar w:fldCharType="end"/>
            </w:r>
          </w:hyperlink>
        </w:p>
        <w:p w14:paraId="72AEADB6" w14:textId="77777777" w:rsidR="00A816B2" w:rsidRDefault="00A816B2">
          <w:pPr>
            <w:pStyle w:val="TOC2"/>
            <w:rPr>
              <w:b w:val="0"/>
              <w:noProof/>
              <w:u w:val="none"/>
              <w:lang w:val="en-GB"/>
            </w:rPr>
          </w:pPr>
          <w:hyperlink w:anchor="_Toc469997915" w:history="1">
            <w:r w:rsidRPr="00511C26">
              <w:rPr>
                <w:rStyle w:val="Hyperlink"/>
                <w:i/>
                <w:iCs/>
                <w:noProof/>
              </w:rPr>
              <w:t>D7 pielikums: Atbildīgā būvdarbu vadītāja CV</w:t>
            </w:r>
            <w:r>
              <w:rPr>
                <w:noProof/>
                <w:webHidden/>
              </w:rPr>
              <w:tab/>
            </w:r>
            <w:r>
              <w:rPr>
                <w:noProof/>
                <w:webHidden/>
              </w:rPr>
              <w:fldChar w:fldCharType="begin"/>
            </w:r>
            <w:r>
              <w:rPr>
                <w:noProof/>
                <w:webHidden/>
              </w:rPr>
              <w:instrText xml:space="preserve"> PAGEREF _Toc469997915 \h </w:instrText>
            </w:r>
            <w:r>
              <w:rPr>
                <w:noProof/>
                <w:webHidden/>
              </w:rPr>
            </w:r>
            <w:r>
              <w:rPr>
                <w:noProof/>
                <w:webHidden/>
              </w:rPr>
              <w:fldChar w:fldCharType="separate"/>
            </w:r>
            <w:r>
              <w:rPr>
                <w:noProof/>
                <w:webHidden/>
              </w:rPr>
              <w:t>41</w:t>
            </w:r>
            <w:r>
              <w:rPr>
                <w:noProof/>
                <w:webHidden/>
              </w:rPr>
              <w:fldChar w:fldCharType="end"/>
            </w:r>
          </w:hyperlink>
        </w:p>
        <w:p w14:paraId="324B0399" w14:textId="77777777" w:rsidR="00A816B2" w:rsidRDefault="00A816B2">
          <w:pPr>
            <w:pStyle w:val="TOC2"/>
            <w:rPr>
              <w:b w:val="0"/>
              <w:noProof/>
              <w:u w:val="none"/>
              <w:lang w:val="en-GB"/>
            </w:rPr>
          </w:pPr>
          <w:hyperlink w:anchor="_Toc469997916" w:history="1">
            <w:r w:rsidRPr="00511C26">
              <w:rPr>
                <w:rStyle w:val="Hyperlink"/>
                <w:i/>
                <w:iCs/>
                <w:noProof/>
              </w:rPr>
              <w:t>D8.pielikums Finanšu piedāvājuma veidne</w:t>
            </w:r>
            <w:r>
              <w:rPr>
                <w:noProof/>
                <w:webHidden/>
              </w:rPr>
              <w:tab/>
            </w:r>
            <w:r>
              <w:rPr>
                <w:noProof/>
                <w:webHidden/>
              </w:rPr>
              <w:fldChar w:fldCharType="begin"/>
            </w:r>
            <w:r>
              <w:rPr>
                <w:noProof/>
                <w:webHidden/>
              </w:rPr>
              <w:instrText xml:space="preserve"> PAGEREF _Toc469997916 \h </w:instrText>
            </w:r>
            <w:r>
              <w:rPr>
                <w:noProof/>
                <w:webHidden/>
              </w:rPr>
            </w:r>
            <w:r>
              <w:rPr>
                <w:noProof/>
                <w:webHidden/>
              </w:rPr>
              <w:fldChar w:fldCharType="separate"/>
            </w:r>
            <w:r>
              <w:rPr>
                <w:noProof/>
                <w:webHidden/>
              </w:rPr>
              <w:t>43</w:t>
            </w:r>
            <w:r>
              <w:rPr>
                <w:noProof/>
                <w:webHidden/>
              </w:rPr>
              <w:fldChar w:fldCharType="end"/>
            </w:r>
          </w:hyperlink>
        </w:p>
        <w:p w14:paraId="02D5CE64" w14:textId="77777777" w:rsidR="00A816B2" w:rsidRDefault="00A816B2">
          <w:pPr>
            <w:pStyle w:val="TOC2"/>
            <w:rPr>
              <w:b w:val="0"/>
              <w:noProof/>
              <w:u w:val="none"/>
              <w:lang w:val="en-GB"/>
            </w:rPr>
          </w:pPr>
          <w:hyperlink w:anchor="_Toc469997917" w:history="1">
            <w:r w:rsidRPr="00511C26">
              <w:rPr>
                <w:rStyle w:val="Hyperlink"/>
                <w:i/>
                <w:iCs/>
                <w:noProof/>
              </w:rPr>
              <w:t>D9.pielikums Tehniskā aprīkojuma saraksta veidne</w:t>
            </w:r>
            <w:r>
              <w:rPr>
                <w:noProof/>
                <w:webHidden/>
              </w:rPr>
              <w:tab/>
            </w:r>
            <w:r>
              <w:rPr>
                <w:noProof/>
                <w:webHidden/>
              </w:rPr>
              <w:fldChar w:fldCharType="begin"/>
            </w:r>
            <w:r>
              <w:rPr>
                <w:noProof/>
                <w:webHidden/>
              </w:rPr>
              <w:instrText xml:space="preserve"> PAGEREF _Toc469997917 \h </w:instrText>
            </w:r>
            <w:r>
              <w:rPr>
                <w:noProof/>
                <w:webHidden/>
              </w:rPr>
            </w:r>
            <w:r>
              <w:rPr>
                <w:noProof/>
                <w:webHidden/>
              </w:rPr>
              <w:fldChar w:fldCharType="separate"/>
            </w:r>
            <w:r>
              <w:rPr>
                <w:noProof/>
                <w:webHidden/>
              </w:rPr>
              <w:t>45</w:t>
            </w:r>
            <w:r>
              <w:rPr>
                <w:noProof/>
                <w:webHidden/>
              </w:rPr>
              <w:fldChar w:fldCharType="end"/>
            </w:r>
          </w:hyperlink>
        </w:p>
        <w:p w14:paraId="5F5B8295" w14:textId="77777777" w:rsidR="00A816B2" w:rsidRDefault="00A816B2">
          <w:pPr>
            <w:pStyle w:val="TOC2"/>
            <w:rPr>
              <w:b w:val="0"/>
              <w:noProof/>
              <w:u w:val="none"/>
              <w:lang w:val="en-GB"/>
            </w:rPr>
          </w:pPr>
          <w:hyperlink w:anchor="_Toc469997918" w:history="1">
            <w:r w:rsidRPr="00511C26">
              <w:rPr>
                <w:rStyle w:val="Hyperlink"/>
                <w:i/>
                <w:iCs/>
                <w:noProof/>
              </w:rPr>
              <w:t>D 10 pielikums : Tehniskās piedāvājuma sagatavošanas vadlīnijas</w:t>
            </w:r>
            <w:r>
              <w:rPr>
                <w:noProof/>
                <w:webHidden/>
              </w:rPr>
              <w:tab/>
            </w:r>
            <w:r>
              <w:rPr>
                <w:noProof/>
                <w:webHidden/>
              </w:rPr>
              <w:fldChar w:fldCharType="begin"/>
            </w:r>
            <w:r>
              <w:rPr>
                <w:noProof/>
                <w:webHidden/>
              </w:rPr>
              <w:instrText xml:space="preserve"> PAGEREF _Toc469997918 \h </w:instrText>
            </w:r>
            <w:r>
              <w:rPr>
                <w:noProof/>
                <w:webHidden/>
              </w:rPr>
            </w:r>
            <w:r>
              <w:rPr>
                <w:noProof/>
                <w:webHidden/>
              </w:rPr>
              <w:fldChar w:fldCharType="separate"/>
            </w:r>
            <w:r>
              <w:rPr>
                <w:noProof/>
                <w:webHidden/>
              </w:rPr>
              <w:t>46</w:t>
            </w:r>
            <w:r>
              <w:rPr>
                <w:noProof/>
                <w:webHidden/>
              </w:rPr>
              <w:fldChar w:fldCharType="end"/>
            </w:r>
          </w:hyperlink>
        </w:p>
        <w:p w14:paraId="54AD6712" w14:textId="77777777" w:rsidR="00A816B2" w:rsidRDefault="00A816B2">
          <w:pPr>
            <w:pStyle w:val="TOC2"/>
            <w:rPr>
              <w:b w:val="0"/>
              <w:noProof/>
              <w:u w:val="none"/>
              <w:lang w:val="en-GB"/>
            </w:rPr>
          </w:pPr>
          <w:hyperlink w:anchor="_Toc469997919" w:history="1">
            <w:r w:rsidRPr="00511C26">
              <w:rPr>
                <w:rStyle w:val="Hyperlink"/>
                <w:i/>
                <w:iCs/>
                <w:noProof/>
              </w:rPr>
              <w:t>E .pielikums Objekta vietas apsekošanas lapa</w:t>
            </w:r>
            <w:r>
              <w:rPr>
                <w:noProof/>
                <w:webHidden/>
              </w:rPr>
              <w:tab/>
            </w:r>
            <w:r>
              <w:rPr>
                <w:noProof/>
                <w:webHidden/>
              </w:rPr>
              <w:fldChar w:fldCharType="begin"/>
            </w:r>
            <w:r>
              <w:rPr>
                <w:noProof/>
                <w:webHidden/>
              </w:rPr>
              <w:instrText xml:space="preserve"> PAGEREF _Toc469997919 \h </w:instrText>
            </w:r>
            <w:r>
              <w:rPr>
                <w:noProof/>
                <w:webHidden/>
              </w:rPr>
            </w:r>
            <w:r>
              <w:rPr>
                <w:noProof/>
                <w:webHidden/>
              </w:rPr>
              <w:fldChar w:fldCharType="separate"/>
            </w:r>
            <w:r>
              <w:rPr>
                <w:noProof/>
                <w:webHidden/>
              </w:rPr>
              <w:t>49</w:t>
            </w:r>
            <w:r>
              <w:rPr>
                <w:noProof/>
                <w:webHidden/>
              </w:rPr>
              <w:fldChar w:fldCharType="end"/>
            </w:r>
          </w:hyperlink>
        </w:p>
        <w:p w14:paraId="1B57FF53" w14:textId="77777777" w:rsidR="00A816B2" w:rsidRDefault="00A816B2">
          <w:pPr>
            <w:pStyle w:val="TOC2"/>
            <w:rPr>
              <w:b w:val="0"/>
              <w:noProof/>
              <w:u w:val="none"/>
              <w:lang w:val="en-GB"/>
            </w:rPr>
          </w:pPr>
          <w:hyperlink w:anchor="_Toc469997920" w:history="1">
            <w:r w:rsidRPr="00511C26">
              <w:rPr>
                <w:rStyle w:val="Hyperlink"/>
                <w:rFonts w:asciiTheme="majorBidi" w:hAnsiTheme="majorBidi" w:cstheme="majorBidi"/>
                <w:bCs/>
                <w:noProof/>
              </w:rPr>
              <w:t>_____________________________________________________</w:t>
            </w:r>
            <w:r>
              <w:rPr>
                <w:noProof/>
                <w:webHidden/>
              </w:rPr>
              <w:tab/>
            </w:r>
            <w:r>
              <w:rPr>
                <w:noProof/>
                <w:webHidden/>
              </w:rPr>
              <w:fldChar w:fldCharType="begin"/>
            </w:r>
            <w:r>
              <w:rPr>
                <w:noProof/>
                <w:webHidden/>
              </w:rPr>
              <w:instrText xml:space="preserve"> PAGEREF _Toc469997920 \h </w:instrText>
            </w:r>
            <w:r>
              <w:rPr>
                <w:noProof/>
                <w:webHidden/>
              </w:rPr>
            </w:r>
            <w:r>
              <w:rPr>
                <w:noProof/>
                <w:webHidden/>
              </w:rPr>
              <w:fldChar w:fldCharType="separate"/>
            </w:r>
            <w:r>
              <w:rPr>
                <w:noProof/>
                <w:webHidden/>
              </w:rPr>
              <w:t>49</w:t>
            </w:r>
            <w:r>
              <w:rPr>
                <w:noProof/>
                <w:webHidden/>
              </w:rPr>
              <w:fldChar w:fldCharType="end"/>
            </w:r>
          </w:hyperlink>
        </w:p>
        <w:p w14:paraId="79DA3703" w14:textId="270DF724" w:rsidR="00A2480C" w:rsidRDefault="00A2480C">
          <w: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55E36F05" w:rsidR="006C3E45" w:rsidRPr="00781523" w:rsidRDefault="00577D65" w:rsidP="000213F3">
      <w:pPr>
        <w:pStyle w:val="Heading1"/>
      </w:pPr>
      <w:r>
        <w:br w:type="page"/>
      </w:r>
      <w:bookmarkStart w:id="0" w:name="_Toc444171327"/>
      <w:bookmarkStart w:id="1" w:name="_Toc469997890"/>
      <w:r w:rsidR="00781523" w:rsidRPr="00781523">
        <w:lastRenderedPageBreak/>
        <w:t>1.</w:t>
      </w:r>
      <w:r w:rsidR="006C3E45" w:rsidRPr="00781523">
        <w:t xml:space="preserve"> </w:t>
      </w:r>
      <w:r w:rsidR="00FF0731" w:rsidRPr="000213F3">
        <w:t>Pasūtītājs</w:t>
      </w:r>
      <w:r w:rsidR="00113462">
        <w:t xml:space="preserve"> </w:t>
      </w:r>
      <w:r w:rsidR="00FF0731" w:rsidRPr="000213F3">
        <w:t xml:space="preserve">, Pasūtītāja </w:t>
      </w:r>
      <w:r w:rsidR="006C3E45" w:rsidRPr="000213F3">
        <w:t xml:space="preserve"> kontaktpersona</w:t>
      </w:r>
      <w:bookmarkEnd w:id="0"/>
      <w:bookmarkEnd w:id="1"/>
      <w:r w:rsidR="00113462">
        <w:t xml:space="preserve">  </w:t>
      </w:r>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45373B8" w:rsidR="006C3E45" w:rsidRPr="007A390B" w:rsidRDefault="006C3E45" w:rsidP="00124F38">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 </w:t>
      </w:r>
      <w:r w:rsidR="00124F38">
        <w:rPr>
          <w:rFonts w:asciiTheme="majorBidi" w:hAnsiTheme="majorBidi" w:cstheme="majorBidi"/>
          <w:sz w:val="24"/>
          <w:szCs w:val="24"/>
        </w:rPr>
        <w:t xml:space="preserve">DOBELES </w:t>
      </w:r>
      <w:r w:rsidRPr="007A390B">
        <w:rPr>
          <w:rFonts w:asciiTheme="majorBidi" w:hAnsiTheme="majorBidi" w:cstheme="majorBidi"/>
          <w:sz w:val="24"/>
          <w:szCs w:val="24"/>
        </w:rPr>
        <w:t xml:space="preserve">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0A062BCF" w:rsidR="006C3E45" w:rsidRPr="007A390B" w:rsidRDefault="00392ED8" w:rsidP="00392ED8">
      <w:pPr>
        <w:spacing w:after="0" w:line="240" w:lineRule="auto"/>
        <w:ind w:firstLine="567"/>
        <w:jc w:val="both"/>
        <w:rPr>
          <w:rFonts w:asciiTheme="majorBidi" w:hAnsiTheme="majorBidi" w:cstheme="majorBidi"/>
          <w:b/>
          <w:sz w:val="24"/>
          <w:szCs w:val="24"/>
        </w:rPr>
      </w:pPr>
      <w:r>
        <w:rPr>
          <w:rFonts w:asciiTheme="majorBidi" w:hAnsiTheme="majorBidi" w:cstheme="majorBidi"/>
          <w:b/>
          <w:sz w:val="24"/>
          <w:szCs w:val="24"/>
        </w:rPr>
        <w:t>1</w:t>
      </w:r>
      <w:r w:rsidR="007E3102">
        <w:rPr>
          <w:rFonts w:asciiTheme="majorBidi" w:hAnsiTheme="majorBidi" w:cstheme="majorBidi"/>
          <w:b/>
          <w:sz w:val="24"/>
          <w:szCs w:val="24"/>
        </w:rPr>
        <w:t>.</w:t>
      </w:r>
      <w:r>
        <w:rPr>
          <w:rFonts w:asciiTheme="majorBidi" w:hAnsiTheme="majorBidi" w:cstheme="majorBidi"/>
          <w:b/>
          <w:sz w:val="24"/>
          <w:szCs w:val="24"/>
        </w:rPr>
        <w:t>2.Pasūtītāja kontaktpersona</w:t>
      </w:r>
      <w:r w:rsidR="006C3E45" w:rsidRPr="007A390B">
        <w:rPr>
          <w:rFonts w:asciiTheme="majorBidi" w:hAnsiTheme="majorBidi" w:cstheme="majorBidi"/>
          <w:sz w:val="24"/>
          <w:szCs w:val="24"/>
        </w:rPr>
        <w:t>:</w:t>
      </w:r>
      <w:r w:rsidR="006C3E45"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Iepirkumu komisijas priekšsēdētāja Sanita Bēma</w:t>
      </w:r>
    </w:p>
    <w:p w14:paraId="0A252D80" w14:textId="54FC8B81" w:rsidR="0039720C" w:rsidRDefault="006C3E45" w:rsidP="00D02E99">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2F832958" w14:textId="22616F5B" w:rsidR="006C3E45" w:rsidRPr="000213F3" w:rsidRDefault="00781523" w:rsidP="000213F3">
      <w:pPr>
        <w:pStyle w:val="Heading1"/>
      </w:pPr>
      <w:bookmarkStart w:id="3" w:name="_Toc444171328"/>
      <w:bookmarkStart w:id="4" w:name="_Toc469997891"/>
      <w:bookmarkEnd w:id="2"/>
      <w:r w:rsidRPr="000213F3">
        <w:t>2.</w:t>
      </w:r>
      <w:r w:rsidR="006C3E45" w:rsidRPr="000213F3">
        <w:t>Iepirkumu procedūra</w:t>
      </w:r>
      <w:bookmarkEnd w:id="3"/>
      <w:bookmarkEnd w:id="4"/>
    </w:p>
    <w:p w14:paraId="55D5EC1C" w14:textId="5080BBED" w:rsidR="006C3E45" w:rsidRPr="007A390B" w:rsidRDefault="006C3E45" w:rsidP="004A75A3">
      <w:pPr>
        <w:numPr>
          <w:ilvl w:val="1"/>
          <w:numId w:val="5"/>
        </w:numPr>
        <w:spacing w:after="0" w:line="240" w:lineRule="auto"/>
        <w:ind w:left="709" w:hanging="499"/>
        <w:jc w:val="both"/>
        <w:rPr>
          <w:rFonts w:asciiTheme="majorBidi" w:hAnsiTheme="majorBidi" w:cstheme="majorBidi"/>
          <w:color w:val="000000"/>
          <w:sz w:val="24"/>
          <w:szCs w:val="24"/>
        </w:rPr>
      </w:pPr>
      <w:r w:rsidRPr="009E79A6">
        <w:rPr>
          <w:rFonts w:asciiTheme="majorBidi" w:hAnsiTheme="majorBidi" w:cstheme="majorBidi"/>
          <w:sz w:val="24"/>
          <w:szCs w:val="24"/>
        </w:rPr>
        <w:t>Iepirkuma procedūra</w:t>
      </w:r>
      <w:r w:rsidR="00113462">
        <w:rPr>
          <w:rFonts w:asciiTheme="majorBidi" w:hAnsiTheme="majorBidi" w:cstheme="majorBidi"/>
          <w:sz w:val="24"/>
          <w:szCs w:val="24"/>
        </w:rPr>
        <w:t xml:space="preserve"> - </w:t>
      </w:r>
      <w:r w:rsidRPr="009E79A6">
        <w:rPr>
          <w:rFonts w:asciiTheme="majorBidi" w:hAnsiTheme="majorBidi" w:cstheme="majorBidi"/>
          <w:sz w:val="24"/>
          <w:szCs w:val="24"/>
        </w:rPr>
        <w:t>atklāts konkurss,</w:t>
      </w:r>
      <w:r w:rsidRPr="007A390B">
        <w:rPr>
          <w:rFonts w:asciiTheme="majorBidi" w:hAnsiTheme="majorBidi" w:cstheme="majorBidi"/>
          <w:sz w:val="24"/>
          <w:szCs w:val="24"/>
        </w:rPr>
        <w:t xml:space="preserve">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w:t>
      </w:r>
      <w:r w:rsidR="004A75A3">
        <w:rPr>
          <w:rFonts w:asciiTheme="majorBidi" w:hAnsiTheme="majorBidi" w:cstheme="majorBidi"/>
          <w:color w:val="000000"/>
          <w:sz w:val="24"/>
          <w:szCs w:val="24"/>
        </w:rPr>
        <w:t>,</w:t>
      </w:r>
      <w:r w:rsidRPr="007A390B">
        <w:rPr>
          <w:rFonts w:asciiTheme="majorBidi" w:hAnsiTheme="majorBidi" w:cstheme="majorBidi"/>
          <w:color w:val="000000"/>
          <w:sz w:val="24"/>
          <w:szCs w:val="24"/>
        </w:rPr>
        <w:t xml:space="preserve"> un </w:t>
      </w:r>
      <w:r w:rsidR="004A75A3">
        <w:rPr>
          <w:rFonts w:asciiTheme="majorBidi" w:hAnsiTheme="majorBidi" w:cstheme="majorBidi"/>
          <w:color w:val="000000"/>
          <w:sz w:val="24"/>
          <w:szCs w:val="24"/>
        </w:rPr>
        <w:t>šī</w:t>
      </w:r>
      <w:r w:rsidRPr="007A390B">
        <w:rPr>
          <w:rFonts w:asciiTheme="majorBidi" w:hAnsiTheme="majorBidi" w:cstheme="majorBidi"/>
          <w:color w:val="000000"/>
          <w:sz w:val="24"/>
          <w:szCs w:val="24"/>
        </w:rPr>
        <w:t xml:space="preserve"> Nolikum</w:t>
      </w:r>
      <w:r w:rsidR="004A75A3">
        <w:rPr>
          <w:rFonts w:asciiTheme="majorBidi" w:hAnsiTheme="majorBidi" w:cstheme="majorBidi"/>
          <w:color w:val="000000"/>
          <w:sz w:val="24"/>
          <w:szCs w:val="24"/>
        </w:rPr>
        <w:t>a prasībām</w:t>
      </w:r>
    </w:p>
    <w:p w14:paraId="0ACFD188" w14:textId="3EAAF2BC" w:rsidR="006C3E45" w:rsidRPr="00932E72" w:rsidRDefault="006C3E45" w:rsidP="00493541">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color w:val="000000"/>
          <w:sz w:val="24"/>
          <w:szCs w:val="24"/>
        </w:rPr>
        <w:t xml:space="preserve">Iepirkumu procedūru organizē </w:t>
      </w:r>
      <w:r w:rsidRPr="007A390B">
        <w:rPr>
          <w:rFonts w:asciiTheme="majorBidi" w:hAnsiTheme="majorBidi" w:cstheme="majorBidi"/>
          <w:sz w:val="24"/>
          <w:szCs w:val="24"/>
        </w:rPr>
        <w:t>ar SIA „DOBELES ŪDENS” 2015.gada 26.janvāra rīkojumu Nr.7 izveidotā iepirkumu komisi</w:t>
      </w:r>
      <w:r w:rsidR="00740D89">
        <w:rPr>
          <w:rFonts w:asciiTheme="majorBidi" w:hAnsiTheme="majorBidi" w:cstheme="majorBidi"/>
          <w:sz w:val="24"/>
          <w:szCs w:val="24"/>
        </w:rPr>
        <w:t xml:space="preserve">ja (turpmāk tekstā – Komisija) un </w:t>
      </w:r>
      <w:r w:rsidR="00C36320">
        <w:rPr>
          <w:rFonts w:asciiTheme="majorBidi" w:hAnsiTheme="majorBidi" w:cstheme="majorBidi"/>
          <w:sz w:val="24"/>
          <w:szCs w:val="24"/>
        </w:rPr>
        <w:t xml:space="preserve">2016. gada </w:t>
      </w:r>
      <w:r w:rsidR="00493541">
        <w:rPr>
          <w:rFonts w:asciiTheme="majorBidi" w:hAnsiTheme="majorBidi" w:cstheme="majorBidi"/>
          <w:sz w:val="24"/>
          <w:szCs w:val="24"/>
        </w:rPr>
        <w:t>7</w:t>
      </w:r>
      <w:r w:rsidR="00623099">
        <w:rPr>
          <w:rFonts w:asciiTheme="majorBidi" w:hAnsiTheme="majorBidi" w:cstheme="majorBidi"/>
          <w:sz w:val="24"/>
          <w:szCs w:val="24"/>
        </w:rPr>
        <w:t>.</w:t>
      </w:r>
      <w:r w:rsidR="00932E72" w:rsidRPr="00932E72">
        <w:rPr>
          <w:rFonts w:asciiTheme="majorBidi" w:hAnsiTheme="majorBidi" w:cstheme="majorBidi"/>
          <w:sz w:val="24"/>
          <w:szCs w:val="24"/>
        </w:rPr>
        <w:t xml:space="preserve"> </w:t>
      </w:r>
      <w:r w:rsidR="00392ED8">
        <w:rPr>
          <w:rFonts w:asciiTheme="majorBidi" w:hAnsiTheme="majorBidi" w:cstheme="majorBidi"/>
          <w:bCs/>
          <w:sz w:val="24"/>
          <w:szCs w:val="24"/>
        </w:rPr>
        <w:t>decembra</w:t>
      </w:r>
      <w:r w:rsidR="00932E72">
        <w:rPr>
          <w:rFonts w:asciiTheme="majorBidi" w:hAnsiTheme="majorBidi" w:cstheme="majorBidi"/>
          <w:color w:val="000000"/>
          <w:sz w:val="24"/>
          <w:szCs w:val="24"/>
        </w:rPr>
        <w:t xml:space="preserve"> </w:t>
      </w:r>
      <w:r w:rsidR="00EB693B" w:rsidRPr="00932E72">
        <w:rPr>
          <w:rFonts w:asciiTheme="majorBidi" w:hAnsiTheme="majorBidi" w:cstheme="majorBidi"/>
          <w:sz w:val="24"/>
          <w:szCs w:val="24"/>
        </w:rPr>
        <w:t xml:space="preserve">rīkojuma Nr. </w:t>
      </w:r>
      <w:r w:rsidR="00493541" w:rsidRPr="00493541">
        <w:rPr>
          <w:rFonts w:asciiTheme="majorBidi" w:hAnsiTheme="majorBidi" w:cstheme="majorBidi"/>
          <w:sz w:val="24"/>
          <w:szCs w:val="24"/>
        </w:rPr>
        <w:t>104</w:t>
      </w:r>
      <w:r w:rsidR="00EB693B" w:rsidRPr="00493541">
        <w:rPr>
          <w:rFonts w:asciiTheme="majorBidi" w:hAnsiTheme="majorBidi" w:cstheme="majorBidi"/>
          <w:sz w:val="24"/>
          <w:szCs w:val="24"/>
        </w:rPr>
        <w:t xml:space="preserve"> </w:t>
      </w:r>
      <w:r w:rsidR="00C36320" w:rsidRPr="00932E72">
        <w:rPr>
          <w:rFonts w:asciiTheme="majorBidi" w:hAnsiTheme="majorBidi" w:cstheme="majorBidi"/>
          <w:sz w:val="24"/>
          <w:szCs w:val="24"/>
        </w:rPr>
        <w:t xml:space="preserve">par iepirkuma procedūras </w:t>
      </w:r>
      <w:r w:rsidR="00145EBA">
        <w:rPr>
          <w:rFonts w:asciiTheme="majorBidi" w:hAnsiTheme="majorBidi" w:cstheme="majorBidi"/>
          <w:sz w:val="24"/>
          <w:szCs w:val="24"/>
        </w:rPr>
        <w:t xml:space="preserve"> uzsākšanu. </w:t>
      </w:r>
    </w:p>
    <w:p w14:paraId="556281B1" w14:textId="4A480BAB" w:rsidR="0061309A" w:rsidRPr="00943AD3" w:rsidRDefault="006C3E45" w:rsidP="00392ED8">
      <w:pPr>
        <w:numPr>
          <w:ilvl w:val="1"/>
          <w:numId w:val="5"/>
        </w:numPr>
        <w:spacing w:after="0" w:line="240" w:lineRule="auto"/>
        <w:ind w:left="709" w:hanging="499"/>
        <w:jc w:val="both"/>
        <w:rPr>
          <w:rFonts w:asciiTheme="majorBidi" w:hAnsiTheme="majorBidi" w:cstheme="majorBidi"/>
          <w:b/>
          <w:color w:val="000000"/>
          <w:sz w:val="24"/>
          <w:szCs w:val="24"/>
        </w:rPr>
      </w:pPr>
      <w:r w:rsidRPr="00FF0731">
        <w:rPr>
          <w:rFonts w:asciiTheme="majorBidi" w:hAnsiTheme="majorBidi" w:cstheme="majorBidi"/>
          <w:sz w:val="24"/>
          <w:szCs w:val="24"/>
        </w:rPr>
        <w:t>Iepirkuma  procedūras  identifikācijas numurs:</w:t>
      </w:r>
      <w:r w:rsidR="00FE0134" w:rsidRPr="00FF0731">
        <w:rPr>
          <w:rFonts w:asciiTheme="majorBidi" w:hAnsiTheme="majorBidi" w:cstheme="majorBidi"/>
          <w:sz w:val="24"/>
          <w:szCs w:val="24"/>
        </w:rPr>
        <w:t xml:space="preserve">   </w:t>
      </w:r>
      <w:r w:rsidR="0061309A" w:rsidRPr="00145EBA">
        <w:rPr>
          <w:rFonts w:asciiTheme="majorBidi" w:hAnsiTheme="majorBidi" w:cstheme="majorBidi"/>
          <w:bCs/>
          <w:sz w:val="24"/>
          <w:szCs w:val="24"/>
        </w:rPr>
        <w:t>DŪ 2016/</w:t>
      </w:r>
      <w:r w:rsidR="00392ED8">
        <w:rPr>
          <w:rFonts w:asciiTheme="majorBidi" w:hAnsiTheme="majorBidi" w:cstheme="majorBidi"/>
          <w:bCs/>
          <w:sz w:val="24"/>
          <w:szCs w:val="24"/>
        </w:rPr>
        <w:t>14</w:t>
      </w:r>
      <w:r w:rsidRPr="00145EBA">
        <w:rPr>
          <w:rFonts w:asciiTheme="majorBidi" w:hAnsiTheme="majorBidi" w:cstheme="majorBidi"/>
          <w:bCs/>
          <w:sz w:val="24"/>
          <w:szCs w:val="24"/>
        </w:rPr>
        <w:t>.</w:t>
      </w:r>
    </w:p>
    <w:p w14:paraId="7532EB0D" w14:textId="62E80EA7" w:rsidR="0061309A" w:rsidRPr="00E04902" w:rsidRDefault="006C3E45" w:rsidP="00E04902">
      <w:pPr>
        <w:numPr>
          <w:ilvl w:val="1"/>
          <w:numId w:val="5"/>
        </w:numPr>
        <w:spacing w:after="0" w:line="240" w:lineRule="auto"/>
        <w:ind w:left="709" w:hanging="499"/>
        <w:jc w:val="both"/>
        <w:rPr>
          <w:rFonts w:asciiTheme="majorBidi" w:hAnsiTheme="majorBidi" w:cstheme="majorBidi"/>
          <w:b/>
          <w:color w:val="000000"/>
          <w:sz w:val="24"/>
          <w:szCs w:val="24"/>
        </w:rPr>
      </w:pPr>
      <w:r w:rsidRPr="0061309A">
        <w:rPr>
          <w:rFonts w:asciiTheme="majorBidi" w:hAnsiTheme="majorBidi" w:cstheme="majorBidi"/>
          <w:bCs/>
          <w:sz w:val="24"/>
          <w:szCs w:val="24"/>
        </w:rPr>
        <w:t>Iepirkuma procedūras nosaukums:</w:t>
      </w:r>
      <w:r w:rsidR="009A7D1D" w:rsidRPr="0061309A">
        <w:rPr>
          <w:rFonts w:asciiTheme="majorBidi" w:hAnsiTheme="majorBidi" w:cstheme="majorBidi"/>
          <w:sz w:val="24"/>
          <w:szCs w:val="24"/>
        </w:rPr>
        <w:t xml:space="preserve"> </w:t>
      </w:r>
      <w:r w:rsidR="00145EBA" w:rsidRPr="00E04902">
        <w:rPr>
          <w:rFonts w:asciiTheme="majorBidi" w:hAnsiTheme="majorBidi" w:cstheme="majorBidi"/>
          <w:b/>
          <w:sz w:val="24"/>
          <w:szCs w:val="24"/>
        </w:rPr>
        <w:t xml:space="preserve">Atklāts konkurss </w:t>
      </w:r>
      <w:r w:rsidR="0061309A" w:rsidRPr="00E04902">
        <w:rPr>
          <w:rFonts w:asciiTheme="majorBidi" w:hAnsiTheme="majorBidi" w:cstheme="majorBidi"/>
          <w:b/>
          <w:bCs/>
          <w:sz w:val="24"/>
          <w:szCs w:val="24"/>
        </w:rPr>
        <w:t>“</w:t>
      </w:r>
      <w:r w:rsidR="00392ED8" w:rsidRPr="00E04902">
        <w:rPr>
          <w:rFonts w:asciiTheme="majorBidi" w:hAnsiTheme="majorBidi" w:cstheme="majorBidi"/>
          <w:b/>
          <w:bCs/>
          <w:color w:val="000000"/>
          <w:sz w:val="24"/>
          <w:szCs w:val="24"/>
        </w:rPr>
        <w:t>Angāra būvniecība ar saimniecības telpām</w:t>
      </w:r>
      <w:r w:rsidR="0061309A" w:rsidRPr="00E04902">
        <w:rPr>
          <w:rFonts w:asciiTheme="majorBidi" w:hAnsiTheme="majorBidi" w:cstheme="majorBidi"/>
          <w:b/>
          <w:bCs/>
          <w:sz w:val="24"/>
          <w:szCs w:val="24"/>
        </w:rPr>
        <w:t xml:space="preserve"> “.</w:t>
      </w:r>
    </w:p>
    <w:p w14:paraId="211AA603" w14:textId="0304C471" w:rsidR="006C3E45" w:rsidRPr="000213F3" w:rsidRDefault="003E678E" w:rsidP="006E2D55">
      <w:pPr>
        <w:pStyle w:val="Heading1"/>
        <w:numPr>
          <w:ilvl w:val="0"/>
          <w:numId w:val="53"/>
        </w:numPr>
      </w:pPr>
      <w:bookmarkStart w:id="5" w:name="_Toc444171329"/>
      <w:bookmarkStart w:id="6" w:name="_Toc469997892"/>
      <w:r w:rsidRPr="000213F3">
        <w:t>P</w:t>
      </w:r>
      <w:r w:rsidR="006C3E45" w:rsidRPr="000213F3">
        <w:t>iegādātājs, Ieinteresētais piegādātājs un Pretendents</w:t>
      </w:r>
      <w:bookmarkEnd w:id="5"/>
      <w:bookmarkEnd w:id="6"/>
    </w:p>
    <w:p w14:paraId="165F84E8" w14:textId="77777777" w:rsidR="006C3E45" w:rsidRPr="007A390B" w:rsidRDefault="006C3E45" w:rsidP="009F0A53">
      <w:pPr>
        <w:pStyle w:val="ListParagraph"/>
        <w:numPr>
          <w:ilvl w:val="0"/>
          <w:numId w:val="18"/>
        </w:numPr>
        <w:tabs>
          <w:tab w:val="left" w:pos="426"/>
        </w:tabs>
        <w:spacing w:after="0" w:line="240" w:lineRule="auto"/>
        <w:contextualSpacing w:val="0"/>
        <w:jc w:val="both"/>
        <w:rPr>
          <w:rFonts w:asciiTheme="majorBidi" w:hAnsiTheme="majorBidi" w:cstheme="majorBidi"/>
          <w:vanish/>
          <w:sz w:val="24"/>
          <w:szCs w:val="24"/>
        </w:rPr>
      </w:pPr>
    </w:p>
    <w:p w14:paraId="697A6B28" w14:textId="2DB3B989" w:rsidR="006C3E45" w:rsidRPr="00AE28AE" w:rsidRDefault="006C3E45" w:rsidP="006E2D55">
      <w:pPr>
        <w:pStyle w:val="ListParagraph"/>
        <w:numPr>
          <w:ilvl w:val="1"/>
          <w:numId w:val="19"/>
        </w:numPr>
        <w:spacing w:after="0" w:line="240" w:lineRule="auto"/>
        <w:ind w:hanging="501"/>
        <w:jc w:val="both"/>
        <w:rPr>
          <w:rFonts w:asciiTheme="majorBidi" w:hAnsiTheme="majorBidi" w:cstheme="majorBidi"/>
          <w:sz w:val="24"/>
          <w:szCs w:val="24"/>
        </w:rPr>
      </w:pPr>
      <w:r w:rsidRPr="00AE28AE">
        <w:rPr>
          <w:rFonts w:asciiTheme="majorBidi" w:hAnsiTheme="majorBidi" w:cstheme="majorBidi"/>
          <w:sz w:val="24"/>
          <w:szCs w:val="24"/>
        </w:rPr>
        <w:t>Piegādātājs ir fiziska persona, juridiska persona, personālsabiedrība vai personu apvienība, kas attiecīgi  piedāvā tirgū  piegādāt preci.</w:t>
      </w:r>
    </w:p>
    <w:p w14:paraId="186DC430" w14:textId="73DE6F4C" w:rsidR="006C3E45" w:rsidRPr="00A34CCE" w:rsidRDefault="006C3E45" w:rsidP="009F0A53">
      <w:pPr>
        <w:numPr>
          <w:ilvl w:val="1"/>
          <w:numId w:val="19"/>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9F0A53">
      <w:pPr>
        <w:numPr>
          <w:ilvl w:val="1"/>
          <w:numId w:val="1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9F0A53">
      <w:pPr>
        <w:numPr>
          <w:ilvl w:val="1"/>
          <w:numId w:val="1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9F0A53">
      <w:pPr>
        <w:numPr>
          <w:ilvl w:val="1"/>
          <w:numId w:val="19"/>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Pretendentu iepirkuma procedūras ietvaros pārstāv - Pretendenta paraksttiesīga amatpersona  vai Pretendenta pilnvarota persona.</w:t>
      </w:r>
    </w:p>
    <w:p w14:paraId="2B792CF5" w14:textId="22530B99" w:rsidR="006C3E45" w:rsidRPr="000213F3" w:rsidRDefault="000213F3" w:rsidP="000213F3">
      <w:pPr>
        <w:pStyle w:val="Heading1"/>
      </w:pPr>
      <w:bookmarkStart w:id="7" w:name="_Toc444171330"/>
      <w:bookmarkStart w:id="8" w:name="_Toc469997893"/>
      <w:r w:rsidRPr="000213F3">
        <w:t>4.</w:t>
      </w:r>
      <w:r w:rsidR="006C3E45" w:rsidRPr="000213F3">
        <w:t>Saziņa</w:t>
      </w:r>
      <w:bookmarkEnd w:id="7"/>
      <w:bookmarkEnd w:id="8"/>
    </w:p>
    <w:p w14:paraId="62BE7AEF" w14:textId="77777777" w:rsidR="006C3E45" w:rsidRPr="006C3E45" w:rsidRDefault="006C3E45" w:rsidP="009F0A53">
      <w:pPr>
        <w:pStyle w:val="ListParagraph"/>
        <w:numPr>
          <w:ilvl w:val="0"/>
          <w:numId w:val="19"/>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023685">
      <w:pPr>
        <w:pStyle w:val="ListParagraph"/>
        <w:numPr>
          <w:ilvl w:val="1"/>
          <w:numId w:val="19"/>
        </w:numPr>
        <w:tabs>
          <w:tab w:val="left" w:pos="426"/>
        </w:tabs>
        <w:spacing w:after="0" w:line="240" w:lineRule="auto"/>
        <w:ind w:hanging="501"/>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9F0A53">
      <w:pPr>
        <w:numPr>
          <w:ilvl w:val="1"/>
          <w:numId w:val="1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9F0A53">
      <w:pPr>
        <w:numPr>
          <w:ilvl w:val="1"/>
          <w:numId w:val="19"/>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534B19" w:rsidRDefault="006C3E45" w:rsidP="009F0A53">
      <w:pPr>
        <w:numPr>
          <w:ilvl w:val="1"/>
          <w:numId w:val="19"/>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t>Ieinteresētais piegādātājs saziņas dokumentu nosūta uz Nolikumā norādīto Pasūtītāja pasta adresi  vai  Pasūtītāja kontaktpersonas norādīto faksa numuru.</w:t>
      </w:r>
    </w:p>
    <w:p w14:paraId="328A8256" w14:textId="77777777" w:rsidR="006C3E45" w:rsidRPr="002A1C25" w:rsidRDefault="006C3E45" w:rsidP="009F0A53">
      <w:pPr>
        <w:numPr>
          <w:ilvl w:val="1"/>
          <w:numId w:val="19"/>
        </w:numPr>
        <w:tabs>
          <w:tab w:val="left" w:pos="426"/>
        </w:tabs>
        <w:spacing w:after="0" w:line="240" w:lineRule="auto"/>
        <w:ind w:left="709" w:hanging="499"/>
        <w:jc w:val="both"/>
        <w:rPr>
          <w:rFonts w:asciiTheme="majorBidi" w:hAnsiTheme="majorBidi" w:cstheme="majorBidi"/>
          <w:sz w:val="24"/>
          <w:szCs w:val="24"/>
        </w:rPr>
      </w:pPr>
      <w:r w:rsidRPr="00534B19">
        <w:rPr>
          <w:rFonts w:asciiTheme="majorBidi" w:hAnsiTheme="majorBidi" w:cstheme="majorBidi"/>
          <w:sz w:val="24"/>
          <w:szCs w:val="24"/>
        </w:rPr>
        <w:t>Pasūtītājs saziņas dokumentu nosūta pa pastu vai  faksu</w:t>
      </w:r>
      <w:r w:rsidRPr="007A390B">
        <w:rPr>
          <w:rFonts w:asciiTheme="majorBidi" w:hAnsiTheme="majorBidi" w:cstheme="majorBidi"/>
          <w:sz w:val="24"/>
          <w:szCs w:val="24"/>
        </w:rPr>
        <w:t xml:space="preserve">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5D3B74F6" w:rsidR="006C3E45" w:rsidRPr="0002036C" w:rsidRDefault="006C3E45" w:rsidP="00B33980">
      <w:pPr>
        <w:numPr>
          <w:ilvl w:val="1"/>
          <w:numId w:val="19"/>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lastRenderedPageBreak/>
        <w:t xml:space="preserve">Ieinteresētais piegādātājs papildus informāciju var pieprasīt ne vēlāk </w:t>
      </w:r>
      <w:r w:rsidRPr="0002036C">
        <w:rPr>
          <w:rFonts w:asciiTheme="majorBidi" w:hAnsiTheme="majorBidi" w:cstheme="majorBidi"/>
          <w:sz w:val="24"/>
          <w:szCs w:val="24"/>
        </w:rPr>
        <w:t xml:space="preserve">kā </w:t>
      </w:r>
      <w:r w:rsidR="00B33980" w:rsidRPr="0002036C">
        <w:rPr>
          <w:rFonts w:asciiTheme="majorBidi" w:hAnsiTheme="majorBidi" w:cstheme="majorBidi"/>
          <w:sz w:val="24"/>
          <w:szCs w:val="24"/>
        </w:rPr>
        <w:t>10</w:t>
      </w:r>
      <w:r w:rsidRPr="0002036C">
        <w:rPr>
          <w:rFonts w:asciiTheme="majorBidi" w:hAnsiTheme="majorBidi" w:cstheme="majorBidi"/>
          <w:sz w:val="24"/>
          <w:szCs w:val="24"/>
        </w:rPr>
        <w:t xml:space="preserve"> (</w:t>
      </w:r>
      <w:r w:rsidR="00B33980" w:rsidRPr="0002036C">
        <w:rPr>
          <w:rFonts w:asciiTheme="majorBidi" w:hAnsiTheme="majorBidi" w:cstheme="majorBidi"/>
          <w:sz w:val="24"/>
          <w:szCs w:val="24"/>
        </w:rPr>
        <w:t>desmit</w:t>
      </w:r>
      <w:r w:rsidRPr="0002036C">
        <w:rPr>
          <w:rFonts w:asciiTheme="majorBidi" w:hAnsiTheme="majorBidi" w:cstheme="majorBidi"/>
          <w:sz w:val="24"/>
          <w:szCs w:val="24"/>
        </w:rPr>
        <w:t xml:space="preserve">) dienas pirms piedāvājumu iesniegšanas termiņa beigām. Pasūtītājs papildu informāciju sniedz iespējami īsā laikā, </w:t>
      </w:r>
      <w:r w:rsidR="00802C4D" w:rsidRPr="0002036C">
        <w:rPr>
          <w:rFonts w:asciiTheme="majorBidi" w:hAnsiTheme="majorBidi" w:cstheme="majorBidi"/>
          <w:sz w:val="24"/>
          <w:szCs w:val="24"/>
        </w:rPr>
        <w:t>bet ne vēlāk kā  5 (piecas</w:t>
      </w:r>
      <w:r w:rsidRPr="0002036C">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9F0A53">
      <w:pPr>
        <w:numPr>
          <w:ilvl w:val="1"/>
          <w:numId w:val="19"/>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Ja Pasūtītājs sniedz papildu informāciju, tas  visiem Ieinteresētajiem  piegādātājiem  vienlaikus nosūta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9F0A53">
      <w:pPr>
        <w:numPr>
          <w:ilvl w:val="1"/>
          <w:numId w:val="19"/>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5929C4B9" w14:textId="222E9B04" w:rsidR="006C3E45" w:rsidRDefault="006C3E45" w:rsidP="009F0A53">
      <w:pPr>
        <w:numPr>
          <w:ilvl w:val="1"/>
          <w:numId w:val="19"/>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326CD655" w14:textId="70135F28" w:rsidR="006C3E45" w:rsidRPr="001A322B" w:rsidRDefault="000213F3" w:rsidP="000213F3">
      <w:pPr>
        <w:pStyle w:val="Heading1"/>
      </w:pPr>
      <w:bookmarkStart w:id="9" w:name="_Toc444171331"/>
      <w:bookmarkStart w:id="10" w:name="_Toc469997894"/>
      <w:r w:rsidRPr="001A322B">
        <w:t>5.</w:t>
      </w:r>
      <w:r w:rsidR="006C3E45" w:rsidRPr="001A322B">
        <w:t>Informācija par iepirkuma priekšmetu</w:t>
      </w:r>
      <w:bookmarkEnd w:id="9"/>
      <w:bookmarkEnd w:id="10"/>
    </w:p>
    <w:p w14:paraId="14674EA7"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A4112FD"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0D826834"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5EE442C5"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75E25C06" w14:textId="77777777" w:rsidR="006C3E45" w:rsidRPr="001A322B" w:rsidRDefault="006C3E45" w:rsidP="00046745">
      <w:pPr>
        <w:pStyle w:val="ListParagraph"/>
        <w:numPr>
          <w:ilvl w:val="0"/>
          <w:numId w:val="1"/>
        </w:numPr>
        <w:spacing w:after="0" w:line="240" w:lineRule="auto"/>
        <w:jc w:val="both"/>
        <w:rPr>
          <w:rFonts w:asciiTheme="majorBidi" w:hAnsiTheme="majorBidi" w:cstheme="majorBidi"/>
          <w:vanish/>
        </w:rPr>
      </w:pPr>
    </w:p>
    <w:p w14:paraId="4519302F" w14:textId="7BF84164" w:rsidR="00A34CCE" w:rsidRPr="001A322B" w:rsidRDefault="006C3E45" w:rsidP="00046745">
      <w:pPr>
        <w:pStyle w:val="ListParagraph"/>
        <w:numPr>
          <w:ilvl w:val="1"/>
          <w:numId w:val="1"/>
        </w:numPr>
        <w:spacing w:after="0" w:line="240" w:lineRule="auto"/>
        <w:jc w:val="both"/>
        <w:rPr>
          <w:rFonts w:asciiTheme="majorBidi" w:hAnsiTheme="majorBidi" w:cstheme="majorBidi"/>
          <w:sz w:val="24"/>
          <w:szCs w:val="24"/>
          <w:u w:val="single"/>
        </w:rPr>
      </w:pPr>
      <w:r w:rsidRPr="001A322B">
        <w:rPr>
          <w:rFonts w:asciiTheme="majorBidi" w:hAnsiTheme="majorBidi" w:cstheme="majorBidi"/>
          <w:b/>
          <w:bCs/>
          <w:sz w:val="24"/>
          <w:szCs w:val="24"/>
          <w:u w:val="single"/>
        </w:rPr>
        <w:t>Iepirkuma priekšmeta apraksts</w:t>
      </w:r>
      <w:r w:rsidR="00A34CCE" w:rsidRPr="001A322B">
        <w:rPr>
          <w:rFonts w:asciiTheme="majorBidi" w:hAnsiTheme="majorBidi" w:cstheme="majorBidi"/>
          <w:sz w:val="24"/>
          <w:szCs w:val="24"/>
          <w:u w:val="single"/>
        </w:rPr>
        <w:t>:</w:t>
      </w:r>
    </w:p>
    <w:p w14:paraId="0B007D71" w14:textId="0573898C" w:rsidR="00295658" w:rsidRDefault="00295658" w:rsidP="00E04902">
      <w:pPr>
        <w:spacing w:after="0" w:line="240" w:lineRule="auto"/>
        <w:ind w:left="133" w:firstLine="227"/>
        <w:jc w:val="both"/>
        <w:rPr>
          <w:rFonts w:asciiTheme="majorBidi" w:hAnsiTheme="majorBidi" w:cstheme="majorBidi"/>
          <w:sz w:val="24"/>
          <w:szCs w:val="24"/>
        </w:rPr>
      </w:pPr>
      <w:r w:rsidRPr="00026F06">
        <w:rPr>
          <w:rFonts w:asciiTheme="majorBidi" w:hAnsiTheme="majorBidi" w:cstheme="majorBidi"/>
          <w:sz w:val="24"/>
          <w:szCs w:val="24"/>
        </w:rPr>
        <w:t xml:space="preserve">Angāra  </w:t>
      </w:r>
      <w:r w:rsidR="00113462" w:rsidRPr="00026F06">
        <w:rPr>
          <w:rFonts w:asciiTheme="majorBidi" w:hAnsiTheme="majorBidi" w:cstheme="majorBidi"/>
          <w:sz w:val="24"/>
          <w:szCs w:val="24"/>
        </w:rPr>
        <w:t xml:space="preserve">ar saimniecības telpām  </w:t>
      </w:r>
      <w:r w:rsidRPr="00026F06">
        <w:rPr>
          <w:rFonts w:asciiTheme="majorBidi" w:hAnsiTheme="majorBidi" w:cstheme="majorBidi"/>
          <w:sz w:val="24"/>
          <w:szCs w:val="24"/>
        </w:rPr>
        <w:t>izbūve</w:t>
      </w:r>
      <w:r>
        <w:rPr>
          <w:rFonts w:asciiTheme="majorBidi" w:hAnsiTheme="majorBidi" w:cstheme="majorBidi"/>
          <w:sz w:val="24"/>
          <w:szCs w:val="24"/>
        </w:rPr>
        <w:t xml:space="preserve">  Dobelē, Noliktavas ielā 5.</w:t>
      </w:r>
    </w:p>
    <w:p w14:paraId="384B346A" w14:textId="038E0246" w:rsidR="00E27158" w:rsidRPr="004A75A3" w:rsidRDefault="00295658" w:rsidP="00E04902">
      <w:pPr>
        <w:spacing w:after="0" w:line="240" w:lineRule="auto"/>
        <w:ind w:left="993"/>
        <w:jc w:val="both"/>
        <w:rPr>
          <w:rFonts w:ascii="Times New Roman" w:hAnsi="Times New Roman" w:cs="Times New Roman"/>
          <w:color w:val="C00000"/>
          <w:sz w:val="24"/>
          <w:szCs w:val="24"/>
        </w:rPr>
      </w:pPr>
      <w:r w:rsidRPr="00295658">
        <w:rPr>
          <w:rFonts w:ascii="Times New Roman" w:hAnsi="Times New Roman" w:cs="Times New Roman"/>
          <w:sz w:val="24"/>
          <w:szCs w:val="24"/>
        </w:rPr>
        <w:t>Būvdarbi veicami virs nulles (cokola līmeņa) atzīmes, ievērojot   Nolikuma tehnisko specifikāciju (A pielikums)  un Tehniskā projekta  (B pielikums) prasības</w:t>
      </w:r>
      <w:r w:rsidR="00113462" w:rsidRPr="00295658">
        <w:rPr>
          <w:rFonts w:ascii="Times New Roman" w:hAnsi="Times New Roman" w:cs="Times New Roman"/>
          <w:sz w:val="24"/>
          <w:szCs w:val="24"/>
        </w:rPr>
        <w:t>-(turpmāk – Būvdarbi).</w:t>
      </w:r>
      <w:r w:rsidR="004A75A3">
        <w:rPr>
          <w:rFonts w:ascii="Times New Roman" w:hAnsi="Times New Roman" w:cs="Times New Roman"/>
          <w:color w:val="C00000"/>
          <w:sz w:val="24"/>
          <w:szCs w:val="24"/>
        </w:rPr>
        <w:t xml:space="preserve"> </w:t>
      </w:r>
    </w:p>
    <w:p w14:paraId="67B1B3AA" w14:textId="3DA812C9" w:rsidR="00E27158" w:rsidRPr="002148C2" w:rsidRDefault="00E27158" w:rsidP="00E27158">
      <w:pPr>
        <w:pStyle w:val="ListParagraph"/>
        <w:numPr>
          <w:ilvl w:val="1"/>
          <w:numId w:val="1"/>
        </w:numPr>
        <w:spacing w:after="0" w:line="240" w:lineRule="auto"/>
        <w:jc w:val="both"/>
        <w:rPr>
          <w:rFonts w:asciiTheme="majorBidi" w:hAnsiTheme="majorBidi" w:cstheme="majorBidi"/>
          <w:sz w:val="24"/>
          <w:szCs w:val="24"/>
        </w:rPr>
      </w:pPr>
      <w:r w:rsidRPr="002148C2">
        <w:rPr>
          <w:rFonts w:asciiTheme="majorBidi" w:hAnsiTheme="majorBidi" w:cstheme="majorBidi"/>
          <w:b/>
          <w:bCs/>
          <w:sz w:val="24"/>
          <w:szCs w:val="24"/>
        </w:rPr>
        <w:t xml:space="preserve">Iepirkuma līguma paredzamā līgumcena </w:t>
      </w:r>
      <w:r w:rsidRPr="002148C2">
        <w:rPr>
          <w:rFonts w:asciiTheme="majorBidi" w:hAnsiTheme="majorBidi" w:cstheme="majorBidi"/>
          <w:sz w:val="24"/>
          <w:szCs w:val="24"/>
        </w:rPr>
        <w:t xml:space="preserve">– līdz </w:t>
      </w:r>
      <w:r>
        <w:rPr>
          <w:rFonts w:asciiTheme="majorBidi" w:hAnsiTheme="majorBidi" w:cstheme="majorBidi"/>
          <w:sz w:val="24"/>
          <w:szCs w:val="24"/>
        </w:rPr>
        <w:t>180</w:t>
      </w:r>
      <w:r w:rsidRPr="002148C2">
        <w:rPr>
          <w:rFonts w:asciiTheme="majorBidi" w:hAnsiTheme="majorBidi" w:cstheme="majorBidi"/>
          <w:sz w:val="24"/>
          <w:szCs w:val="24"/>
        </w:rPr>
        <w:t xml:space="preserve"> 000,00 EUR (bez PVN) (</w:t>
      </w:r>
      <w:r>
        <w:rPr>
          <w:rFonts w:asciiTheme="majorBidi" w:hAnsiTheme="majorBidi" w:cstheme="majorBidi"/>
          <w:sz w:val="24"/>
          <w:szCs w:val="24"/>
        </w:rPr>
        <w:t xml:space="preserve">viens simts astoņdesmit </w:t>
      </w:r>
      <w:r w:rsidRPr="002148C2">
        <w:rPr>
          <w:rFonts w:asciiTheme="majorBidi" w:hAnsiTheme="majorBidi" w:cstheme="majorBidi"/>
          <w:sz w:val="24"/>
          <w:szCs w:val="24"/>
        </w:rPr>
        <w:t xml:space="preserve">tūkstoši eiro un nulle centi).  </w:t>
      </w:r>
    </w:p>
    <w:p w14:paraId="79925EA1" w14:textId="23030EAE" w:rsidR="00044869" w:rsidRPr="00044869" w:rsidRDefault="00392ED8" w:rsidP="00392ED8">
      <w:pPr>
        <w:pStyle w:val="Apakpunkts"/>
        <w:numPr>
          <w:ilvl w:val="1"/>
          <w:numId w:val="1"/>
        </w:numPr>
        <w:suppressAutoHyphens w:val="0"/>
        <w:spacing w:line="240" w:lineRule="auto"/>
        <w:jc w:val="both"/>
        <w:rPr>
          <w:rFonts w:ascii="Times New Roman" w:hAnsi="Times New Roman"/>
          <w:b w:val="0"/>
          <w:i/>
          <w:strike/>
          <w:sz w:val="24"/>
        </w:rPr>
      </w:pPr>
      <w:r>
        <w:rPr>
          <w:rFonts w:ascii="Times New Roman" w:hAnsi="Times New Roman"/>
          <w:iCs/>
          <w:sz w:val="24"/>
        </w:rPr>
        <w:t>Būvdarbu izpildes</w:t>
      </w:r>
      <w:r w:rsidR="00F73617" w:rsidRPr="00F35DA0">
        <w:rPr>
          <w:rFonts w:ascii="Times New Roman" w:hAnsi="Times New Roman"/>
          <w:iCs/>
          <w:sz w:val="24"/>
        </w:rPr>
        <w:t xml:space="preserve"> termiņš</w:t>
      </w:r>
      <w:r w:rsidR="001A322B">
        <w:rPr>
          <w:rFonts w:ascii="Times New Roman" w:hAnsi="Times New Roman"/>
          <w:iCs/>
          <w:sz w:val="24"/>
        </w:rPr>
        <w:t xml:space="preserve"> - </w:t>
      </w:r>
      <w:r>
        <w:rPr>
          <w:rFonts w:ascii="Times New Roman" w:hAnsi="Times New Roman"/>
          <w:iCs/>
          <w:sz w:val="24"/>
        </w:rPr>
        <w:t>4</w:t>
      </w:r>
      <w:r w:rsidR="00A34CCE" w:rsidRPr="00A34CCE">
        <w:rPr>
          <w:rFonts w:ascii="Times New Roman" w:hAnsi="Times New Roman"/>
          <w:b w:val="0"/>
          <w:iCs/>
          <w:sz w:val="24"/>
        </w:rPr>
        <w:t xml:space="preserve"> (</w:t>
      </w:r>
      <w:r>
        <w:rPr>
          <w:rFonts w:ascii="Times New Roman" w:hAnsi="Times New Roman"/>
          <w:b w:val="0"/>
          <w:iCs/>
          <w:sz w:val="24"/>
        </w:rPr>
        <w:t>četru) kalendāro mēnešu laikā</w:t>
      </w:r>
      <w:r w:rsidR="00A34CCE">
        <w:rPr>
          <w:rFonts w:ascii="Times New Roman" w:hAnsi="Times New Roman"/>
          <w:iCs/>
          <w:sz w:val="24"/>
        </w:rPr>
        <w:t xml:space="preserve"> </w:t>
      </w:r>
      <w:r w:rsidR="009A7D1D" w:rsidRPr="009A7D1D">
        <w:rPr>
          <w:rFonts w:asciiTheme="majorBidi" w:hAnsiTheme="majorBidi" w:cstheme="majorBidi"/>
          <w:b w:val="0"/>
          <w:bCs w:val="0"/>
          <w:sz w:val="24"/>
          <w:szCs w:val="24"/>
        </w:rPr>
        <w:t>no līguma noslēgšanas brīža</w:t>
      </w:r>
      <w:r w:rsidR="00044869" w:rsidRPr="00044869">
        <w:rPr>
          <w:rFonts w:ascii="Times New Roman" w:hAnsi="Times New Roman"/>
          <w:sz w:val="24"/>
        </w:rPr>
        <w:t xml:space="preserve"> </w:t>
      </w:r>
    </w:p>
    <w:p w14:paraId="41C62DA8" w14:textId="4AE67901" w:rsidR="00295658" w:rsidRPr="004A75A3" w:rsidRDefault="00392ED8" w:rsidP="004A75A3">
      <w:pPr>
        <w:pStyle w:val="Apakpunkts"/>
        <w:numPr>
          <w:ilvl w:val="1"/>
          <w:numId w:val="1"/>
        </w:numPr>
        <w:suppressAutoHyphens w:val="0"/>
        <w:spacing w:line="240" w:lineRule="auto"/>
        <w:jc w:val="both"/>
        <w:rPr>
          <w:rFonts w:ascii="Times New Roman" w:hAnsi="Times New Roman"/>
          <w:b w:val="0"/>
          <w:bCs w:val="0"/>
          <w:i/>
          <w:strike/>
          <w:sz w:val="24"/>
        </w:rPr>
      </w:pPr>
      <w:r w:rsidRPr="004A75A3">
        <w:rPr>
          <w:rFonts w:ascii="Times New Roman" w:hAnsi="Times New Roman"/>
          <w:sz w:val="24"/>
        </w:rPr>
        <w:t>Būvdarbu</w:t>
      </w:r>
      <w:r w:rsidR="00044869" w:rsidRPr="004A75A3">
        <w:rPr>
          <w:rFonts w:ascii="Times New Roman" w:hAnsi="Times New Roman"/>
          <w:sz w:val="24"/>
        </w:rPr>
        <w:t xml:space="preserve"> </w:t>
      </w:r>
      <w:r w:rsidRPr="004A75A3">
        <w:rPr>
          <w:rFonts w:ascii="Times New Roman" w:hAnsi="Times New Roman"/>
          <w:sz w:val="24"/>
        </w:rPr>
        <w:t>veikšanas</w:t>
      </w:r>
      <w:r w:rsidR="00044869" w:rsidRPr="004A75A3">
        <w:rPr>
          <w:rFonts w:ascii="Times New Roman" w:hAnsi="Times New Roman"/>
          <w:sz w:val="24"/>
        </w:rPr>
        <w:t xml:space="preserve"> vieta </w:t>
      </w:r>
      <w:r w:rsidR="004A75A3" w:rsidRPr="004A75A3">
        <w:rPr>
          <w:rFonts w:ascii="Times New Roman" w:hAnsi="Times New Roman"/>
          <w:sz w:val="24"/>
        </w:rPr>
        <w:t xml:space="preserve"> - </w:t>
      </w:r>
      <w:r w:rsidR="00A816B2">
        <w:rPr>
          <w:rFonts w:ascii="Times New Roman" w:hAnsi="Times New Roman"/>
          <w:b w:val="0"/>
          <w:bCs w:val="0"/>
          <w:sz w:val="24"/>
        </w:rPr>
        <w:t>Noliktavas iela 5, Dobelē, Dobeles novadā</w:t>
      </w:r>
    </w:p>
    <w:p w14:paraId="3A9786DC" w14:textId="77777777" w:rsidR="00CF5D0A" w:rsidRPr="0059798C" w:rsidRDefault="00CF5D0A" w:rsidP="00CF5D0A">
      <w:pPr>
        <w:pStyle w:val="Apakpunkts"/>
        <w:suppressAutoHyphens w:val="0"/>
        <w:spacing w:line="240" w:lineRule="auto"/>
        <w:ind w:left="792" w:firstLine="0"/>
        <w:jc w:val="both"/>
        <w:rPr>
          <w:rFonts w:ascii="Times New Roman" w:eastAsiaTheme="majorEastAsia" w:hAnsi="Times New Roman" w:cstheme="majorBidi"/>
          <w:b w:val="0"/>
          <w:vanish/>
          <w:sz w:val="24"/>
          <w:szCs w:val="32"/>
        </w:rPr>
      </w:pPr>
    </w:p>
    <w:p w14:paraId="52549A09" w14:textId="77777777" w:rsidR="00392ED8" w:rsidRDefault="0061309A" w:rsidP="00392ED8">
      <w:pPr>
        <w:pStyle w:val="Heading1"/>
      </w:pPr>
      <w:bookmarkStart w:id="11" w:name="_Toc444171332"/>
      <w:bookmarkStart w:id="12" w:name="_Toc469997895"/>
      <w:r>
        <w:t xml:space="preserve">6. </w:t>
      </w:r>
      <w:bookmarkStart w:id="13" w:name="_Toc448862995"/>
      <w:r w:rsidR="00392ED8" w:rsidRPr="000213F3">
        <w:t>Ieinteresēto piegādātāju sanāksme un objekta  apsekošana</w:t>
      </w:r>
      <w:bookmarkEnd w:id="12"/>
      <w:bookmarkEnd w:id="13"/>
    </w:p>
    <w:p w14:paraId="4EAEB5D4" w14:textId="77777777" w:rsidR="004A75A3" w:rsidRPr="004A75A3" w:rsidRDefault="004A75A3" w:rsidP="004A75A3">
      <w:pPr>
        <w:pStyle w:val="ListParagraph"/>
        <w:numPr>
          <w:ilvl w:val="0"/>
          <w:numId w:val="1"/>
        </w:numPr>
        <w:spacing w:after="0" w:line="240" w:lineRule="auto"/>
        <w:jc w:val="both"/>
        <w:rPr>
          <w:rFonts w:asciiTheme="majorBidi" w:hAnsiTheme="majorBidi" w:cstheme="majorBidi"/>
          <w:vanish/>
          <w:sz w:val="24"/>
          <w:szCs w:val="24"/>
        </w:rPr>
      </w:pPr>
    </w:p>
    <w:p w14:paraId="12A62509" w14:textId="6531E79C" w:rsidR="00392ED8" w:rsidRPr="00B33980" w:rsidRDefault="00392ED8" w:rsidP="00023BDD">
      <w:pPr>
        <w:pStyle w:val="ListParagraph"/>
        <w:numPr>
          <w:ilvl w:val="1"/>
          <w:numId w:val="1"/>
        </w:numPr>
        <w:spacing w:after="0" w:line="240" w:lineRule="auto"/>
        <w:jc w:val="both"/>
        <w:rPr>
          <w:rFonts w:asciiTheme="majorBidi" w:hAnsiTheme="majorBidi" w:cstheme="majorBidi"/>
          <w:strike/>
          <w:sz w:val="24"/>
          <w:szCs w:val="24"/>
        </w:rPr>
      </w:pPr>
      <w:r w:rsidRPr="00C20719">
        <w:rPr>
          <w:rFonts w:asciiTheme="majorBidi" w:hAnsiTheme="majorBidi" w:cstheme="majorBidi"/>
          <w:sz w:val="24"/>
          <w:szCs w:val="24"/>
        </w:rPr>
        <w:t xml:space="preserve">Pasūtītājs organizē </w:t>
      </w:r>
      <w:r w:rsidRPr="00540477">
        <w:rPr>
          <w:rFonts w:asciiTheme="majorBidi" w:hAnsiTheme="majorBidi" w:cstheme="majorBidi"/>
          <w:sz w:val="24"/>
          <w:szCs w:val="24"/>
        </w:rPr>
        <w:t>sa</w:t>
      </w:r>
      <w:r w:rsidRPr="00B316F3">
        <w:rPr>
          <w:rFonts w:asciiTheme="majorBidi" w:hAnsiTheme="majorBidi" w:cstheme="majorBidi"/>
          <w:sz w:val="24"/>
          <w:szCs w:val="24"/>
        </w:rPr>
        <w:t xml:space="preserve">nāksmi </w:t>
      </w:r>
      <w:r w:rsidR="00AA27D4" w:rsidRPr="00B316F3">
        <w:rPr>
          <w:rFonts w:asciiTheme="majorBidi" w:hAnsiTheme="majorBidi" w:cstheme="majorBidi"/>
          <w:sz w:val="24"/>
          <w:szCs w:val="24"/>
          <w:u w:val="single"/>
        </w:rPr>
        <w:t>2017</w:t>
      </w:r>
      <w:r w:rsidRPr="00B316F3">
        <w:rPr>
          <w:rFonts w:asciiTheme="majorBidi" w:hAnsiTheme="majorBidi" w:cstheme="majorBidi"/>
          <w:sz w:val="24"/>
          <w:szCs w:val="24"/>
          <w:u w:val="single"/>
        </w:rPr>
        <w:t xml:space="preserve">. gada </w:t>
      </w:r>
      <w:r w:rsidR="00023BDD" w:rsidRPr="00B316F3">
        <w:rPr>
          <w:rFonts w:asciiTheme="majorBidi" w:hAnsiTheme="majorBidi" w:cstheme="majorBidi"/>
          <w:sz w:val="24"/>
          <w:szCs w:val="24"/>
          <w:u w:val="single"/>
        </w:rPr>
        <w:t>1</w:t>
      </w:r>
      <w:r w:rsidR="00F428A4" w:rsidRPr="00B316F3">
        <w:rPr>
          <w:rFonts w:asciiTheme="majorBidi" w:hAnsiTheme="majorBidi" w:cstheme="majorBidi"/>
          <w:sz w:val="24"/>
          <w:szCs w:val="24"/>
          <w:u w:val="single"/>
        </w:rPr>
        <w:t>1</w:t>
      </w:r>
      <w:r w:rsidRPr="00B316F3">
        <w:rPr>
          <w:rFonts w:asciiTheme="majorBidi" w:hAnsiTheme="majorBidi" w:cstheme="majorBidi"/>
          <w:sz w:val="24"/>
          <w:szCs w:val="24"/>
          <w:u w:val="single"/>
        </w:rPr>
        <w:t xml:space="preserve">. </w:t>
      </w:r>
      <w:r w:rsidR="00B33980" w:rsidRPr="00B316F3">
        <w:rPr>
          <w:rFonts w:asciiTheme="majorBidi" w:hAnsiTheme="majorBidi" w:cstheme="majorBidi"/>
          <w:sz w:val="24"/>
          <w:szCs w:val="24"/>
          <w:u w:val="single"/>
        </w:rPr>
        <w:t>janvārī</w:t>
      </w:r>
      <w:r w:rsidRPr="00B316F3">
        <w:rPr>
          <w:rFonts w:asciiTheme="majorBidi" w:hAnsiTheme="majorBidi" w:cstheme="majorBidi"/>
          <w:sz w:val="24"/>
          <w:szCs w:val="24"/>
          <w:u w:val="single"/>
        </w:rPr>
        <w:t>, plkst:</w:t>
      </w:r>
      <w:r w:rsidR="00023BDD">
        <w:rPr>
          <w:rFonts w:asciiTheme="majorBidi" w:hAnsiTheme="majorBidi" w:cstheme="majorBidi"/>
          <w:sz w:val="24"/>
          <w:szCs w:val="24"/>
          <w:u w:val="single"/>
        </w:rPr>
        <w:t>10</w:t>
      </w:r>
      <w:r w:rsidRPr="00817CE2">
        <w:rPr>
          <w:rFonts w:asciiTheme="majorBidi" w:hAnsiTheme="majorBidi" w:cstheme="majorBidi"/>
          <w:sz w:val="24"/>
          <w:szCs w:val="24"/>
          <w:u w:val="single"/>
        </w:rPr>
        <w:t>.00, SIA</w:t>
      </w:r>
      <w:r w:rsidRPr="00540477">
        <w:rPr>
          <w:rFonts w:asciiTheme="majorBidi" w:hAnsiTheme="majorBidi" w:cstheme="majorBidi"/>
          <w:sz w:val="24"/>
          <w:szCs w:val="24"/>
        </w:rPr>
        <w:t xml:space="preserve"> „DOBELES</w:t>
      </w:r>
      <w:r w:rsidRPr="00C20719">
        <w:rPr>
          <w:rFonts w:asciiTheme="majorBidi" w:hAnsiTheme="majorBidi" w:cstheme="majorBidi"/>
          <w:sz w:val="24"/>
          <w:szCs w:val="24"/>
        </w:rPr>
        <w:t xml:space="preserve"> ŪDENS” birojā, Noliktavas ielā 5, Dobelē. Pēc sanāksmes  notiks objekta , kurā jāveic  </w:t>
      </w:r>
      <w:r>
        <w:rPr>
          <w:rFonts w:asciiTheme="majorBidi" w:hAnsiTheme="majorBidi" w:cstheme="majorBidi"/>
          <w:sz w:val="24"/>
          <w:szCs w:val="24"/>
        </w:rPr>
        <w:t>būvdarbi</w:t>
      </w:r>
      <w:r w:rsidRPr="00C20719">
        <w:rPr>
          <w:rFonts w:asciiTheme="majorBidi" w:hAnsiTheme="majorBidi" w:cstheme="majorBidi"/>
          <w:sz w:val="24"/>
          <w:szCs w:val="24"/>
        </w:rPr>
        <w:t xml:space="preserve">,  vietas apskate  Dobelē, </w:t>
      </w:r>
      <w:r>
        <w:rPr>
          <w:rFonts w:asciiTheme="majorBidi" w:hAnsiTheme="majorBidi" w:cstheme="majorBidi"/>
          <w:sz w:val="24"/>
          <w:szCs w:val="24"/>
        </w:rPr>
        <w:t>Noliktavas ielā 5</w:t>
      </w:r>
      <w:r w:rsidRPr="00C20719">
        <w:rPr>
          <w:rFonts w:asciiTheme="majorBidi" w:hAnsiTheme="majorBidi" w:cstheme="majorBidi"/>
          <w:sz w:val="24"/>
          <w:szCs w:val="24"/>
        </w:rPr>
        <w:t xml:space="preserve">, lai ieinteresētais piegādātājs </w:t>
      </w:r>
      <w:r w:rsidRPr="00B33980">
        <w:rPr>
          <w:rFonts w:asciiTheme="majorBidi" w:hAnsiTheme="majorBidi" w:cstheme="majorBidi"/>
          <w:sz w:val="24"/>
          <w:szCs w:val="24"/>
        </w:rPr>
        <w:t>kvalitatīvi sagatavot</w:t>
      </w:r>
      <w:r w:rsidR="00CF5D0A" w:rsidRPr="00B33980">
        <w:rPr>
          <w:rFonts w:asciiTheme="majorBidi" w:hAnsiTheme="majorBidi" w:cstheme="majorBidi"/>
          <w:sz w:val="24"/>
          <w:szCs w:val="24"/>
        </w:rPr>
        <w:t>u savu piedāvājumu iesniegšanai  atklātā konkursā.</w:t>
      </w:r>
    </w:p>
    <w:p w14:paraId="714AF1F7" w14:textId="490FEB74" w:rsidR="00392ED8" w:rsidRPr="00B33980" w:rsidRDefault="004A75A3" w:rsidP="004A75A3">
      <w:pPr>
        <w:pStyle w:val="ListParagraph"/>
        <w:numPr>
          <w:ilvl w:val="1"/>
          <w:numId w:val="1"/>
        </w:numPr>
        <w:spacing w:after="0" w:line="240" w:lineRule="auto"/>
        <w:jc w:val="both"/>
        <w:rPr>
          <w:rFonts w:asciiTheme="majorBidi" w:hAnsiTheme="majorBidi" w:cstheme="majorBidi"/>
          <w:sz w:val="24"/>
          <w:szCs w:val="24"/>
        </w:rPr>
      </w:pPr>
      <w:r w:rsidRPr="00B33980">
        <w:rPr>
          <w:rFonts w:asciiTheme="majorBidi" w:hAnsiTheme="majorBidi" w:cstheme="majorBidi"/>
          <w:sz w:val="24"/>
          <w:szCs w:val="24"/>
        </w:rPr>
        <w:t xml:space="preserve">Pretendentam var veikt </w:t>
      </w:r>
      <w:r w:rsidR="00392ED8" w:rsidRPr="00B33980">
        <w:rPr>
          <w:rFonts w:asciiTheme="majorBidi" w:hAnsiTheme="majorBidi" w:cstheme="majorBidi"/>
          <w:sz w:val="24"/>
          <w:szCs w:val="24"/>
        </w:rPr>
        <w:t xml:space="preserve">objekta apsekošana. Ja ieinteresētais piegādātājs nevar piedalīties sanāksmē un veikt </w:t>
      </w:r>
      <w:r w:rsidR="00392ED8" w:rsidRPr="00B316F3">
        <w:rPr>
          <w:rFonts w:asciiTheme="majorBidi" w:hAnsiTheme="majorBidi" w:cstheme="majorBidi"/>
          <w:sz w:val="24"/>
          <w:szCs w:val="24"/>
        </w:rPr>
        <w:t xml:space="preserve">objekta apskati Nolikuma 6.1. punktā minētajā datumā, tad Ieinteresētais piegādātājs savlaicīgi  </w:t>
      </w:r>
      <w:r w:rsidR="00392ED8" w:rsidRPr="00B316F3">
        <w:rPr>
          <w:rFonts w:asciiTheme="majorBidi" w:hAnsiTheme="majorBidi" w:cstheme="majorBidi"/>
          <w:i/>
          <w:sz w:val="24"/>
          <w:szCs w:val="24"/>
        </w:rPr>
        <w:t>(ne vēlāk kā</w:t>
      </w:r>
      <w:r w:rsidR="00B33980" w:rsidRPr="00B316F3">
        <w:rPr>
          <w:rFonts w:asciiTheme="majorBidi" w:hAnsiTheme="majorBidi" w:cstheme="majorBidi"/>
          <w:i/>
          <w:sz w:val="24"/>
          <w:szCs w:val="24"/>
        </w:rPr>
        <w:t xml:space="preserve"> 10</w:t>
      </w:r>
      <w:r w:rsidR="00392ED8" w:rsidRPr="00B316F3">
        <w:rPr>
          <w:rFonts w:asciiTheme="majorBidi" w:hAnsiTheme="majorBidi" w:cstheme="majorBidi"/>
          <w:i/>
          <w:sz w:val="24"/>
          <w:szCs w:val="24"/>
        </w:rPr>
        <w:t xml:space="preserve"> dienas pirms piedāvājumu iesniegšanas termiņa beigām) </w:t>
      </w:r>
      <w:r w:rsidR="00392ED8" w:rsidRPr="00B316F3">
        <w:rPr>
          <w:rFonts w:asciiTheme="majorBidi" w:hAnsiTheme="majorBidi" w:cstheme="majorBidi"/>
          <w:sz w:val="24"/>
          <w:szCs w:val="24"/>
        </w:rPr>
        <w:t>sazinoties</w:t>
      </w:r>
      <w:r w:rsidR="00392ED8" w:rsidRPr="00B33980">
        <w:rPr>
          <w:rFonts w:asciiTheme="majorBidi" w:hAnsiTheme="majorBidi" w:cstheme="majorBidi"/>
          <w:sz w:val="24"/>
          <w:szCs w:val="24"/>
        </w:rPr>
        <w:t xml:space="preserve"> ar  Nolikumā 1.2. punktā norādīto kontaktpersonu, vienojas par kopīgu objekta vietas apskates laiku (darba dienās darba laikā). Pēc objekta vietas apskates tiek aizpildīta un parakstīta “Objekta vietas apsekošanas lapa”.</w:t>
      </w:r>
    </w:p>
    <w:p w14:paraId="7F613BA2" w14:textId="4F03B73B" w:rsidR="00392ED8" w:rsidRPr="00392ED8" w:rsidRDefault="00392ED8" w:rsidP="00392ED8">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Ieinteresēto piegādātāju s</w:t>
      </w:r>
      <w:r w:rsidRPr="00B11B9D">
        <w:rPr>
          <w:rFonts w:asciiTheme="majorBidi" w:hAnsiTheme="majorBidi" w:cstheme="majorBidi"/>
          <w:sz w:val="24"/>
          <w:szCs w:val="24"/>
        </w:rPr>
        <w:t xml:space="preserve">anāksmes protokols tiks publicēts mājaslapā internetā </w:t>
      </w:r>
      <w:hyperlink r:id="rId12" w:history="1">
        <w:r w:rsidRPr="00B11B9D">
          <w:rPr>
            <w:rStyle w:val="Hyperlink"/>
            <w:rFonts w:asciiTheme="majorBidi" w:hAnsiTheme="majorBidi" w:cstheme="majorBidi"/>
            <w:sz w:val="24"/>
            <w:szCs w:val="24"/>
          </w:rPr>
          <w:t>www.dobelesudens.lv</w:t>
        </w:r>
      </w:hyperlink>
      <w:r w:rsidRPr="00B11B9D">
        <w:rPr>
          <w:rFonts w:asciiTheme="majorBidi" w:hAnsiTheme="majorBidi" w:cstheme="majorBidi"/>
          <w:sz w:val="24"/>
          <w:szCs w:val="24"/>
        </w:rPr>
        <w:t xml:space="preserve"> sadaļā iepirkumi.</w:t>
      </w:r>
    </w:p>
    <w:p w14:paraId="51CB3C22" w14:textId="5039BEAC" w:rsidR="00FB1099" w:rsidRDefault="006C3E45" w:rsidP="009F0A53">
      <w:pPr>
        <w:pStyle w:val="Heading1"/>
        <w:numPr>
          <w:ilvl w:val="0"/>
          <w:numId w:val="43"/>
        </w:numPr>
      </w:pPr>
      <w:bookmarkStart w:id="14" w:name="_Toc469997896"/>
      <w:r w:rsidRPr="006C3E45">
        <w:t>Piedāvājums</w:t>
      </w:r>
      <w:bookmarkEnd w:id="11"/>
      <w:bookmarkEnd w:id="14"/>
    </w:p>
    <w:p w14:paraId="6EE4864C" w14:textId="77777777" w:rsidR="00FB1099" w:rsidRPr="00FB1099" w:rsidRDefault="00FB1099" w:rsidP="009F0A53">
      <w:pPr>
        <w:pStyle w:val="ListParagraph"/>
        <w:numPr>
          <w:ilvl w:val="0"/>
          <w:numId w:val="27"/>
        </w:numPr>
        <w:rPr>
          <w:vanish/>
        </w:rPr>
      </w:pPr>
    </w:p>
    <w:p w14:paraId="53AACF2B" w14:textId="77777777" w:rsidR="00FB1099" w:rsidRPr="00FB1099" w:rsidRDefault="00FB1099" w:rsidP="009F0A53">
      <w:pPr>
        <w:pStyle w:val="ListParagraph"/>
        <w:numPr>
          <w:ilvl w:val="0"/>
          <w:numId w:val="27"/>
        </w:numPr>
        <w:rPr>
          <w:vanish/>
        </w:rPr>
      </w:pPr>
    </w:p>
    <w:p w14:paraId="0D1250F2" w14:textId="77777777" w:rsidR="00FB1099" w:rsidRPr="00FB1099" w:rsidRDefault="00FB1099" w:rsidP="009F0A53">
      <w:pPr>
        <w:pStyle w:val="ListParagraph"/>
        <w:numPr>
          <w:ilvl w:val="0"/>
          <w:numId w:val="27"/>
        </w:numPr>
        <w:rPr>
          <w:vanish/>
        </w:rPr>
      </w:pPr>
    </w:p>
    <w:p w14:paraId="394835C4" w14:textId="77777777" w:rsidR="00FB1099" w:rsidRPr="00FB1099" w:rsidRDefault="00FB1099" w:rsidP="009F0A53">
      <w:pPr>
        <w:pStyle w:val="ListParagraph"/>
        <w:numPr>
          <w:ilvl w:val="0"/>
          <w:numId w:val="27"/>
        </w:numPr>
        <w:rPr>
          <w:vanish/>
        </w:rPr>
      </w:pPr>
    </w:p>
    <w:p w14:paraId="136B55A0" w14:textId="77777777" w:rsidR="00FB1099" w:rsidRPr="00FB1099" w:rsidRDefault="00FB1099" w:rsidP="009F0A53">
      <w:pPr>
        <w:pStyle w:val="ListParagraph"/>
        <w:numPr>
          <w:ilvl w:val="0"/>
          <w:numId w:val="27"/>
        </w:numPr>
        <w:rPr>
          <w:vanish/>
        </w:rPr>
      </w:pPr>
    </w:p>
    <w:p w14:paraId="531CC53E" w14:textId="77777777" w:rsidR="00FB1099" w:rsidRPr="00FB1099" w:rsidRDefault="00FB1099" w:rsidP="009F0A53">
      <w:pPr>
        <w:pStyle w:val="ListParagraph"/>
        <w:numPr>
          <w:ilvl w:val="0"/>
          <w:numId w:val="27"/>
        </w:numPr>
        <w:rPr>
          <w:vanish/>
        </w:rPr>
      </w:pPr>
    </w:p>
    <w:p w14:paraId="37D887B0" w14:textId="77777777" w:rsidR="00FB1099" w:rsidRPr="00FB1099" w:rsidRDefault="00FB1099" w:rsidP="009F0A53">
      <w:pPr>
        <w:pStyle w:val="ListParagraph"/>
        <w:numPr>
          <w:ilvl w:val="0"/>
          <w:numId w:val="27"/>
        </w:numPr>
        <w:rPr>
          <w:vanish/>
        </w:rPr>
      </w:pPr>
    </w:p>
    <w:p w14:paraId="0DAA51CF" w14:textId="77777777" w:rsidR="00392ED8" w:rsidRPr="00392ED8" w:rsidRDefault="00392ED8" w:rsidP="009F0A53">
      <w:pPr>
        <w:pStyle w:val="ListParagraph"/>
        <w:numPr>
          <w:ilvl w:val="0"/>
          <w:numId w:val="28"/>
        </w:numPr>
        <w:spacing w:after="0" w:line="240" w:lineRule="auto"/>
        <w:rPr>
          <w:rFonts w:asciiTheme="majorBidi" w:hAnsiTheme="majorBidi" w:cstheme="majorBidi"/>
          <w:b/>
          <w:bCs/>
          <w:vanish/>
          <w:sz w:val="24"/>
          <w:szCs w:val="24"/>
        </w:rPr>
      </w:pPr>
    </w:p>
    <w:p w14:paraId="5E1038D4" w14:textId="77777777" w:rsidR="00392ED8" w:rsidRPr="00392ED8" w:rsidRDefault="00392ED8" w:rsidP="009F0A53">
      <w:pPr>
        <w:pStyle w:val="ListParagraph"/>
        <w:numPr>
          <w:ilvl w:val="0"/>
          <w:numId w:val="28"/>
        </w:numPr>
        <w:spacing w:after="0" w:line="240" w:lineRule="auto"/>
        <w:rPr>
          <w:rFonts w:asciiTheme="majorBidi" w:hAnsiTheme="majorBidi" w:cstheme="majorBidi"/>
          <w:b/>
          <w:bCs/>
          <w:vanish/>
          <w:sz w:val="24"/>
          <w:szCs w:val="24"/>
        </w:rPr>
      </w:pPr>
    </w:p>
    <w:p w14:paraId="3A129161" w14:textId="77777777" w:rsidR="00392ED8" w:rsidRPr="00392ED8" w:rsidRDefault="00392ED8" w:rsidP="009F0A53">
      <w:pPr>
        <w:pStyle w:val="ListParagraph"/>
        <w:numPr>
          <w:ilvl w:val="0"/>
          <w:numId w:val="28"/>
        </w:numPr>
        <w:spacing w:after="0" w:line="240" w:lineRule="auto"/>
        <w:rPr>
          <w:rFonts w:asciiTheme="majorBidi" w:hAnsiTheme="majorBidi" w:cstheme="majorBidi"/>
          <w:b/>
          <w:bCs/>
          <w:vanish/>
          <w:sz w:val="24"/>
          <w:szCs w:val="24"/>
        </w:rPr>
      </w:pPr>
    </w:p>
    <w:p w14:paraId="02BA10E8" w14:textId="77777777" w:rsidR="00392ED8" w:rsidRPr="00392ED8" w:rsidRDefault="00392ED8" w:rsidP="009F0A53">
      <w:pPr>
        <w:pStyle w:val="ListParagraph"/>
        <w:numPr>
          <w:ilvl w:val="0"/>
          <w:numId w:val="28"/>
        </w:numPr>
        <w:spacing w:after="0" w:line="240" w:lineRule="auto"/>
        <w:rPr>
          <w:rFonts w:asciiTheme="majorBidi" w:hAnsiTheme="majorBidi" w:cstheme="majorBidi"/>
          <w:b/>
          <w:bCs/>
          <w:vanish/>
          <w:sz w:val="24"/>
          <w:szCs w:val="24"/>
        </w:rPr>
      </w:pPr>
    </w:p>
    <w:p w14:paraId="7715C4E0" w14:textId="77777777" w:rsidR="00392ED8" w:rsidRPr="00392ED8" w:rsidRDefault="00392ED8" w:rsidP="009F0A53">
      <w:pPr>
        <w:pStyle w:val="ListParagraph"/>
        <w:numPr>
          <w:ilvl w:val="0"/>
          <w:numId w:val="28"/>
        </w:numPr>
        <w:spacing w:after="0" w:line="240" w:lineRule="auto"/>
        <w:rPr>
          <w:rFonts w:asciiTheme="majorBidi" w:hAnsiTheme="majorBidi" w:cstheme="majorBidi"/>
          <w:b/>
          <w:bCs/>
          <w:vanish/>
          <w:sz w:val="24"/>
          <w:szCs w:val="24"/>
        </w:rPr>
      </w:pPr>
    </w:p>
    <w:p w14:paraId="3045089F" w14:textId="77777777" w:rsidR="00392ED8" w:rsidRPr="00392ED8" w:rsidRDefault="00392ED8" w:rsidP="009F0A53">
      <w:pPr>
        <w:pStyle w:val="ListParagraph"/>
        <w:numPr>
          <w:ilvl w:val="0"/>
          <w:numId w:val="28"/>
        </w:numPr>
        <w:spacing w:after="0" w:line="240" w:lineRule="auto"/>
        <w:rPr>
          <w:rFonts w:asciiTheme="majorBidi" w:hAnsiTheme="majorBidi" w:cstheme="majorBidi"/>
          <w:b/>
          <w:bCs/>
          <w:vanish/>
          <w:sz w:val="24"/>
          <w:szCs w:val="24"/>
        </w:rPr>
      </w:pPr>
    </w:p>
    <w:p w14:paraId="3EB02193" w14:textId="77777777" w:rsidR="00392ED8" w:rsidRPr="00392ED8" w:rsidRDefault="00392ED8" w:rsidP="009F0A53">
      <w:pPr>
        <w:pStyle w:val="ListParagraph"/>
        <w:numPr>
          <w:ilvl w:val="0"/>
          <w:numId w:val="28"/>
        </w:numPr>
        <w:spacing w:after="0" w:line="240" w:lineRule="auto"/>
        <w:rPr>
          <w:rFonts w:asciiTheme="majorBidi" w:hAnsiTheme="majorBidi" w:cstheme="majorBidi"/>
          <w:b/>
          <w:bCs/>
          <w:vanish/>
          <w:sz w:val="24"/>
          <w:szCs w:val="24"/>
        </w:rPr>
      </w:pPr>
    </w:p>
    <w:p w14:paraId="2C66AC19" w14:textId="63689885" w:rsidR="00FB1099" w:rsidRPr="00FB1099" w:rsidRDefault="006C3E45" w:rsidP="009F0A53">
      <w:pPr>
        <w:pStyle w:val="ListParagraph"/>
        <w:numPr>
          <w:ilvl w:val="1"/>
          <w:numId w:val="28"/>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9F0A53">
      <w:pPr>
        <w:pStyle w:val="ListParagraph"/>
        <w:numPr>
          <w:ilvl w:val="2"/>
          <w:numId w:val="2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7F4F44F4" w:rsidR="00FB1099" w:rsidRDefault="006C3E45" w:rsidP="00AA27D4">
      <w:pPr>
        <w:pStyle w:val="ListParagraph"/>
        <w:numPr>
          <w:ilvl w:val="2"/>
          <w:numId w:val="2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Piegādātāji piedāvājumus var </w:t>
      </w:r>
      <w:r w:rsidRPr="00B316F3">
        <w:rPr>
          <w:rFonts w:asciiTheme="majorBidi" w:hAnsiTheme="majorBidi" w:cstheme="majorBidi"/>
          <w:sz w:val="24"/>
          <w:szCs w:val="24"/>
        </w:rPr>
        <w:t xml:space="preserve">iesniegt līdz </w:t>
      </w:r>
      <w:r w:rsidR="00AA27D4" w:rsidRPr="00B316F3">
        <w:rPr>
          <w:rFonts w:asciiTheme="majorBidi" w:hAnsiTheme="majorBidi" w:cstheme="majorBidi"/>
          <w:bCs/>
          <w:sz w:val="24"/>
          <w:szCs w:val="24"/>
        </w:rPr>
        <w:t>2017</w:t>
      </w:r>
      <w:r w:rsidRPr="00B316F3">
        <w:rPr>
          <w:rFonts w:asciiTheme="majorBidi" w:hAnsiTheme="majorBidi" w:cstheme="majorBidi"/>
          <w:bCs/>
          <w:sz w:val="24"/>
          <w:szCs w:val="24"/>
        </w:rPr>
        <w:t xml:space="preserve">.gada </w:t>
      </w:r>
      <w:r w:rsidR="00B33980" w:rsidRPr="00B316F3">
        <w:rPr>
          <w:rFonts w:asciiTheme="majorBidi" w:hAnsiTheme="majorBidi" w:cstheme="majorBidi"/>
          <w:sz w:val="24"/>
          <w:szCs w:val="24"/>
        </w:rPr>
        <w:t>25</w:t>
      </w:r>
      <w:r w:rsidR="00540477" w:rsidRPr="00B316F3">
        <w:rPr>
          <w:rFonts w:asciiTheme="majorBidi" w:hAnsiTheme="majorBidi" w:cstheme="majorBidi"/>
          <w:sz w:val="24"/>
          <w:szCs w:val="24"/>
        </w:rPr>
        <w:t xml:space="preserve">. </w:t>
      </w:r>
      <w:r w:rsidR="00B33980" w:rsidRPr="00B316F3">
        <w:rPr>
          <w:rFonts w:asciiTheme="majorBidi" w:hAnsiTheme="majorBidi" w:cstheme="majorBidi"/>
          <w:sz w:val="24"/>
          <w:szCs w:val="24"/>
        </w:rPr>
        <w:t>janvārim</w:t>
      </w:r>
      <w:r w:rsidRPr="00B316F3">
        <w:rPr>
          <w:rFonts w:asciiTheme="majorBidi" w:hAnsiTheme="majorBidi" w:cstheme="majorBidi"/>
          <w:sz w:val="24"/>
          <w:szCs w:val="24"/>
        </w:rPr>
        <w:t xml:space="preserve">, plkst: </w:t>
      </w:r>
      <w:r w:rsidR="00E7334F" w:rsidRPr="00B316F3">
        <w:rPr>
          <w:rFonts w:asciiTheme="majorBidi" w:hAnsiTheme="majorBidi" w:cstheme="majorBidi"/>
          <w:sz w:val="24"/>
          <w:szCs w:val="24"/>
        </w:rPr>
        <w:t>10</w:t>
      </w:r>
      <w:r w:rsidRPr="00B316F3">
        <w:rPr>
          <w:rFonts w:asciiTheme="majorBidi" w:hAnsiTheme="majorBidi" w:cstheme="majorBidi"/>
          <w:sz w:val="24"/>
          <w:szCs w:val="24"/>
        </w:rPr>
        <w:t>.00, SIA „DOBELES ŪDENS” birojā, Noliktavas ielā 5, Dobelē, LV 3701</w:t>
      </w:r>
      <w:r w:rsidRPr="00FB1099">
        <w:rPr>
          <w:rFonts w:asciiTheme="majorBidi" w:hAnsiTheme="majorBidi" w:cstheme="majorBidi"/>
          <w:sz w:val="24"/>
          <w:szCs w:val="24"/>
        </w:rPr>
        <w:t>, piedāvājumus  iesniedzot personīgi vai atsūtot pa pastu.  Pasta sūtījumam jābūt saņemtam šajā punktā norādītajā adresē līdz šajā punktā minētajam termiņam. Iesniegtie piedāvājumi ir Pasūtītāja īpašums.</w:t>
      </w:r>
    </w:p>
    <w:p w14:paraId="20E702A7" w14:textId="0BA33F61" w:rsidR="00FB1099" w:rsidRDefault="006C3E45" w:rsidP="00AA27D4">
      <w:pPr>
        <w:pStyle w:val="ListParagraph"/>
        <w:numPr>
          <w:ilvl w:val="2"/>
          <w:numId w:val="2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lastRenderedPageBreak/>
        <w:t xml:space="preserve">Piedāvājumi tiks atvērti </w:t>
      </w:r>
      <w:r w:rsidR="00AA27D4">
        <w:rPr>
          <w:rFonts w:asciiTheme="majorBidi" w:hAnsiTheme="majorBidi" w:cstheme="majorBidi"/>
          <w:sz w:val="24"/>
          <w:szCs w:val="24"/>
        </w:rPr>
        <w:t>2017</w:t>
      </w:r>
      <w:r w:rsidRPr="00FB1099">
        <w:rPr>
          <w:rFonts w:asciiTheme="majorBidi" w:hAnsiTheme="majorBidi" w:cstheme="majorBidi"/>
          <w:sz w:val="24"/>
          <w:szCs w:val="24"/>
        </w:rPr>
        <w:t>.</w:t>
      </w:r>
      <w:r w:rsidR="0059798C" w:rsidRPr="00FB1099">
        <w:rPr>
          <w:rFonts w:asciiTheme="majorBidi" w:hAnsiTheme="majorBidi" w:cstheme="majorBidi"/>
          <w:sz w:val="24"/>
          <w:szCs w:val="24"/>
        </w:rPr>
        <w:t xml:space="preserve"> </w:t>
      </w:r>
      <w:r w:rsidRPr="00B33980">
        <w:rPr>
          <w:rFonts w:asciiTheme="majorBidi" w:hAnsiTheme="majorBidi" w:cstheme="majorBidi"/>
          <w:sz w:val="24"/>
          <w:szCs w:val="24"/>
        </w:rPr>
        <w:t xml:space="preserve">gada </w:t>
      </w:r>
      <w:r w:rsidR="00B33980" w:rsidRPr="00B33980">
        <w:rPr>
          <w:rFonts w:asciiTheme="majorBidi" w:hAnsiTheme="majorBidi" w:cstheme="majorBidi"/>
          <w:sz w:val="24"/>
          <w:szCs w:val="24"/>
        </w:rPr>
        <w:t>25</w:t>
      </w:r>
      <w:r w:rsidR="00E355D8" w:rsidRPr="00B33980">
        <w:rPr>
          <w:rFonts w:asciiTheme="majorBidi" w:hAnsiTheme="majorBidi" w:cstheme="majorBidi"/>
          <w:sz w:val="24"/>
          <w:szCs w:val="24"/>
        </w:rPr>
        <w:t xml:space="preserve">. </w:t>
      </w:r>
      <w:r w:rsidR="00B33980" w:rsidRPr="00B33980">
        <w:rPr>
          <w:rFonts w:asciiTheme="majorBidi" w:hAnsiTheme="majorBidi" w:cstheme="majorBidi"/>
          <w:sz w:val="24"/>
          <w:szCs w:val="24"/>
        </w:rPr>
        <w:t>janvārī</w:t>
      </w:r>
      <w:r w:rsidR="00E355D8" w:rsidRPr="00B33980">
        <w:rPr>
          <w:rFonts w:asciiTheme="majorBidi" w:hAnsiTheme="majorBidi" w:cstheme="majorBidi"/>
          <w:sz w:val="24"/>
          <w:szCs w:val="24"/>
        </w:rPr>
        <w:t xml:space="preserve"> </w:t>
      </w:r>
      <w:r w:rsidRPr="00B33980">
        <w:rPr>
          <w:rFonts w:asciiTheme="majorBidi" w:hAnsiTheme="majorBidi" w:cstheme="majorBidi"/>
          <w:sz w:val="24"/>
          <w:szCs w:val="24"/>
        </w:rPr>
        <w:t>plkst</w:t>
      </w:r>
      <w:r w:rsidRPr="00E355D8">
        <w:rPr>
          <w:rFonts w:asciiTheme="majorBidi" w:hAnsiTheme="majorBidi" w:cstheme="majorBidi"/>
          <w:sz w:val="24"/>
          <w:szCs w:val="24"/>
        </w:rPr>
        <w:t xml:space="preserve">: </w:t>
      </w:r>
      <w:r w:rsidR="00E7334F" w:rsidRPr="00E355D8">
        <w:rPr>
          <w:rFonts w:asciiTheme="majorBidi" w:hAnsiTheme="majorBidi" w:cstheme="majorBidi"/>
          <w:sz w:val="24"/>
          <w:szCs w:val="24"/>
        </w:rPr>
        <w:t>10</w:t>
      </w:r>
      <w:r w:rsidRPr="00E355D8">
        <w:rPr>
          <w:rFonts w:asciiTheme="majorBidi" w:hAnsiTheme="majorBidi" w:cstheme="majorBidi"/>
          <w:sz w:val="24"/>
          <w:szCs w:val="24"/>
        </w:rPr>
        <w:t>.00, SIA „</w:t>
      </w:r>
      <w:r w:rsidRPr="00FB1099">
        <w:rPr>
          <w:rFonts w:asciiTheme="majorBidi" w:hAnsiTheme="majorBidi" w:cstheme="majorBidi"/>
          <w:sz w:val="24"/>
          <w:szCs w:val="24"/>
        </w:rPr>
        <w:t>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9F0A53">
      <w:pPr>
        <w:pStyle w:val="ListParagraph"/>
        <w:numPr>
          <w:ilvl w:val="2"/>
          <w:numId w:val="28"/>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6AE773F4" w14:textId="17EA56DB" w:rsidR="001A322B" w:rsidRPr="005700C8" w:rsidRDefault="006C3E45" w:rsidP="009F0A53">
      <w:pPr>
        <w:pStyle w:val="ListParagraph"/>
        <w:numPr>
          <w:ilvl w:val="2"/>
          <w:numId w:val="28"/>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4C58409D" w14:textId="77777777" w:rsidR="001A322B" w:rsidRPr="00FB1099" w:rsidRDefault="001A322B" w:rsidP="001A322B">
      <w:pPr>
        <w:pStyle w:val="ListParagraph"/>
        <w:spacing w:after="0" w:line="240" w:lineRule="auto"/>
        <w:ind w:left="1224"/>
        <w:jc w:val="both"/>
        <w:rPr>
          <w:rFonts w:asciiTheme="majorBidi" w:hAnsiTheme="majorBidi" w:cstheme="majorBidi"/>
          <w:sz w:val="24"/>
          <w:szCs w:val="24"/>
        </w:rPr>
      </w:pPr>
    </w:p>
    <w:p w14:paraId="5C8CA1DA" w14:textId="77777777" w:rsidR="00FB1099" w:rsidRPr="00FB1099" w:rsidRDefault="006C3E45" w:rsidP="009F0A53">
      <w:pPr>
        <w:pStyle w:val="ListParagraph"/>
        <w:numPr>
          <w:ilvl w:val="1"/>
          <w:numId w:val="28"/>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5343BA58" w:rsidR="00FB1099" w:rsidRDefault="006C3E45" w:rsidP="009F0A53">
      <w:pPr>
        <w:pStyle w:val="ListParagraph"/>
        <w:numPr>
          <w:ilvl w:val="2"/>
          <w:numId w:val="2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text" w:val="līguma"/>
          <w:attr w:name="id" w:val="-1"/>
          <w:attr w:name="baseform" w:val="līgum|s"/>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w:t>
      </w:r>
      <w:r w:rsidRPr="001A322B">
        <w:rPr>
          <w:rFonts w:asciiTheme="majorBidi" w:hAnsiTheme="majorBidi" w:cstheme="majorBidi"/>
          <w:sz w:val="24"/>
          <w:szCs w:val="24"/>
        </w:rPr>
        <w:t xml:space="preserve">mazāk kā </w:t>
      </w:r>
      <w:r w:rsidR="001A322B" w:rsidRPr="001A322B">
        <w:rPr>
          <w:rFonts w:asciiTheme="majorBidi" w:hAnsiTheme="majorBidi" w:cstheme="majorBidi"/>
          <w:bCs/>
          <w:sz w:val="24"/>
          <w:szCs w:val="24"/>
        </w:rPr>
        <w:t>60</w:t>
      </w:r>
      <w:r w:rsidRPr="001A322B">
        <w:rPr>
          <w:rFonts w:asciiTheme="majorBidi" w:hAnsiTheme="majorBidi" w:cstheme="majorBidi"/>
          <w:bCs/>
          <w:sz w:val="24"/>
          <w:szCs w:val="24"/>
        </w:rPr>
        <w:t xml:space="preserve"> (</w:t>
      </w:r>
      <w:r w:rsidR="001A322B" w:rsidRPr="001A322B">
        <w:rPr>
          <w:rFonts w:asciiTheme="majorBidi" w:hAnsiTheme="majorBidi" w:cstheme="majorBidi"/>
          <w:bCs/>
          <w:sz w:val="24"/>
          <w:szCs w:val="24"/>
        </w:rPr>
        <w:t>sešdesmit</w:t>
      </w:r>
      <w:r w:rsidRPr="001A322B">
        <w:rPr>
          <w:rFonts w:asciiTheme="majorBidi" w:hAnsiTheme="majorBidi" w:cstheme="majorBidi"/>
          <w:bCs/>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9F0A53">
      <w:pPr>
        <w:pStyle w:val="ListParagraph"/>
        <w:numPr>
          <w:ilvl w:val="2"/>
          <w:numId w:val="28"/>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9F0A53">
      <w:pPr>
        <w:pStyle w:val="ListParagraph"/>
        <w:numPr>
          <w:ilvl w:val="1"/>
          <w:numId w:val="28"/>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2D365259" w:rsidR="006C3E45" w:rsidRPr="00FB1099" w:rsidRDefault="006C3E45" w:rsidP="009F0A53">
      <w:pPr>
        <w:pStyle w:val="ListParagraph"/>
        <w:numPr>
          <w:ilvl w:val="2"/>
          <w:numId w:val="28"/>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C067AD">
        <w:rPr>
          <w:rFonts w:asciiTheme="majorBidi" w:hAnsiTheme="majorBidi" w:cstheme="majorBidi"/>
          <w:sz w:val="24"/>
          <w:szCs w:val="24"/>
        </w:rPr>
        <w:t xml:space="preserve"> 4</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 </w:t>
      </w:r>
      <w:r w:rsidR="00C067AD">
        <w:rPr>
          <w:rFonts w:asciiTheme="majorBidi" w:hAnsiTheme="majorBidi" w:cstheme="majorBidi"/>
          <w:sz w:val="24"/>
          <w:szCs w:val="24"/>
        </w:rPr>
        <w:t>četrām</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7F5EDEF" w14:textId="271D6E12" w:rsidR="00C067AD" w:rsidRDefault="006C3E45" w:rsidP="009F0A53">
      <w:pPr>
        <w:pStyle w:val="Rindkopa"/>
        <w:numPr>
          <w:ilvl w:val="0"/>
          <w:numId w:val="49"/>
        </w:numPr>
        <w:suppressAutoHyphens w:val="0"/>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w:t>
      </w:r>
      <w:r w:rsidR="005700C8">
        <w:rPr>
          <w:rFonts w:asciiTheme="majorBidi" w:hAnsiTheme="majorBidi" w:cstheme="majorBidi"/>
          <w:sz w:val="24"/>
        </w:rPr>
        <w:t>2</w:t>
      </w:r>
      <w:r w:rsidRPr="007A390B">
        <w:rPr>
          <w:rFonts w:asciiTheme="majorBidi" w:hAnsiTheme="majorBidi" w:cstheme="majorBidi"/>
          <w:sz w:val="24"/>
        </w:rPr>
        <w:t xml:space="preserve"> </w:t>
      </w:r>
      <w:r w:rsidR="00C067AD">
        <w:rPr>
          <w:rFonts w:asciiTheme="majorBidi" w:hAnsiTheme="majorBidi" w:cstheme="majorBidi"/>
          <w:sz w:val="24"/>
        </w:rPr>
        <w:t xml:space="preserve"> (divas) </w:t>
      </w:r>
      <w:r w:rsidRPr="007A390B">
        <w:rPr>
          <w:rFonts w:asciiTheme="majorBidi" w:hAnsiTheme="majorBidi" w:cstheme="majorBidi"/>
          <w:sz w:val="24"/>
        </w:rPr>
        <w:t>kopija</w:t>
      </w:r>
      <w:r w:rsidR="00D3543C">
        <w:rPr>
          <w:rFonts w:asciiTheme="majorBidi" w:hAnsiTheme="majorBidi" w:cstheme="majorBidi"/>
          <w:sz w:val="24"/>
        </w:rPr>
        <w:t>s</w:t>
      </w:r>
      <w:r w:rsidRPr="007A390B">
        <w:rPr>
          <w:rFonts w:asciiTheme="majorBidi" w:hAnsiTheme="majorBidi" w:cstheme="majorBidi"/>
          <w:sz w:val="24"/>
        </w:rPr>
        <w:t>)</w:t>
      </w:r>
      <w:r w:rsidR="00FB1099">
        <w:rPr>
          <w:rFonts w:asciiTheme="majorBidi" w:hAnsiTheme="majorBidi" w:cstheme="majorBidi"/>
          <w:sz w:val="24"/>
        </w:rPr>
        <w:t>;</w:t>
      </w:r>
    </w:p>
    <w:p w14:paraId="1BA06C43" w14:textId="77777777" w:rsidR="00C067AD" w:rsidRDefault="00C067AD" w:rsidP="009F0A53">
      <w:pPr>
        <w:pStyle w:val="Rindkopa"/>
        <w:numPr>
          <w:ilvl w:val="0"/>
          <w:numId w:val="49"/>
        </w:numPr>
        <w:suppressAutoHyphens w:val="0"/>
        <w:rPr>
          <w:rFonts w:asciiTheme="majorBidi" w:hAnsiTheme="majorBidi" w:cstheme="majorBidi"/>
          <w:sz w:val="24"/>
        </w:rPr>
      </w:pPr>
      <w:r w:rsidRPr="00C067AD">
        <w:rPr>
          <w:rFonts w:ascii="Times New Roman" w:hAnsi="Times New Roman"/>
          <w:sz w:val="24"/>
        </w:rPr>
        <w:t xml:space="preserve">Piedāvājuma nodrošinājuma (viens oriģināls </w:t>
      </w:r>
      <w:r w:rsidRPr="007A390B">
        <w:rPr>
          <w:rFonts w:asciiTheme="majorBidi" w:hAnsiTheme="majorBidi" w:cstheme="majorBidi"/>
          <w:sz w:val="24"/>
        </w:rPr>
        <w:t xml:space="preserve">un  </w:t>
      </w:r>
      <w:r>
        <w:rPr>
          <w:rFonts w:asciiTheme="majorBidi" w:hAnsiTheme="majorBidi" w:cstheme="majorBidi"/>
          <w:sz w:val="24"/>
        </w:rPr>
        <w:t>2</w:t>
      </w:r>
      <w:r w:rsidRPr="007A390B">
        <w:rPr>
          <w:rFonts w:asciiTheme="majorBidi" w:hAnsiTheme="majorBidi" w:cstheme="majorBidi"/>
          <w:sz w:val="24"/>
        </w:rPr>
        <w:t xml:space="preserve"> </w:t>
      </w:r>
      <w:r>
        <w:rPr>
          <w:rFonts w:asciiTheme="majorBidi" w:hAnsiTheme="majorBidi" w:cstheme="majorBidi"/>
          <w:sz w:val="24"/>
        </w:rPr>
        <w:t xml:space="preserve"> (divas) </w:t>
      </w:r>
      <w:r w:rsidRPr="007A390B">
        <w:rPr>
          <w:rFonts w:asciiTheme="majorBidi" w:hAnsiTheme="majorBidi" w:cstheme="majorBidi"/>
          <w:sz w:val="24"/>
        </w:rPr>
        <w:t>kopija</w:t>
      </w:r>
      <w:r>
        <w:rPr>
          <w:rFonts w:asciiTheme="majorBidi" w:hAnsiTheme="majorBidi" w:cstheme="majorBidi"/>
          <w:sz w:val="24"/>
        </w:rPr>
        <w:t>s</w:t>
      </w:r>
      <w:r w:rsidRPr="00C067AD">
        <w:rPr>
          <w:rFonts w:ascii="Times New Roman" w:hAnsi="Times New Roman"/>
          <w:sz w:val="24"/>
        </w:rPr>
        <w:t>),</w:t>
      </w:r>
    </w:p>
    <w:p w14:paraId="710F257F" w14:textId="77777777" w:rsidR="00C067AD" w:rsidRDefault="006C3E45" w:rsidP="009F0A53">
      <w:pPr>
        <w:pStyle w:val="Rindkopa"/>
        <w:numPr>
          <w:ilvl w:val="0"/>
          <w:numId w:val="49"/>
        </w:numPr>
        <w:suppressAutoHyphens w:val="0"/>
        <w:rPr>
          <w:rFonts w:asciiTheme="majorBidi" w:hAnsiTheme="majorBidi" w:cstheme="majorBidi"/>
          <w:sz w:val="24"/>
        </w:rPr>
      </w:pPr>
      <w:r w:rsidRPr="00C067AD">
        <w:rPr>
          <w:rFonts w:asciiTheme="majorBidi" w:hAnsiTheme="majorBidi" w:cstheme="majorBidi"/>
          <w:sz w:val="24"/>
        </w:rPr>
        <w:t>Tehnisk</w:t>
      </w:r>
      <w:r w:rsidR="001475BF" w:rsidRPr="00C067AD">
        <w:rPr>
          <w:rFonts w:asciiTheme="majorBidi" w:hAnsiTheme="majorBidi" w:cstheme="majorBidi"/>
          <w:sz w:val="24"/>
        </w:rPr>
        <w:t xml:space="preserve">ais </w:t>
      </w:r>
      <w:r w:rsidRPr="00C067AD">
        <w:rPr>
          <w:rFonts w:asciiTheme="majorBidi" w:hAnsiTheme="majorBidi" w:cstheme="majorBidi"/>
          <w:sz w:val="24"/>
        </w:rPr>
        <w:t xml:space="preserve"> piedāvājum</w:t>
      </w:r>
      <w:r w:rsidR="001475BF" w:rsidRPr="00C067AD">
        <w:rPr>
          <w:rFonts w:asciiTheme="majorBidi" w:hAnsiTheme="majorBidi" w:cstheme="majorBidi"/>
          <w:sz w:val="24"/>
        </w:rPr>
        <w:t>s</w:t>
      </w:r>
      <w:r w:rsidRPr="00C067AD">
        <w:rPr>
          <w:rFonts w:asciiTheme="majorBidi" w:hAnsiTheme="majorBidi" w:cstheme="majorBidi"/>
          <w:sz w:val="24"/>
        </w:rPr>
        <w:t xml:space="preserve"> (</w:t>
      </w:r>
      <w:r w:rsidR="00D726AD" w:rsidRPr="00C067AD">
        <w:rPr>
          <w:rFonts w:asciiTheme="majorBidi" w:hAnsiTheme="majorBidi" w:cstheme="majorBidi"/>
          <w:sz w:val="24"/>
        </w:rPr>
        <w:t xml:space="preserve">viens </w:t>
      </w:r>
      <w:r w:rsidR="001475BF" w:rsidRPr="00C067AD">
        <w:rPr>
          <w:rFonts w:asciiTheme="majorBidi" w:hAnsiTheme="majorBidi" w:cstheme="majorBidi"/>
          <w:sz w:val="24"/>
        </w:rPr>
        <w:t xml:space="preserve"> </w:t>
      </w:r>
      <w:r w:rsidR="005700C8" w:rsidRPr="00C067AD">
        <w:rPr>
          <w:rFonts w:asciiTheme="majorBidi" w:hAnsiTheme="majorBidi" w:cstheme="majorBidi"/>
          <w:sz w:val="24"/>
        </w:rPr>
        <w:t>oriģināls un  2</w:t>
      </w:r>
      <w:r w:rsidR="00CB2E59" w:rsidRPr="00C067AD">
        <w:rPr>
          <w:rFonts w:asciiTheme="majorBidi" w:hAnsiTheme="majorBidi" w:cstheme="majorBidi"/>
          <w:sz w:val="24"/>
        </w:rPr>
        <w:t xml:space="preserve"> </w:t>
      </w:r>
      <w:r w:rsidR="00FB1099" w:rsidRPr="00C067AD">
        <w:rPr>
          <w:rFonts w:asciiTheme="majorBidi" w:hAnsiTheme="majorBidi" w:cstheme="majorBidi"/>
          <w:sz w:val="24"/>
        </w:rPr>
        <w:t xml:space="preserve"> kopija</w:t>
      </w:r>
      <w:r w:rsidR="00D3543C" w:rsidRPr="00C067AD">
        <w:rPr>
          <w:rFonts w:asciiTheme="majorBidi" w:hAnsiTheme="majorBidi" w:cstheme="majorBidi"/>
          <w:sz w:val="24"/>
        </w:rPr>
        <w:t>s</w:t>
      </w:r>
      <w:r w:rsidR="00FB1099" w:rsidRPr="00C067AD">
        <w:rPr>
          <w:rFonts w:asciiTheme="majorBidi" w:hAnsiTheme="majorBidi" w:cstheme="majorBidi"/>
          <w:sz w:val="24"/>
        </w:rPr>
        <w:t>);</w:t>
      </w:r>
    </w:p>
    <w:p w14:paraId="4FD3F697" w14:textId="6D1E7B82" w:rsidR="006C3E45" w:rsidRPr="00C067AD" w:rsidRDefault="006C3E45" w:rsidP="009F0A53">
      <w:pPr>
        <w:pStyle w:val="Rindkopa"/>
        <w:numPr>
          <w:ilvl w:val="0"/>
          <w:numId w:val="49"/>
        </w:numPr>
        <w:suppressAutoHyphens w:val="0"/>
        <w:rPr>
          <w:rFonts w:asciiTheme="majorBidi" w:hAnsiTheme="majorBidi" w:cstheme="majorBidi"/>
          <w:sz w:val="24"/>
        </w:rPr>
      </w:pPr>
      <w:r w:rsidRPr="00C067AD">
        <w:rPr>
          <w:rFonts w:asciiTheme="majorBidi" w:hAnsiTheme="majorBidi" w:cstheme="majorBidi"/>
          <w:sz w:val="24"/>
        </w:rPr>
        <w:t>Finanšu piedāvājum</w:t>
      </w:r>
      <w:r w:rsidR="001475BF" w:rsidRPr="00C067AD">
        <w:rPr>
          <w:rFonts w:asciiTheme="majorBidi" w:hAnsiTheme="majorBidi" w:cstheme="majorBidi"/>
          <w:sz w:val="24"/>
        </w:rPr>
        <w:t>s</w:t>
      </w:r>
      <w:r w:rsidRPr="00C067AD">
        <w:rPr>
          <w:rFonts w:asciiTheme="majorBidi" w:hAnsiTheme="majorBidi" w:cstheme="majorBidi"/>
          <w:sz w:val="24"/>
        </w:rPr>
        <w:t xml:space="preserve"> </w:t>
      </w:r>
      <w:r w:rsidR="0059798C" w:rsidRPr="00C067AD">
        <w:rPr>
          <w:rFonts w:asciiTheme="majorBidi" w:hAnsiTheme="majorBidi" w:cstheme="majorBidi"/>
          <w:sz w:val="24"/>
        </w:rPr>
        <w:t xml:space="preserve"> (</w:t>
      </w:r>
      <w:r w:rsidR="00D726AD" w:rsidRPr="00C067AD">
        <w:rPr>
          <w:rFonts w:asciiTheme="majorBidi" w:hAnsiTheme="majorBidi" w:cstheme="majorBidi"/>
          <w:sz w:val="24"/>
        </w:rPr>
        <w:t xml:space="preserve">viens </w:t>
      </w:r>
      <w:r w:rsidR="005700C8" w:rsidRPr="00C067AD">
        <w:rPr>
          <w:rFonts w:asciiTheme="majorBidi" w:hAnsiTheme="majorBidi" w:cstheme="majorBidi"/>
          <w:sz w:val="24"/>
        </w:rPr>
        <w:t>oriģināls un 2</w:t>
      </w:r>
      <w:r w:rsidRPr="00C067AD">
        <w:rPr>
          <w:rFonts w:asciiTheme="majorBidi" w:hAnsiTheme="majorBidi" w:cstheme="majorBidi"/>
          <w:sz w:val="24"/>
        </w:rPr>
        <w:t xml:space="preserve">  kopija</w:t>
      </w:r>
      <w:r w:rsidR="00D3543C" w:rsidRPr="00C067AD">
        <w:rPr>
          <w:rFonts w:asciiTheme="majorBidi" w:hAnsiTheme="majorBidi" w:cstheme="majorBidi"/>
          <w:sz w:val="24"/>
        </w:rPr>
        <w:t>s</w:t>
      </w:r>
      <w:r w:rsidRPr="00C067AD">
        <w:rPr>
          <w:rFonts w:asciiTheme="majorBidi" w:hAnsiTheme="majorBidi" w:cstheme="majorBidi"/>
          <w:sz w:val="24"/>
        </w:rPr>
        <w:t xml:space="preserve">).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9F0A53">
      <w:pPr>
        <w:pStyle w:val="Rindkopa"/>
        <w:numPr>
          <w:ilvl w:val="2"/>
          <w:numId w:val="28"/>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9F0A53">
      <w:pPr>
        <w:pStyle w:val="Rindkopa"/>
        <w:numPr>
          <w:ilvl w:val="2"/>
          <w:numId w:val="28"/>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9F0A53">
      <w:pPr>
        <w:pStyle w:val="Rindkopa"/>
        <w:numPr>
          <w:ilvl w:val="0"/>
          <w:numId w:val="29"/>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9F0A53">
      <w:pPr>
        <w:pStyle w:val="Rindkopa"/>
        <w:numPr>
          <w:ilvl w:val="0"/>
          <w:numId w:val="29"/>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9F0A53">
      <w:pPr>
        <w:pStyle w:val="Rindkopa"/>
        <w:numPr>
          <w:ilvl w:val="0"/>
          <w:numId w:val="29"/>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9F0A53">
      <w:pPr>
        <w:pStyle w:val="Rindkopa"/>
        <w:numPr>
          <w:ilvl w:val="2"/>
          <w:numId w:val="28"/>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9F0A53">
      <w:pPr>
        <w:pStyle w:val="Rindkopa"/>
        <w:numPr>
          <w:ilvl w:val="0"/>
          <w:numId w:val="30"/>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9F0A53">
      <w:pPr>
        <w:pStyle w:val="Rindkopa"/>
        <w:numPr>
          <w:ilvl w:val="0"/>
          <w:numId w:val="30"/>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9F0A53">
      <w:pPr>
        <w:pStyle w:val="Rindkopa"/>
        <w:numPr>
          <w:ilvl w:val="0"/>
          <w:numId w:val="30"/>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9F0A53">
      <w:pPr>
        <w:pStyle w:val="Paragrfs"/>
        <w:numPr>
          <w:ilvl w:val="2"/>
          <w:numId w:val="28"/>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9F0A53">
      <w:pPr>
        <w:pStyle w:val="Rindkopa"/>
        <w:numPr>
          <w:ilvl w:val="0"/>
          <w:numId w:val="31"/>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9F0A53">
      <w:pPr>
        <w:pStyle w:val="Rindkopa"/>
        <w:numPr>
          <w:ilvl w:val="0"/>
          <w:numId w:val="31"/>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9F0A53">
      <w:pPr>
        <w:pStyle w:val="Rindkopa"/>
        <w:numPr>
          <w:ilvl w:val="0"/>
          <w:numId w:val="31"/>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9F0A53">
      <w:pPr>
        <w:pStyle w:val="Paragrfs"/>
        <w:numPr>
          <w:ilvl w:val="2"/>
          <w:numId w:val="28"/>
        </w:numPr>
        <w:rPr>
          <w:rFonts w:asciiTheme="majorBidi" w:hAnsiTheme="majorBidi" w:cstheme="majorBidi"/>
          <w:sz w:val="24"/>
          <w:szCs w:val="24"/>
        </w:rPr>
      </w:pPr>
      <w:r w:rsidRPr="007A390B">
        <w:rPr>
          <w:rFonts w:asciiTheme="majorBidi" w:hAnsiTheme="majorBidi" w:cstheme="majorBidi"/>
          <w:bCs/>
          <w:sz w:val="24"/>
          <w:szCs w:val="24"/>
        </w:rPr>
        <w:lastRenderedPageBreak/>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9F0A53">
      <w:pPr>
        <w:pStyle w:val="Rindkopa"/>
        <w:numPr>
          <w:ilvl w:val="0"/>
          <w:numId w:val="32"/>
        </w:numPr>
        <w:suppressAutoHyphens w:val="0"/>
        <w:rPr>
          <w:rFonts w:asciiTheme="majorBidi" w:hAnsiTheme="majorBidi" w:cstheme="majorBidi"/>
          <w:sz w:val="24"/>
        </w:rPr>
      </w:pPr>
      <w:r w:rsidRPr="007A390B">
        <w:rPr>
          <w:rFonts w:asciiTheme="majorBidi" w:hAnsiTheme="majorBidi" w:cstheme="majorBidi"/>
          <w:sz w:val="24"/>
        </w:rPr>
        <w:t>Pretendenta paraksttiesīga amatpersona (ja Pr</w:t>
      </w:r>
      <w:r w:rsidR="00FB1099">
        <w:rPr>
          <w:rFonts w:asciiTheme="majorBidi" w:hAnsiTheme="majorBidi" w:cstheme="majorBidi"/>
          <w:sz w:val="24"/>
        </w:rPr>
        <w:t>etendents ir juridiska persona);</w:t>
      </w:r>
    </w:p>
    <w:p w14:paraId="350D3113" w14:textId="36B7466F" w:rsidR="006C3E45" w:rsidRPr="00FB1099" w:rsidRDefault="006C3E45" w:rsidP="009F0A53">
      <w:pPr>
        <w:pStyle w:val="Rindkopa"/>
        <w:numPr>
          <w:ilvl w:val="0"/>
          <w:numId w:val="32"/>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9F0A53">
      <w:pPr>
        <w:pStyle w:val="Paragrfs"/>
        <w:numPr>
          <w:ilvl w:val="2"/>
          <w:numId w:val="28"/>
        </w:numPr>
        <w:rPr>
          <w:rFonts w:asciiTheme="majorBidi" w:hAnsiTheme="majorBidi" w:cstheme="majorBidi"/>
          <w:vanish/>
          <w:sz w:val="24"/>
          <w:szCs w:val="24"/>
        </w:rPr>
      </w:pPr>
      <w:r w:rsidRPr="007A390B">
        <w:rPr>
          <w:rFonts w:asciiTheme="majorBidi" w:hAnsiTheme="majorBidi" w:cstheme="majorBidi"/>
          <w:bCs/>
          <w:sz w:val="24"/>
          <w:szCs w:val="24"/>
        </w:rPr>
        <w:t>Iesniedzot piedāvājumu vai pieteikumu, Pretendents ir tiesīgs visu iesniegto dokumentu atvasinājumu vai tulkojumu pareizību apliecināt ar vienu apliecinājumu, ja viss piedāvājums vai pieteikums ir cauršūts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9F0A53">
      <w:pPr>
        <w:pStyle w:val="ListParagraph"/>
        <w:numPr>
          <w:ilvl w:val="2"/>
          <w:numId w:val="28"/>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9F0A53">
      <w:pPr>
        <w:pStyle w:val="Rindkopa"/>
        <w:numPr>
          <w:ilvl w:val="0"/>
          <w:numId w:val="7"/>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9F0A53">
      <w:pPr>
        <w:pStyle w:val="Rindkopa"/>
        <w:numPr>
          <w:ilvl w:val="0"/>
          <w:numId w:val="7"/>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9F0A53">
      <w:pPr>
        <w:pStyle w:val="Rindkopa"/>
        <w:numPr>
          <w:ilvl w:val="0"/>
          <w:numId w:val="7"/>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9F0A53">
      <w:pPr>
        <w:pStyle w:val="Rindkopa"/>
        <w:numPr>
          <w:ilvl w:val="0"/>
          <w:numId w:val="7"/>
        </w:numPr>
        <w:suppressAutoHyphens w:val="0"/>
        <w:ind w:left="1276" w:hanging="142"/>
        <w:rPr>
          <w:rFonts w:asciiTheme="majorBidi" w:hAnsiTheme="majorBidi" w:cstheme="majorBidi"/>
          <w:sz w:val="24"/>
        </w:rPr>
      </w:pPr>
      <w:r w:rsidRPr="002A1C25">
        <w:rPr>
          <w:rFonts w:asciiTheme="majorBidi" w:hAnsiTheme="majorBidi" w:cstheme="majorBidi"/>
          <w:sz w:val="24"/>
        </w:rPr>
        <w:t xml:space="preserve">Pretendenta kontaktpersonas vārdu, uzvārdu, telefona un </w:t>
      </w:r>
      <w:smartTag w:uri="schemas-tilde-lv/tildestengine" w:element="veidnes">
        <w:smartTagPr>
          <w:attr w:name="text" w:val="faksa"/>
          <w:attr w:name="id" w:val="-1"/>
          <w:attr w:name="baseform" w:val="faks|s"/>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2714F321" w:rsidR="006C3E45" w:rsidRPr="00837310" w:rsidRDefault="006C3E45" w:rsidP="00AA27D4">
      <w:pPr>
        <w:pStyle w:val="Rindkopa"/>
        <w:numPr>
          <w:ilvl w:val="0"/>
          <w:numId w:val="7"/>
        </w:numPr>
        <w:suppressAutoHyphens w:val="0"/>
        <w:ind w:left="1276" w:hanging="142"/>
        <w:rPr>
          <w:rFonts w:asciiTheme="majorBidi" w:hAnsiTheme="majorBidi" w:cstheme="majorBidi"/>
          <w:sz w:val="24"/>
        </w:rPr>
      </w:pPr>
      <w:r w:rsidRPr="00837310">
        <w:rPr>
          <w:rFonts w:asciiTheme="majorBidi" w:hAnsiTheme="majorBidi" w:cstheme="majorBidi"/>
          <w:sz w:val="24"/>
        </w:rPr>
        <w:t>Atzīmi  ”Piedāvājums iepirkuma procedūrai</w:t>
      </w:r>
      <w:r w:rsidR="00802EA9">
        <w:rPr>
          <w:rFonts w:asciiTheme="majorBidi" w:hAnsiTheme="majorBidi" w:cstheme="majorBidi"/>
          <w:sz w:val="24"/>
        </w:rPr>
        <w:t xml:space="preserve"> atklātam konkursam </w:t>
      </w:r>
      <w:r w:rsidRPr="00837310">
        <w:rPr>
          <w:rFonts w:asciiTheme="majorBidi" w:hAnsiTheme="majorBidi" w:cstheme="majorBidi"/>
          <w:sz w:val="24"/>
        </w:rPr>
        <w:t xml:space="preserve"> </w:t>
      </w:r>
      <w:r w:rsidRPr="001A322B">
        <w:rPr>
          <w:rFonts w:asciiTheme="majorBidi" w:hAnsiTheme="majorBidi" w:cstheme="majorBidi"/>
          <w:bCs/>
          <w:sz w:val="24"/>
        </w:rPr>
        <w:t>„</w:t>
      </w:r>
      <w:r w:rsidR="005700C8">
        <w:rPr>
          <w:rFonts w:asciiTheme="majorBidi" w:hAnsiTheme="majorBidi" w:cstheme="majorBidi"/>
          <w:bCs/>
          <w:sz w:val="24"/>
        </w:rPr>
        <w:t>Angāra būvniecība ar saimniecības ēkām</w:t>
      </w:r>
      <w:r w:rsidR="0026002D" w:rsidRPr="001A322B">
        <w:rPr>
          <w:rFonts w:asciiTheme="majorBidi" w:hAnsiTheme="majorBidi" w:cstheme="majorBidi"/>
          <w:bCs/>
          <w:sz w:val="24"/>
        </w:rPr>
        <w:t xml:space="preserve">” </w:t>
      </w:r>
      <w:r w:rsidRPr="001A322B">
        <w:rPr>
          <w:rFonts w:asciiTheme="majorBidi" w:hAnsiTheme="majorBidi" w:cstheme="majorBidi"/>
          <w:bCs/>
          <w:sz w:val="24"/>
        </w:rPr>
        <w:t>(Id. Nr. DŪ 2016/</w:t>
      </w:r>
      <w:r w:rsidR="005700C8">
        <w:rPr>
          <w:rFonts w:asciiTheme="majorBidi" w:hAnsiTheme="majorBidi" w:cstheme="majorBidi"/>
          <w:bCs/>
          <w:sz w:val="24"/>
        </w:rPr>
        <w:t>14</w:t>
      </w:r>
      <w:r w:rsidRPr="001A322B">
        <w:rPr>
          <w:rFonts w:asciiTheme="majorBidi" w:hAnsiTheme="majorBidi" w:cstheme="majorBidi"/>
          <w:bCs/>
          <w:sz w:val="24"/>
        </w:rPr>
        <w:t xml:space="preserve">). </w:t>
      </w:r>
      <w:r w:rsidRPr="001A322B">
        <w:rPr>
          <w:rFonts w:asciiTheme="majorBidi" w:hAnsiTheme="majorBidi" w:cstheme="majorBidi"/>
          <w:sz w:val="24"/>
          <w:u w:val="single"/>
        </w:rPr>
        <w:t>Neatv</w:t>
      </w:r>
      <w:r w:rsidRPr="00837310">
        <w:rPr>
          <w:rFonts w:asciiTheme="majorBidi" w:hAnsiTheme="majorBidi" w:cstheme="majorBidi"/>
          <w:sz w:val="24"/>
          <w:u w:val="single"/>
        </w:rPr>
        <w:t xml:space="preserve">ērt  līdz  </w:t>
      </w:r>
      <w:r w:rsidR="00AA27D4">
        <w:rPr>
          <w:rFonts w:asciiTheme="majorBidi" w:hAnsiTheme="majorBidi" w:cstheme="majorBidi"/>
          <w:sz w:val="24"/>
          <w:u w:val="single"/>
        </w:rPr>
        <w:t>2017</w:t>
      </w:r>
      <w:r w:rsidRPr="00B852A4">
        <w:rPr>
          <w:rFonts w:asciiTheme="majorBidi" w:hAnsiTheme="majorBidi" w:cstheme="majorBidi"/>
          <w:sz w:val="24"/>
          <w:u w:val="single"/>
        </w:rPr>
        <w:t xml:space="preserve">. </w:t>
      </w:r>
      <w:r w:rsidRPr="00B33980">
        <w:rPr>
          <w:rFonts w:asciiTheme="majorBidi" w:hAnsiTheme="majorBidi" w:cstheme="majorBidi"/>
          <w:sz w:val="24"/>
          <w:u w:val="single"/>
        </w:rPr>
        <w:t xml:space="preserve">gada </w:t>
      </w:r>
      <w:r w:rsidR="00B33980" w:rsidRPr="00B33980">
        <w:rPr>
          <w:rFonts w:asciiTheme="majorBidi" w:hAnsiTheme="majorBidi" w:cstheme="majorBidi"/>
          <w:sz w:val="24"/>
          <w:u w:val="single"/>
        </w:rPr>
        <w:t>25</w:t>
      </w:r>
      <w:r w:rsidR="00E355D8" w:rsidRPr="00B33980">
        <w:rPr>
          <w:rFonts w:asciiTheme="majorBidi" w:hAnsiTheme="majorBidi" w:cstheme="majorBidi"/>
          <w:sz w:val="24"/>
          <w:u w:val="single"/>
        </w:rPr>
        <w:t xml:space="preserve">. </w:t>
      </w:r>
      <w:r w:rsidR="00B33980" w:rsidRPr="00B33980">
        <w:rPr>
          <w:rFonts w:asciiTheme="majorBidi" w:hAnsiTheme="majorBidi" w:cstheme="majorBidi"/>
          <w:sz w:val="24"/>
          <w:u w:val="single"/>
        </w:rPr>
        <w:t>janvārim</w:t>
      </w:r>
      <w:r w:rsidRPr="00B33980">
        <w:rPr>
          <w:rFonts w:asciiTheme="majorBidi" w:hAnsiTheme="majorBidi" w:cstheme="majorBidi"/>
          <w:sz w:val="24"/>
          <w:u w:val="single"/>
        </w:rPr>
        <w:t>, plkst</w:t>
      </w:r>
      <w:r w:rsidRPr="00B852A4">
        <w:rPr>
          <w:rFonts w:asciiTheme="majorBidi" w:hAnsiTheme="majorBidi" w:cstheme="majorBidi"/>
          <w:sz w:val="24"/>
          <w:u w:val="single"/>
        </w:rPr>
        <w:t>.</w:t>
      </w:r>
      <w:r w:rsidR="002A1C25" w:rsidRPr="00B852A4">
        <w:rPr>
          <w:rFonts w:asciiTheme="majorBidi" w:hAnsiTheme="majorBidi" w:cstheme="majorBidi"/>
          <w:sz w:val="24"/>
          <w:u w:val="single"/>
        </w:rPr>
        <w:t>10</w:t>
      </w:r>
      <w:r w:rsidRPr="00B852A4">
        <w:rPr>
          <w:rFonts w:asciiTheme="majorBidi" w:hAnsiTheme="majorBidi" w:cstheme="majorBidi"/>
          <w:sz w:val="24"/>
          <w:u w:val="single"/>
        </w:rPr>
        <w:t>.00</w:t>
      </w:r>
      <w:r w:rsidR="00B852A4">
        <w:rPr>
          <w:rFonts w:asciiTheme="majorBidi" w:hAnsiTheme="majorBidi" w:cstheme="majorBidi"/>
          <w:sz w:val="24"/>
        </w:rPr>
        <w:t>.</w:t>
      </w:r>
    </w:p>
    <w:p w14:paraId="4B91D540" w14:textId="77777777" w:rsidR="006C3E45" w:rsidRPr="007A390B" w:rsidRDefault="006C3E45" w:rsidP="009F0A53">
      <w:pPr>
        <w:pStyle w:val="Paragrfs"/>
        <w:numPr>
          <w:ilvl w:val="2"/>
          <w:numId w:val="28"/>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9F0A53">
      <w:pPr>
        <w:pStyle w:val="Rindkopa"/>
        <w:numPr>
          <w:ilvl w:val="0"/>
          <w:numId w:val="34"/>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69B7D5F7" w14:textId="77777777" w:rsidR="007C262D" w:rsidRDefault="006C3E45" w:rsidP="009F0A53">
      <w:pPr>
        <w:pStyle w:val="Rindkopa"/>
        <w:numPr>
          <w:ilvl w:val="0"/>
          <w:numId w:val="34"/>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686FADF3" w14:textId="56C642E8" w:rsidR="006C3E45" w:rsidRPr="007C262D" w:rsidRDefault="000C21B4" w:rsidP="00A1661E">
      <w:pPr>
        <w:pStyle w:val="Rindkopa"/>
        <w:numPr>
          <w:ilvl w:val="0"/>
          <w:numId w:val="34"/>
        </w:numPr>
        <w:suppressAutoHyphens w:val="0"/>
        <w:rPr>
          <w:rFonts w:asciiTheme="majorBidi" w:hAnsiTheme="majorBidi" w:cstheme="majorBidi"/>
          <w:sz w:val="24"/>
        </w:rPr>
      </w:pPr>
      <w:r w:rsidRPr="007C262D">
        <w:rPr>
          <w:rFonts w:asciiTheme="majorBidi" w:hAnsiTheme="majorBidi" w:cstheme="majorBidi"/>
          <w:sz w:val="24"/>
        </w:rPr>
        <w:t>Atzīmi ”P</w:t>
      </w:r>
      <w:r w:rsidR="0061309A">
        <w:rPr>
          <w:rFonts w:asciiTheme="majorBidi" w:hAnsiTheme="majorBidi" w:cstheme="majorBidi"/>
          <w:sz w:val="24"/>
        </w:rPr>
        <w:t xml:space="preserve">iedāvājums </w:t>
      </w:r>
      <w:r w:rsidR="0061309A" w:rsidRPr="00534B19">
        <w:rPr>
          <w:rFonts w:asciiTheme="majorBidi" w:hAnsiTheme="majorBidi" w:cstheme="majorBidi"/>
          <w:sz w:val="24"/>
        </w:rPr>
        <w:t>iepirkuma procedūrai</w:t>
      </w:r>
      <w:r w:rsidR="0061309A">
        <w:rPr>
          <w:rFonts w:asciiTheme="majorBidi" w:hAnsiTheme="majorBidi" w:cstheme="majorBidi"/>
          <w:sz w:val="24"/>
        </w:rPr>
        <w:t xml:space="preserve"> </w:t>
      </w:r>
      <w:r w:rsidR="00534B19">
        <w:rPr>
          <w:rFonts w:asciiTheme="majorBidi" w:hAnsiTheme="majorBidi" w:cstheme="majorBidi"/>
          <w:sz w:val="24"/>
        </w:rPr>
        <w:t>-</w:t>
      </w:r>
      <w:r w:rsidR="001A322B">
        <w:rPr>
          <w:rFonts w:asciiTheme="majorBidi" w:hAnsiTheme="majorBidi" w:cstheme="majorBidi"/>
          <w:sz w:val="24"/>
        </w:rPr>
        <w:t xml:space="preserve"> </w:t>
      </w:r>
      <w:r w:rsidR="00534B19">
        <w:rPr>
          <w:rFonts w:asciiTheme="majorBidi" w:hAnsiTheme="majorBidi" w:cstheme="majorBidi"/>
          <w:sz w:val="24"/>
        </w:rPr>
        <w:t xml:space="preserve">atklātam konkursam </w:t>
      </w:r>
      <w:r w:rsidR="001A322B">
        <w:rPr>
          <w:rFonts w:asciiTheme="majorBidi" w:hAnsiTheme="majorBidi" w:cstheme="majorBidi"/>
          <w:sz w:val="24"/>
        </w:rPr>
        <w:t xml:space="preserve">konkursam </w:t>
      </w:r>
      <w:r w:rsidR="001A322B" w:rsidRPr="00837310">
        <w:rPr>
          <w:rFonts w:asciiTheme="majorBidi" w:hAnsiTheme="majorBidi" w:cstheme="majorBidi"/>
          <w:sz w:val="24"/>
        </w:rPr>
        <w:t xml:space="preserve"> </w:t>
      </w:r>
      <w:r w:rsidR="001A322B" w:rsidRPr="001A322B">
        <w:rPr>
          <w:rFonts w:asciiTheme="majorBidi" w:hAnsiTheme="majorBidi" w:cstheme="majorBidi"/>
          <w:bCs/>
          <w:sz w:val="24"/>
        </w:rPr>
        <w:t>„</w:t>
      </w:r>
      <w:r w:rsidR="006C6275">
        <w:rPr>
          <w:rFonts w:asciiTheme="majorBidi" w:hAnsiTheme="majorBidi" w:cstheme="majorBidi"/>
          <w:bCs/>
          <w:sz w:val="24"/>
        </w:rPr>
        <w:t>Angāra būvniecība ar saimniecības ēkām</w:t>
      </w:r>
      <w:r w:rsidR="001A322B" w:rsidRPr="001A322B">
        <w:rPr>
          <w:rFonts w:asciiTheme="majorBidi" w:hAnsiTheme="majorBidi" w:cstheme="majorBidi"/>
          <w:bCs/>
          <w:sz w:val="24"/>
        </w:rPr>
        <w:t>”</w:t>
      </w:r>
      <w:r w:rsidR="001A322B" w:rsidRPr="007C262D">
        <w:rPr>
          <w:rFonts w:asciiTheme="majorBidi" w:hAnsiTheme="majorBidi" w:cstheme="majorBidi"/>
          <w:bCs/>
          <w:sz w:val="24"/>
        </w:rPr>
        <w:t xml:space="preserve"> </w:t>
      </w:r>
      <w:r w:rsidR="006C3E45" w:rsidRPr="007C262D">
        <w:rPr>
          <w:rFonts w:asciiTheme="majorBidi" w:hAnsiTheme="majorBidi" w:cstheme="majorBidi"/>
          <w:bCs/>
          <w:sz w:val="24"/>
        </w:rPr>
        <w:t>(Id. Nr. DŪ 2016/</w:t>
      </w:r>
      <w:r w:rsidR="00A1661E">
        <w:rPr>
          <w:rFonts w:asciiTheme="majorBidi" w:hAnsiTheme="majorBidi" w:cstheme="majorBidi"/>
          <w:bCs/>
          <w:sz w:val="24"/>
        </w:rPr>
        <w:t>14</w:t>
      </w:r>
      <w:r w:rsidR="006C3E45" w:rsidRPr="007C262D">
        <w:rPr>
          <w:rFonts w:asciiTheme="majorBidi" w:hAnsiTheme="majorBidi" w:cstheme="majorBidi"/>
          <w:bCs/>
          <w:sz w:val="24"/>
        </w:rPr>
        <w:t>).</w:t>
      </w:r>
      <w:r w:rsidR="006C3E45" w:rsidRPr="007C262D">
        <w:rPr>
          <w:rFonts w:asciiTheme="majorBidi" w:hAnsiTheme="majorBidi" w:cstheme="majorBidi"/>
          <w:bCs/>
          <w:sz w:val="24"/>
          <w:u w:val="single"/>
        </w:rPr>
        <w:t xml:space="preserve"> </w:t>
      </w:r>
      <w:r w:rsidR="006C3E45" w:rsidRPr="007C262D">
        <w:rPr>
          <w:rFonts w:asciiTheme="majorBidi" w:hAnsiTheme="majorBidi" w:cstheme="majorBidi"/>
          <w:sz w:val="24"/>
          <w:u w:val="single"/>
        </w:rPr>
        <w:t xml:space="preserve">Neatvērt  līdz  </w:t>
      </w:r>
      <w:r w:rsidR="00AA27D4">
        <w:rPr>
          <w:rFonts w:asciiTheme="majorBidi" w:hAnsiTheme="majorBidi" w:cstheme="majorBidi"/>
          <w:sz w:val="24"/>
          <w:u w:val="single"/>
        </w:rPr>
        <w:t>2017</w:t>
      </w:r>
      <w:r w:rsidR="006C3E45" w:rsidRPr="007C262D">
        <w:rPr>
          <w:rFonts w:asciiTheme="majorBidi" w:hAnsiTheme="majorBidi" w:cstheme="majorBidi"/>
          <w:b/>
          <w:sz w:val="24"/>
          <w:u w:val="single"/>
        </w:rPr>
        <w:t xml:space="preserve">. </w:t>
      </w:r>
      <w:r w:rsidR="006C3E45" w:rsidRPr="00B33980">
        <w:rPr>
          <w:rFonts w:asciiTheme="majorBidi" w:hAnsiTheme="majorBidi" w:cstheme="majorBidi"/>
          <w:sz w:val="24"/>
          <w:u w:val="single"/>
        </w:rPr>
        <w:t xml:space="preserve">gada  </w:t>
      </w:r>
      <w:r w:rsidR="00B33980" w:rsidRPr="00B33980">
        <w:rPr>
          <w:rFonts w:asciiTheme="majorBidi" w:hAnsiTheme="majorBidi" w:cstheme="majorBidi"/>
          <w:sz w:val="24"/>
          <w:u w:val="single"/>
        </w:rPr>
        <w:t>25</w:t>
      </w:r>
      <w:r w:rsidR="00E355D8" w:rsidRPr="00B33980">
        <w:rPr>
          <w:rFonts w:asciiTheme="majorBidi" w:hAnsiTheme="majorBidi" w:cstheme="majorBidi"/>
          <w:sz w:val="24"/>
          <w:u w:val="single"/>
        </w:rPr>
        <w:t xml:space="preserve">. </w:t>
      </w:r>
      <w:r w:rsidR="00B33980" w:rsidRPr="00B33980">
        <w:rPr>
          <w:rFonts w:asciiTheme="majorBidi" w:hAnsiTheme="majorBidi" w:cstheme="majorBidi"/>
          <w:sz w:val="24"/>
          <w:u w:val="single"/>
        </w:rPr>
        <w:t>janvārim</w:t>
      </w:r>
      <w:r w:rsidRPr="00B33980">
        <w:rPr>
          <w:rFonts w:asciiTheme="majorBidi" w:hAnsiTheme="majorBidi" w:cstheme="majorBidi"/>
          <w:sz w:val="24"/>
          <w:u w:val="single"/>
        </w:rPr>
        <w:t>,</w:t>
      </w:r>
      <w:r w:rsidR="006C3E45" w:rsidRPr="00B33980">
        <w:rPr>
          <w:rFonts w:asciiTheme="majorBidi" w:hAnsiTheme="majorBidi" w:cstheme="majorBidi"/>
          <w:sz w:val="24"/>
          <w:u w:val="single"/>
        </w:rPr>
        <w:t xml:space="preserve"> plkst</w:t>
      </w:r>
      <w:r w:rsidR="006C3E45" w:rsidRPr="00E355D8">
        <w:rPr>
          <w:rFonts w:asciiTheme="majorBidi" w:hAnsiTheme="majorBidi" w:cstheme="majorBidi"/>
          <w:sz w:val="24"/>
          <w:u w:val="single"/>
        </w:rPr>
        <w:t>.</w:t>
      </w:r>
      <w:r w:rsidR="002A1C25" w:rsidRPr="00E355D8">
        <w:rPr>
          <w:rFonts w:asciiTheme="majorBidi" w:hAnsiTheme="majorBidi" w:cstheme="majorBidi"/>
          <w:sz w:val="24"/>
          <w:u w:val="single"/>
        </w:rPr>
        <w:t>10</w:t>
      </w:r>
      <w:r w:rsidR="006C3E45" w:rsidRPr="00E355D8">
        <w:rPr>
          <w:rFonts w:asciiTheme="majorBidi" w:hAnsiTheme="majorBidi" w:cstheme="majorBidi"/>
          <w:sz w:val="24"/>
          <w:u w:val="single"/>
        </w:rPr>
        <w:t>.00</w:t>
      </w:r>
      <w:r w:rsidR="006C3E45" w:rsidRPr="007C262D">
        <w:rPr>
          <w:rFonts w:asciiTheme="majorBidi" w:hAnsiTheme="majorBidi" w:cstheme="majorBidi"/>
          <w:sz w:val="24"/>
          <w:u w:val="single"/>
        </w:rPr>
        <w:t xml:space="preserve"> </w:t>
      </w:r>
      <w:r w:rsidR="006C3E45" w:rsidRPr="007C262D">
        <w:rPr>
          <w:rFonts w:asciiTheme="majorBidi" w:hAnsiTheme="majorBidi" w:cstheme="majorBidi"/>
          <w:i/>
          <w:sz w:val="24"/>
          <w:u w:val="single"/>
        </w:rPr>
        <w:t>.</w:t>
      </w:r>
    </w:p>
    <w:p w14:paraId="1F712CDB" w14:textId="77777777" w:rsidR="006C3E45" w:rsidRPr="007A390B" w:rsidRDefault="006C3E45" w:rsidP="009F0A53">
      <w:pPr>
        <w:pStyle w:val="Header"/>
        <w:numPr>
          <w:ilvl w:val="2"/>
          <w:numId w:val="28"/>
        </w:numPr>
        <w:tabs>
          <w:tab w:val="clear" w:pos="4513"/>
          <w:tab w:val="clear" w:pos="9026"/>
          <w:tab w:val="left" w:pos="1560"/>
        </w:tabs>
        <w:jc w:val="both"/>
        <w:rPr>
          <w:rFonts w:asciiTheme="majorBidi" w:hAnsiTheme="majorBidi" w:cstheme="majorBidi"/>
          <w:bCs/>
          <w:sz w:val="24"/>
          <w:szCs w:val="24"/>
        </w:rPr>
      </w:pPr>
      <w:r w:rsidRPr="008525E6">
        <w:rPr>
          <w:rFonts w:asciiTheme="majorBidi" w:hAnsiTheme="majorBidi" w:cstheme="majorBidi"/>
          <w:bCs/>
          <w:sz w:val="24"/>
          <w:szCs w:val="24"/>
        </w:rPr>
        <w:t>Piedāvājuma iekšējos iepakojumos attiecīgi ievieto piedāvājuma daļu</w:t>
      </w:r>
      <w:r w:rsidRPr="007A390B">
        <w:rPr>
          <w:rFonts w:asciiTheme="majorBidi" w:hAnsiTheme="majorBidi" w:cstheme="majorBidi"/>
          <w:bCs/>
          <w:sz w:val="24"/>
          <w:szCs w:val="24"/>
        </w:rPr>
        <w:t xml:space="preserve"> oriģinālus vai kopijas. Uz piedāvājuma daļu oriģināliem un to kopijām attiecīgi norāda:</w:t>
      </w:r>
    </w:p>
    <w:p w14:paraId="37AAA0EE" w14:textId="77777777" w:rsidR="00FB1099" w:rsidRDefault="00FB1099" w:rsidP="009F0A53">
      <w:pPr>
        <w:pStyle w:val="Rindkopa"/>
        <w:numPr>
          <w:ilvl w:val="0"/>
          <w:numId w:val="33"/>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9F0A53">
      <w:pPr>
        <w:pStyle w:val="Rindkopa"/>
        <w:numPr>
          <w:ilvl w:val="0"/>
          <w:numId w:val="33"/>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2B6F1D37" w14:textId="62460B6B" w:rsidR="005700C8" w:rsidRPr="004A75A3" w:rsidRDefault="006C3E45" w:rsidP="004A75A3">
      <w:pPr>
        <w:pStyle w:val="Rindkopa"/>
        <w:numPr>
          <w:ilvl w:val="0"/>
          <w:numId w:val="33"/>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text" w:val="pieteikums"/>
          <w:attr w:name="baseform" w:val="pieteikum|s"/>
          <w:attr w:name="id" w:val="-1"/>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39401D1F" w14:textId="0F0D7EE2" w:rsidR="005700C8" w:rsidRPr="00F35DA0" w:rsidRDefault="005700C8" w:rsidP="004A75A3">
      <w:pPr>
        <w:pStyle w:val="Heading1"/>
        <w:numPr>
          <w:ilvl w:val="0"/>
          <w:numId w:val="43"/>
        </w:numPr>
      </w:pPr>
      <w:bookmarkStart w:id="15" w:name="_Toc469997897"/>
      <w:r w:rsidRPr="00F35DA0">
        <w:t>Piedāvājuma nodrošinājums</w:t>
      </w:r>
      <w:bookmarkEnd w:id="15"/>
    </w:p>
    <w:p w14:paraId="6BAA0793" w14:textId="3B3A0C16" w:rsidR="005700C8" w:rsidRPr="00F35DA0" w:rsidRDefault="005700C8" w:rsidP="006C6275">
      <w:pPr>
        <w:pStyle w:val="Apakpunkts"/>
        <w:tabs>
          <w:tab w:val="num" w:pos="1702"/>
        </w:tabs>
        <w:ind w:left="426" w:hanging="426"/>
        <w:jc w:val="both"/>
        <w:rPr>
          <w:rFonts w:ascii="Times New Roman" w:hAnsi="Times New Roman"/>
          <w:b w:val="0"/>
          <w:sz w:val="24"/>
        </w:rPr>
      </w:pPr>
      <w:r>
        <w:rPr>
          <w:rFonts w:ascii="Times New Roman" w:hAnsi="Times New Roman"/>
          <w:b w:val="0"/>
          <w:sz w:val="24"/>
        </w:rPr>
        <w:t>8.1.</w:t>
      </w:r>
      <w:r w:rsidRPr="00F35DA0">
        <w:rPr>
          <w:rFonts w:ascii="Times New Roman" w:hAnsi="Times New Roman"/>
          <w:b w:val="0"/>
          <w:sz w:val="24"/>
        </w:rPr>
        <w:t>Iesniedzot piedāvājumu, Pretendents iesniedz piedāvājuma nodrošinājumu</w:t>
      </w:r>
      <w:r>
        <w:rPr>
          <w:rFonts w:ascii="Times New Roman" w:hAnsi="Times New Roman"/>
          <w:b w:val="0"/>
          <w:sz w:val="24"/>
        </w:rPr>
        <w:t xml:space="preserve"> </w:t>
      </w:r>
      <w:r w:rsidR="006C6275">
        <w:rPr>
          <w:rFonts w:ascii="Times New Roman" w:hAnsi="Times New Roman"/>
          <w:sz w:val="24"/>
        </w:rPr>
        <w:t>3600</w:t>
      </w:r>
      <w:r w:rsidRPr="008129D8">
        <w:rPr>
          <w:rFonts w:ascii="Times New Roman" w:hAnsi="Times New Roman"/>
          <w:sz w:val="24"/>
        </w:rPr>
        <w:t>,00 EUR</w:t>
      </w:r>
      <w:r>
        <w:rPr>
          <w:rFonts w:ascii="Times New Roman" w:hAnsi="Times New Roman"/>
          <w:b w:val="0"/>
          <w:sz w:val="24"/>
        </w:rPr>
        <w:t xml:space="preserve"> (</w:t>
      </w:r>
      <w:r w:rsidR="006C6275" w:rsidRPr="002628D6">
        <w:rPr>
          <w:rFonts w:ascii="Times New Roman" w:hAnsi="Times New Roman"/>
          <w:b w:val="0"/>
          <w:sz w:val="24"/>
        </w:rPr>
        <w:t>trīs tūkstoši seši simti</w:t>
      </w:r>
      <w:r w:rsidRPr="002628D6">
        <w:rPr>
          <w:rFonts w:ascii="Times New Roman" w:hAnsi="Times New Roman"/>
          <w:b w:val="0"/>
          <w:sz w:val="24"/>
        </w:rPr>
        <w:t xml:space="preserve"> eiro)</w:t>
      </w:r>
      <w:r>
        <w:rPr>
          <w:rFonts w:ascii="Times New Roman" w:hAnsi="Times New Roman"/>
          <w:b w:val="0"/>
          <w:sz w:val="24"/>
        </w:rPr>
        <w:t xml:space="preserve"> apmērā</w:t>
      </w:r>
      <w:r w:rsidRPr="00F35DA0">
        <w:rPr>
          <w:rFonts w:ascii="Times New Roman" w:hAnsi="Times New Roman"/>
          <w:b w:val="0"/>
          <w:sz w:val="24"/>
        </w:rPr>
        <w:t xml:space="preserve">. Piedāvājuma nodrošinājumu izsniedz Latvijas Republikā vai citā Eiropas Savienības vai Eiropas Ekonomiskās zonas dalībvalstī reģistrēta banka vai </w:t>
      </w:r>
      <w:r>
        <w:rPr>
          <w:rFonts w:ascii="Times New Roman" w:hAnsi="Times New Roman"/>
          <w:b w:val="0"/>
          <w:sz w:val="24"/>
        </w:rPr>
        <w:t>A</w:t>
      </w:r>
      <w:r w:rsidRPr="00F35DA0">
        <w:rPr>
          <w:rFonts w:ascii="Times New Roman" w:hAnsi="Times New Roman"/>
          <w:b w:val="0"/>
          <w:sz w:val="24"/>
        </w:rPr>
        <w:t>pdrošināšanas sabiedrība, kas Latvijas Republikas normatīvajos tiesību aktos noteiktajā kārtībā ir uzsākusi pakalpojumu sniegšanu Latvijas Republikas teritorijā</w:t>
      </w:r>
      <w:r w:rsidRPr="00F35DA0">
        <w:rPr>
          <w:rStyle w:val="FootnoteReference"/>
          <w:rFonts w:ascii="Times New Roman" w:hAnsi="Times New Roman"/>
          <w:b w:val="0"/>
          <w:sz w:val="24"/>
        </w:rPr>
        <w:footnoteReference w:id="1"/>
      </w:r>
      <w:r w:rsidRPr="00F35DA0">
        <w:rPr>
          <w:rFonts w:ascii="Times New Roman" w:hAnsi="Times New Roman"/>
          <w:b w:val="0"/>
          <w:sz w:val="24"/>
        </w:rPr>
        <w:t>, un tam ir jāatbilst</w:t>
      </w:r>
      <w:r>
        <w:rPr>
          <w:rFonts w:ascii="Times New Roman" w:hAnsi="Times New Roman"/>
          <w:b w:val="0"/>
          <w:sz w:val="24"/>
        </w:rPr>
        <w:t xml:space="preserve"> </w:t>
      </w:r>
      <w:r w:rsidRPr="00F35DA0">
        <w:rPr>
          <w:rFonts w:ascii="Times New Roman" w:hAnsi="Times New Roman"/>
          <w:b w:val="0"/>
          <w:sz w:val="24"/>
        </w:rPr>
        <w:t xml:space="preserve">Piedāvājuma nodrošinājuma veidnei </w:t>
      </w:r>
      <w:r w:rsidRPr="006B521C">
        <w:rPr>
          <w:rFonts w:ascii="Times New Roman" w:hAnsi="Times New Roman"/>
          <w:sz w:val="24"/>
        </w:rPr>
        <w:t>(</w:t>
      </w:r>
      <w:r w:rsidRPr="002628D6">
        <w:rPr>
          <w:rFonts w:ascii="Times New Roman" w:hAnsi="Times New Roman"/>
          <w:b w:val="0"/>
          <w:bCs w:val="0"/>
          <w:sz w:val="24"/>
        </w:rPr>
        <w:t>D2 pielikums</w:t>
      </w:r>
      <w:r w:rsidRPr="002628D6">
        <w:rPr>
          <w:rFonts w:ascii="Times New Roman" w:hAnsi="Times New Roman"/>
          <w:b w:val="0"/>
          <w:sz w:val="24"/>
        </w:rPr>
        <w:t>) vai</w:t>
      </w:r>
      <w:r w:rsidRPr="0032039A">
        <w:rPr>
          <w:rFonts w:ascii="Times New Roman" w:hAnsi="Times New Roman"/>
          <w:b w:val="0"/>
          <w:sz w:val="24"/>
        </w:rPr>
        <w:t xml:space="preserve"> Piedāvājuma nodrošinājuma veidnē paredzētajiem noteikumiem.</w:t>
      </w:r>
    </w:p>
    <w:p w14:paraId="74F18005" w14:textId="77777777" w:rsidR="005700C8" w:rsidRPr="00F35DA0" w:rsidRDefault="005700C8" w:rsidP="005700C8">
      <w:pPr>
        <w:pStyle w:val="Apakpunkts"/>
        <w:tabs>
          <w:tab w:val="num" w:pos="1702"/>
        </w:tabs>
        <w:jc w:val="both"/>
        <w:rPr>
          <w:rFonts w:ascii="Times New Roman" w:hAnsi="Times New Roman"/>
          <w:b w:val="0"/>
          <w:sz w:val="24"/>
        </w:rPr>
      </w:pPr>
      <w:r>
        <w:rPr>
          <w:rFonts w:ascii="Times New Roman" w:hAnsi="Times New Roman"/>
          <w:b w:val="0"/>
          <w:sz w:val="24"/>
        </w:rPr>
        <w:t xml:space="preserve">8.2. </w:t>
      </w:r>
      <w:r w:rsidRPr="00F35DA0">
        <w:rPr>
          <w:rFonts w:ascii="Times New Roman" w:hAnsi="Times New Roman"/>
          <w:b w:val="0"/>
          <w:sz w:val="24"/>
        </w:rPr>
        <w:t>Piedāvājuma nodrošinājumam ir jābūt s</w:t>
      </w:r>
      <w:r>
        <w:rPr>
          <w:rFonts w:ascii="Times New Roman" w:hAnsi="Times New Roman"/>
          <w:b w:val="0"/>
          <w:sz w:val="24"/>
        </w:rPr>
        <w:t xml:space="preserve">pēkā ne vēlāk kā no piedāvājuma </w:t>
      </w:r>
      <w:r w:rsidRPr="00F35DA0">
        <w:rPr>
          <w:rFonts w:ascii="Times New Roman" w:hAnsi="Times New Roman"/>
          <w:b w:val="0"/>
          <w:sz w:val="24"/>
        </w:rPr>
        <w:t>iesnieg</w:t>
      </w:r>
      <w:r>
        <w:rPr>
          <w:rFonts w:ascii="Times New Roman" w:hAnsi="Times New Roman"/>
          <w:b w:val="0"/>
          <w:sz w:val="24"/>
        </w:rPr>
        <w:t>šanas termiņa beigām līdz īsākajam</w:t>
      </w:r>
      <w:r w:rsidRPr="00F35DA0">
        <w:rPr>
          <w:rFonts w:ascii="Times New Roman" w:hAnsi="Times New Roman"/>
          <w:b w:val="0"/>
          <w:sz w:val="24"/>
        </w:rPr>
        <w:t xml:space="preserve"> no šādiem termiņiem:</w:t>
      </w:r>
    </w:p>
    <w:p w14:paraId="6FC93620" w14:textId="77777777" w:rsidR="005700C8" w:rsidRPr="00F35DA0" w:rsidRDefault="005700C8" w:rsidP="009F0A53">
      <w:pPr>
        <w:pStyle w:val="Rindkopa"/>
        <w:numPr>
          <w:ilvl w:val="0"/>
          <w:numId w:val="44"/>
        </w:numPr>
        <w:suppressAutoHyphens w:val="0"/>
        <w:rPr>
          <w:rFonts w:ascii="Times New Roman" w:hAnsi="Times New Roman"/>
          <w:sz w:val="24"/>
        </w:rPr>
      </w:pPr>
      <w:r w:rsidRPr="00F35DA0">
        <w:rPr>
          <w:rFonts w:ascii="Times New Roman" w:hAnsi="Times New Roman"/>
          <w:sz w:val="24"/>
        </w:rPr>
        <w:lastRenderedPageBreak/>
        <w:t>līdz piedāvājuma derīguma termiņam vai piedāvājuma derīguma termiņa pagarinājumam, kuru Pasūtītājam rakstveidā paziņojis Pretendents un Piedāvājuma nodrošinājuma izsniedzējs,</w:t>
      </w:r>
    </w:p>
    <w:p w14:paraId="152E62A3" w14:textId="08BB9360" w:rsidR="005700C8" w:rsidRPr="00F35DA0" w:rsidRDefault="005700C8" w:rsidP="00CE36FC">
      <w:pPr>
        <w:pStyle w:val="Rindkopa"/>
        <w:numPr>
          <w:ilvl w:val="0"/>
          <w:numId w:val="44"/>
        </w:numPr>
        <w:suppressAutoHyphens w:val="0"/>
        <w:rPr>
          <w:rFonts w:ascii="Times New Roman" w:hAnsi="Times New Roman"/>
          <w:sz w:val="24"/>
        </w:rPr>
      </w:pPr>
      <w:r w:rsidRPr="00F35DA0">
        <w:rPr>
          <w:rFonts w:ascii="Times New Roman" w:hAnsi="Times New Roman"/>
          <w:sz w:val="24"/>
        </w:rPr>
        <w:t xml:space="preserve">līdz dienai, kad Pretendents, kurš ir noslēdzis iepirkuma līgumu, saskaņā ar iepirkuma līguma noteikumiem iesniedz </w:t>
      </w:r>
      <w:smartTag w:uri="schemas-tilde-lv/tildestengine" w:element="veidnes">
        <w:smartTagPr>
          <w:attr w:name="baseform" w:val="līgum|s"/>
          <w:attr w:name="id" w:val="-1"/>
          <w:attr w:name="text" w:val="līguma"/>
        </w:smartTagPr>
        <w:r w:rsidRPr="00F35DA0">
          <w:rPr>
            <w:rFonts w:ascii="Times New Roman" w:hAnsi="Times New Roman"/>
            <w:sz w:val="24"/>
          </w:rPr>
          <w:t>līguma</w:t>
        </w:r>
      </w:smartTag>
      <w:r w:rsidR="00CE36FC">
        <w:rPr>
          <w:rFonts w:ascii="Times New Roman" w:hAnsi="Times New Roman"/>
          <w:sz w:val="24"/>
        </w:rPr>
        <w:t xml:space="preserve"> izpildes nodrošinājumu</w:t>
      </w:r>
      <w:r w:rsidRPr="00F35DA0">
        <w:rPr>
          <w:rFonts w:ascii="Times New Roman" w:hAnsi="Times New Roman"/>
          <w:sz w:val="24"/>
        </w:rPr>
        <w:t>.</w:t>
      </w:r>
    </w:p>
    <w:p w14:paraId="2F8AC82E" w14:textId="77777777" w:rsidR="005700C8" w:rsidRDefault="005700C8" w:rsidP="005700C8">
      <w:pPr>
        <w:pStyle w:val="Apakpunkts"/>
        <w:tabs>
          <w:tab w:val="num" w:pos="1702"/>
        </w:tabs>
        <w:ind w:left="1702" w:hanging="1702"/>
        <w:jc w:val="both"/>
        <w:rPr>
          <w:rFonts w:ascii="Times New Roman" w:hAnsi="Times New Roman"/>
          <w:b w:val="0"/>
          <w:sz w:val="24"/>
        </w:rPr>
      </w:pPr>
      <w:r>
        <w:rPr>
          <w:rFonts w:ascii="Times New Roman" w:hAnsi="Times New Roman"/>
          <w:b w:val="0"/>
          <w:sz w:val="24"/>
        </w:rPr>
        <w:t>8.3. Nodrošinājuma devējs izmaksā Pasūtītājam piedāvājuma nodrošinājuma summu, ja:</w:t>
      </w:r>
    </w:p>
    <w:p w14:paraId="7A2E52B1" w14:textId="77777777" w:rsidR="005700C8" w:rsidRDefault="005700C8" w:rsidP="005700C8">
      <w:pPr>
        <w:pStyle w:val="Apakpunkts"/>
        <w:tabs>
          <w:tab w:val="num" w:pos="1702"/>
        </w:tabs>
        <w:ind w:left="1702" w:hanging="1702"/>
        <w:jc w:val="both"/>
        <w:rPr>
          <w:rFonts w:ascii="Times New Roman" w:hAnsi="Times New Roman"/>
          <w:b w:val="0"/>
          <w:sz w:val="24"/>
        </w:rPr>
      </w:pPr>
      <w:r>
        <w:rPr>
          <w:rFonts w:ascii="Times New Roman" w:hAnsi="Times New Roman"/>
          <w:b w:val="0"/>
          <w:sz w:val="24"/>
        </w:rPr>
        <w:t xml:space="preserve">                       a) pretendents  atsauc savu piedāvājumu, kamēr ir spēkā piedāvājuma nodrošinājums;</w:t>
      </w:r>
    </w:p>
    <w:p w14:paraId="5E27432A" w14:textId="12527E5C" w:rsidR="005700C8" w:rsidRDefault="005700C8" w:rsidP="005700C8">
      <w:pPr>
        <w:pStyle w:val="Apakpunkts"/>
        <w:tabs>
          <w:tab w:val="num" w:pos="1702"/>
        </w:tabs>
        <w:ind w:left="1702" w:hanging="1702"/>
        <w:jc w:val="both"/>
        <w:rPr>
          <w:rFonts w:ascii="Times New Roman" w:hAnsi="Times New Roman"/>
          <w:b w:val="0"/>
          <w:sz w:val="24"/>
        </w:rPr>
      </w:pPr>
      <w:r>
        <w:rPr>
          <w:rFonts w:ascii="Times New Roman" w:hAnsi="Times New Roman"/>
          <w:b w:val="0"/>
          <w:sz w:val="24"/>
        </w:rPr>
        <w:t xml:space="preserve">                       b)</w:t>
      </w:r>
      <w:r w:rsidR="00D3543C">
        <w:rPr>
          <w:rFonts w:ascii="Times New Roman" w:hAnsi="Times New Roman"/>
          <w:b w:val="0"/>
          <w:sz w:val="24"/>
        </w:rPr>
        <w:t xml:space="preserve"> </w:t>
      </w:r>
      <w:r>
        <w:rPr>
          <w:rFonts w:ascii="Times New Roman" w:hAnsi="Times New Roman"/>
          <w:b w:val="0"/>
          <w:sz w:val="24"/>
        </w:rPr>
        <w:t>pretendents,</w:t>
      </w:r>
      <w:r w:rsidR="00D3543C">
        <w:rPr>
          <w:rFonts w:ascii="Times New Roman" w:hAnsi="Times New Roman"/>
          <w:b w:val="0"/>
          <w:sz w:val="24"/>
        </w:rPr>
        <w:t xml:space="preserve"> </w:t>
      </w:r>
      <w:r>
        <w:rPr>
          <w:rFonts w:ascii="Times New Roman" w:hAnsi="Times New Roman"/>
          <w:b w:val="0"/>
          <w:sz w:val="24"/>
        </w:rPr>
        <w:t xml:space="preserve">kura piedāvājums izraudzīts saskaņā ar piedāvājuma izvēles kritēriju, sabiedrisko pakalpojumu sniedzēja noteiktā termiņā nav iesniedzis tam iepirkuma procedūras dokumentos un iepirkuma līgumā paredzēto līguma izpildes </w:t>
      </w:r>
      <w:r w:rsidR="0002036C">
        <w:rPr>
          <w:rFonts w:ascii="Times New Roman" w:hAnsi="Times New Roman"/>
          <w:b w:val="0"/>
          <w:sz w:val="24"/>
        </w:rPr>
        <w:t>nodrošinājumu</w:t>
      </w:r>
      <w:r>
        <w:rPr>
          <w:rFonts w:ascii="Times New Roman" w:hAnsi="Times New Roman"/>
          <w:b w:val="0"/>
          <w:sz w:val="24"/>
        </w:rPr>
        <w:t>;</w:t>
      </w:r>
    </w:p>
    <w:p w14:paraId="23488DA2" w14:textId="5F13190B" w:rsidR="005700C8" w:rsidRDefault="005700C8" w:rsidP="00CE36FC">
      <w:pPr>
        <w:pStyle w:val="Apakpunkts"/>
        <w:tabs>
          <w:tab w:val="num" w:pos="1702"/>
        </w:tabs>
        <w:ind w:left="1702" w:hanging="1702"/>
        <w:jc w:val="both"/>
        <w:rPr>
          <w:rFonts w:ascii="Times New Roman" w:hAnsi="Times New Roman"/>
          <w:b w:val="0"/>
          <w:sz w:val="24"/>
        </w:rPr>
      </w:pPr>
      <w:r>
        <w:rPr>
          <w:rFonts w:ascii="Times New Roman" w:hAnsi="Times New Roman"/>
          <w:b w:val="0"/>
          <w:sz w:val="24"/>
        </w:rPr>
        <w:t xml:space="preserve">                       c)  </w:t>
      </w:r>
      <w:r w:rsidR="00D3543C">
        <w:rPr>
          <w:rFonts w:ascii="Times New Roman" w:hAnsi="Times New Roman"/>
          <w:b w:val="0"/>
          <w:sz w:val="24"/>
        </w:rPr>
        <w:t>pretendents</w:t>
      </w:r>
      <w:r>
        <w:rPr>
          <w:rFonts w:ascii="Times New Roman" w:hAnsi="Times New Roman"/>
          <w:b w:val="0"/>
          <w:sz w:val="24"/>
        </w:rPr>
        <w:t>, kura piedāvājums</w:t>
      </w:r>
      <w:r w:rsidRPr="00DB7235">
        <w:rPr>
          <w:rFonts w:ascii="Times New Roman" w:hAnsi="Times New Roman"/>
          <w:b w:val="0"/>
          <w:sz w:val="24"/>
        </w:rPr>
        <w:t xml:space="preserve"> </w:t>
      </w:r>
      <w:r>
        <w:rPr>
          <w:rFonts w:ascii="Times New Roman" w:hAnsi="Times New Roman"/>
          <w:b w:val="0"/>
          <w:sz w:val="24"/>
        </w:rPr>
        <w:t>izraudzīts saskaņā ar piedāvājuma izvēles kritēriju</w:t>
      </w:r>
      <w:r w:rsidR="00CE36FC">
        <w:rPr>
          <w:rFonts w:ascii="Times New Roman" w:hAnsi="Times New Roman"/>
          <w:b w:val="0"/>
          <w:sz w:val="24"/>
        </w:rPr>
        <w:t>,  neparaksta iepirkuma līgumu</w:t>
      </w:r>
      <w:r>
        <w:rPr>
          <w:rFonts w:ascii="Times New Roman" w:hAnsi="Times New Roman"/>
          <w:b w:val="0"/>
          <w:sz w:val="24"/>
        </w:rPr>
        <w:t xml:space="preserve">. </w:t>
      </w:r>
    </w:p>
    <w:p w14:paraId="316E3E7E" w14:textId="77777777" w:rsidR="005700C8" w:rsidRPr="00F35DA0" w:rsidRDefault="005700C8" w:rsidP="005700C8">
      <w:pPr>
        <w:pStyle w:val="Apakpunkts"/>
        <w:tabs>
          <w:tab w:val="num" w:pos="1702"/>
        </w:tabs>
        <w:ind w:left="1702" w:hanging="1702"/>
        <w:jc w:val="both"/>
        <w:rPr>
          <w:rFonts w:ascii="Times New Roman" w:hAnsi="Times New Roman"/>
          <w:b w:val="0"/>
          <w:sz w:val="24"/>
        </w:rPr>
      </w:pPr>
      <w:r>
        <w:rPr>
          <w:rFonts w:ascii="Times New Roman" w:hAnsi="Times New Roman"/>
          <w:b w:val="0"/>
          <w:sz w:val="24"/>
        </w:rPr>
        <w:t xml:space="preserve">8.4.    </w:t>
      </w:r>
      <w:r w:rsidRPr="00F35DA0">
        <w:rPr>
          <w:rFonts w:ascii="Times New Roman" w:hAnsi="Times New Roman"/>
          <w:b w:val="0"/>
          <w:sz w:val="24"/>
        </w:rPr>
        <w:t>Piedāvājuma nodrošinājumu Pasūtītājs atdod Pretendentiem šādā kārtībā:</w:t>
      </w:r>
    </w:p>
    <w:p w14:paraId="6D603BEA" w14:textId="77777777" w:rsidR="005700C8" w:rsidRPr="00F35DA0" w:rsidRDefault="005700C8" w:rsidP="009F0A53">
      <w:pPr>
        <w:pStyle w:val="Rindkopa"/>
        <w:numPr>
          <w:ilvl w:val="0"/>
          <w:numId w:val="45"/>
        </w:numPr>
        <w:suppressAutoHyphens w:val="0"/>
        <w:rPr>
          <w:rFonts w:ascii="Times New Roman" w:hAnsi="Times New Roman"/>
          <w:sz w:val="24"/>
        </w:rPr>
      </w:pPr>
      <w:r w:rsidRPr="00F35DA0">
        <w:rPr>
          <w:rFonts w:ascii="Times New Roman" w:hAnsi="Times New Roman"/>
          <w:sz w:val="24"/>
        </w:rPr>
        <w:t>Pretendentam, ar kuru Pasūtītājs ir noslēdzis iepirkuma līgumu, - pēc iepirkuma līguma izpildes nodrošinājuma iesniegšanas,</w:t>
      </w:r>
    </w:p>
    <w:p w14:paraId="1FE77F8A" w14:textId="77777777" w:rsidR="005700C8" w:rsidRPr="00F35DA0" w:rsidRDefault="005700C8" w:rsidP="009F0A53">
      <w:pPr>
        <w:pStyle w:val="Rindkopa"/>
        <w:numPr>
          <w:ilvl w:val="0"/>
          <w:numId w:val="45"/>
        </w:numPr>
        <w:suppressAutoHyphens w:val="0"/>
        <w:rPr>
          <w:rFonts w:ascii="Times New Roman" w:hAnsi="Times New Roman"/>
          <w:sz w:val="24"/>
        </w:rPr>
      </w:pPr>
      <w:r w:rsidRPr="00F35DA0">
        <w:rPr>
          <w:rFonts w:ascii="Times New Roman" w:hAnsi="Times New Roman"/>
          <w:sz w:val="24"/>
        </w:rPr>
        <w:t>pārējiem Pretendentiem - pēc iepirkuma procedūras beigām</w:t>
      </w:r>
    </w:p>
    <w:p w14:paraId="25228B20" w14:textId="7B7AF671" w:rsidR="005700C8" w:rsidRPr="00D3543C" w:rsidRDefault="005700C8" w:rsidP="009F0A53">
      <w:pPr>
        <w:pStyle w:val="Rindkopa"/>
        <w:numPr>
          <w:ilvl w:val="0"/>
          <w:numId w:val="45"/>
        </w:numPr>
        <w:suppressAutoHyphens w:val="0"/>
        <w:rPr>
          <w:rFonts w:ascii="Times New Roman" w:hAnsi="Times New Roman"/>
          <w:sz w:val="24"/>
        </w:rPr>
      </w:pPr>
      <w:r w:rsidRPr="00F35DA0">
        <w:rPr>
          <w:rFonts w:ascii="Times New Roman" w:hAnsi="Times New Roman"/>
          <w:sz w:val="24"/>
        </w:rPr>
        <w:t>Pretendentam, kurš nepiekrīt sava piedāvājuma derīguma termiņa pagarināšanai, - pēc piedāvājuma derīguma termiņa beigām.</w:t>
      </w:r>
    </w:p>
    <w:p w14:paraId="5009A622" w14:textId="77777777" w:rsidR="007F0E55" w:rsidRDefault="007F0E55" w:rsidP="007F0E55">
      <w:pPr>
        <w:pStyle w:val="Punkts"/>
      </w:pPr>
    </w:p>
    <w:p w14:paraId="5FC50A21" w14:textId="77777777" w:rsidR="005700C8" w:rsidRPr="005700C8" w:rsidRDefault="005700C8" w:rsidP="009F0A53">
      <w:pPr>
        <w:pStyle w:val="Heading1"/>
        <w:keepLines w:val="0"/>
        <w:numPr>
          <w:ilvl w:val="0"/>
          <w:numId w:val="28"/>
        </w:numPr>
        <w:suppressAutoHyphens/>
        <w:spacing w:before="60" w:line="100" w:lineRule="atLeast"/>
        <w:jc w:val="both"/>
        <w:rPr>
          <w:rFonts w:asciiTheme="majorBidi" w:eastAsia="Times New Roman" w:hAnsiTheme="majorBidi"/>
          <w:bCs/>
          <w:vanish/>
          <w:kern w:val="22"/>
          <w:szCs w:val="24"/>
          <w:lang w:val="x-none" w:eastAsia="ar-SA"/>
        </w:rPr>
      </w:pPr>
      <w:bookmarkStart w:id="16" w:name="_Toc468880667"/>
      <w:bookmarkStart w:id="17" w:name="_Toc468882744"/>
      <w:bookmarkStart w:id="18" w:name="_Toc468882784"/>
      <w:bookmarkStart w:id="19" w:name="_Toc468882815"/>
      <w:bookmarkStart w:id="20" w:name="_Toc468882936"/>
      <w:bookmarkStart w:id="21" w:name="_Toc468883782"/>
      <w:bookmarkStart w:id="22" w:name="_Toc469043993"/>
      <w:bookmarkStart w:id="23" w:name="_Toc469409085"/>
      <w:bookmarkStart w:id="24" w:name="_Toc469409115"/>
      <w:bookmarkStart w:id="25" w:name="_Toc469559981"/>
      <w:bookmarkStart w:id="26" w:name="_Toc469560043"/>
      <w:bookmarkStart w:id="27" w:name="_Toc469572678"/>
      <w:bookmarkStart w:id="28" w:name="_Toc469580809"/>
      <w:bookmarkStart w:id="29" w:name="_Toc469580937"/>
      <w:bookmarkStart w:id="30" w:name="_Toc469581096"/>
      <w:bookmarkStart w:id="31" w:name="_Toc444171333"/>
      <w:bookmarkStart w:id="32" w:name="_Toc469995536"/>
      <w:bookmarkStart w:id="33" w:name="_Toc469997898"/>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2"/>
      <w:bookmarkEnd w:id="33"/>
    </w:p>
    <w:p w14:paraId="56BCD434" w14:textId="463D7D61" w:rsidR="006C3E45" w:rsidRPr="00B852A4" w:rsidRDefault="006C3E45" w:rsidP="009F0A53">
      <w:pPr>
        <w:pStyle w:val="Heading1"/>
        <w:keepLines w:val="0"/>
        <w:numPr>
          <w:ilvl w:val="0"/>
          <w:numId w:val="28"/>
        </w:numPr>
        <w:suppressAutoHyphens/>
        <w:spacing w:before="60" w:line="100" w:lineRule="atLeast"/>
        <w:jc w:val="both"/>
        <w:rPr>
          <w:rFonts w:asciiTheme="majorBidi" w:eastAsia="Times New Roman" w:hAnsiTheme="majorBidi"/>
          <w:bCs/>
          <w:vanish/>
          <w:kern w:val="22"/>
          <w:szCs w:val="24"/>
          <w:lang w:val="x-none" w:eastAsia="ar-SA"/>
        </w:rPr>
      </w:pPr>
      <w:bookmarkStart w:id="34" w:name="_Toc469997899"/>
      <w:r w:rsidRPr="00B852A4">
        <w:rPr>
          <w:rFonts w:asciiTheme="majorBidi" w:hAnsiTheme="majorBidi"/>
          <w:szCs w:val="24"/>
        </w:rPr>
        <w:t>Nosacījumi dalībai iepirkuma procedūrā</w:t>
      </w:r>
      <w:bookmarkEnd w:id="31"/>
      <w:bookmarkEnd w:id="34"/>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9F0A53">
      <w:pPr>
        <w:pStyle w:val="ListParagraph"/>
        <w:numPr>
          <w:ilvl w:val="0"/>
          <w:numId w:val="25"/>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9F0A53">
      <w:pPr>
        <w:pStyle w:val="ListParagraph"/>
        <w:numPr>
          <w:ilvl w:val="1"/>
          <w:numId w:val="28"/>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1423A4DE" w14:textId="77777777" w:rsidR="007C262D" w:rsidRDefault="006C3E45" w:rsidP="009F0A53">
      <w:pPr>
        <w:pStyle w:val="ListParagraph"/>
        <w:numPr>
          <w:ilvl w:val="1"/>
          <w:numId w:val="2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9F0A53">
      <w:pPr>
        <w:pStyle w:val="ListParagraph"/>
        <w:numPr>
          <w:ilvl w:val="1"/>
          <w:numId w:val="2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9F0A53">
      <w:pPr>
        <w:pStyle w:val="ListParagraph"/>
        <w:numPr>
          <w:ilvl w:val="1"/>
          <w:numId w:val="28"/>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6507DB91" w14:textId="77777777" w:rsidR="0061309A" w:rsidRPr="004A75A3" w:rsidRDefault="0061309A" w:rsidP="009F0A53">
      <w:pPr>
        <w:pStyle w:val="ListParagraph"/>
        <w:numPr>
          <w:ilvl w:val="1"/>
          <w:numId w:val="28"/>
        </w:numPr>
        <w:suppressAutoHyphens/>
        <w:spacing w:after="0" w:line="100" w:lineRule="atLeast"/>
        <w:jc w:val="both"/>
        <w:rPr>
          <w:rStyle w:val="apple-style-span"/>
          <w:rFonts w:asciiTheme="majorBidi" w:hAnsiTheme="majorBidi" w:cstheme="majorBidi"/>
          <w:b/>
          <w:sz w:val="24"/>
          <w:szCs w:val="24"/>
        </w:rPr>
      </w:pPr>
      <w:r w:rsidRPr="004A75A3">
        <w:rPr>
          <w:rStyle w:val="apple-style-span"/>
          <w:rFonts w:asciiTheme="majorBidi" w:hAnsiTheme="majorBidi" w:cstheme="majorBidi"/>
          <w:sz w:val="24"/>
          <w:szCs w:val="24"/>
        </w:rPr>
        <w:t xml:space="preserve">Pretendentam Latvijā un valstī, kurā tas reģistrēts vai kurā atrodas tā pastāvīgā dzīvesvieta (ja tas nav reģistrēts Latvijā vai tā pastāvīgā dzīvesvieta nav Latvijā), nav </w:t>
      </w:r>
      <w:r w:rsidRPr="004A75A3">
        <w:rPr>
          <w:rStyle w:val="apple-style-span"/>
          <w:rFonts w:asciiTheme="majorBidi" w:hAnsiTheme="majorBidi" w:cstheme="majorBidi"/>
          <w:sz w:val="24"/>
          <w:szCs w:val="24"/>
        </w:rPr>
        <w:lastRenderedPageBreak/>
        <w:t xml:space="preserve">nodokļu parādu, tajā skaitā valsts sociālās apdrošināšanas obligāto iemaksu parādu, kas kopsummā katrā valstī pārsniedz 150  EUR dienā, </w:t>
      </w:r>
      <w:r w:rsidRPr="004A75A3">
        <w:rPr>
          <w:rFonts w:ascii="Times New Roman" w:hAnsi="Times New Roman"/>
          <w:color w:val="000000"/>
          <w:sz w:val="24"/>
        </w:rPr>
        <w:t>kad paziņojums par plānoto līgumu publicēts Pasūtītāja mājaslapā</w:t>
      </w:r>
      <w:r w:rsidRPr="004A75A3">
        <w:rPr>
          <w:rStyle w:val="apple-style-span"/>
          <w:rFonts w:ascii="Times New Roman" w:hAnsi="Times New Roman"/>
          <w:sz w:val="24"/>
        </w:rPr>
        <w:t>.</w:t>
      </w:r>
    </w:p>
    <w:p w14:paraId="5F230F4D" w14:textId="5BC60534" w:rsidR="007C262D" w:rsidRPr="007129F9" w:rsidRDefault="00C43202" w:rsidP="009F0A53">
      <w:pPr>
        <w:pStyle w:val="ListParagraph"/>
        <w:numPr>
          <w:ilvl w:val="1"/>
          <w:numId w:val="28"/>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DC74E2">
        <w:rPr>
          <w:rFonts w:ascii="Times New Roman" w:hAnsi="Times New Roman"/>
          <w:sz w:val="24"/>
        </w:rPr>
        <w:t xml:space="preserve">umu iesniedz personu apvienība) un </w:t>
      </w:r>
      <w:r w:rsidR="00DC74E2" w:rsidRPr="00DC74E2">
        <w:rPr>
          <w:rFonts w:ascii="Times New Roman" w:hAnsi="Times New Roman"/>
          <w:bCs/>
          <w:sz w:val="24"/>
        </w:rPr>
        <w:t xml:space="preserve">apakšuzņēmējiem, uz kuru iespējām Pretendents balstās, lai apliecinātu, ka tā kvalifikācija atbilst iepirkuma procedūras  </w:t>
      </w:r>
      <w:r w:rsidR="00D01C7E" w:rsidRPr="00DC74E2">
        <w:rPr>
          <w:rFonts w:ascii="Times New Roman" w:hAnsi="Times New Roman"/>
          <w:bCs/>
          <w:sz w:val="24"/>
        </w:rPr>
        <w:t>dokumentos</w:t>
      </w:r>
      <w:r w:rsidR="00DC74E2" w:rsidRPr="00DC74E2">
        <w:rPr>
          <w:rFonts w:ascii="Times New Roman" w:hAnsi="Times New Roman"/>
          <w:bCs/>
          <w:sz w:val="24"/>
        </w:rPr>
        <w:t xml:space="preserve">  noteiktajām prasībām.</w:t>
      </w:r>
      <w:r w:rsidR="00DC74E2">
        <w:rPr>
          <w:rFonts w:ascii="Times New Roman" w:hAnsi="Times New Roman"/>
          <w:sz w:val="24"/>
        </w:rPr>
        <w:t xml:space="preserve"> </w:t>
      </w:r>
    </w:p>
    <w:p w14:paraId="3AE7F5FE" w14:textId="66DB9B74" w:rsidR="008525E6" w:rsidRPr="00E04902" w:rsidRDefault="007A390B" w:rsidP="00E04902">
      <w:pPr>
        <w:pStyle w:val="Heading1"/>
        <w:keepLines w:val="0"/>
        <w:numPr>
          <w:ilvl w:val="0"/>
          <w:numId w:val="28"/>
        </w:numPr>
        <w:suppressAutoHyphens/>
        <w:spacing w:before="60" w:line="100" w:lineRule="atLeast"/>
        <w:jc w:val="both"/>
        <w:rPr>
          <w:rFonts w:asciiTheme="majorBidi" w:hAnsiTheme="majorBidi"/>
          <w:szCs w:val="24"/>
        </w:rPr>
      </w:pPr>
      <w:bookmarkStart w:id="35" w:name="_Toc444171334"/>
      <w:bookmarkStart w:id="36" w:name="_Toc469997900"/>
      <w:r w:rsidRPr="00E04902">
        <w:rPr>
          <w:rFonts w:asciiTheme="majorBidi" w:hAnsiTheme="majorBidi"/>
          <w:szCs w:val="24"/>
        </w:rPr>
        <w:t>Pret</w:t>
      </w:r>
      <w:r w:rsidRPr="002B32A8">
        <w:rPr>
          <w:rFonts w:asciiTheme="majorBidi" w:hAnsiTheme="majorBidi"/>
          <w:szCs w:val="24"/>
        </w:rPr>
        <w:t>endenta kvalifikācijas prasības</w:t>
      </w:r>
      <w:bookmarkEnd w:id="35"/>
      <w:bookmarkEnd w:id="36"/>
    </w:p>
    <w:p w14:paraId="6E9572B0" w14:textId="77777777" w:rsidR="007C262D" w:rsidRPr="007C262D" w:rsidRDefault="007C262D" w:rsidP="009F0A53">
      <w:pPr>
        <w:pStyle w:val="ListParagraph"/>
        <w:numPr>
          <w:ilvl w:val="0"/>
          <w:numId w:val="25"/>
        </w:numPr>
        <w:spacing w:after="0" w:line="240" w:lineRule="auto"/>
        <w:jc w:val="both"/>
        <w:rPr>
          <w:rFonts w:asciiTheme="majorBidi" w:hAnsiTheme="majorBidi" w:cstheme="majorBidi"/>
          <w:b/>
          <w:bCs/>
          <w:vanish/>
          <w:sz w:val="24"/>
          <w:szCs w:val="24"/>
        </w:rPr>
      </w:pPr>
    </w:p>
    <w:p w14:paraId="1A3F1B37" w14:textId="40E5E60F" w:rsidR="00B852A4" w:rsidRPr="0061309A" w:rsidRDefault="00D3543C" w:rsidP="0061309A">
      <w:pPr>
        <w:spacing w:after="0" w:line="240" w:lineRule="auto"/>
        <w:ind w:left="360"/>
        <w:jc w:val="both"/>
        <w:rPr>
          <w:rFonts w:ascii="Times New Roman" w:hAnsi="Times New Roman"/>
          <w:vanish/>
          <w:sz w:val="24"/>
        </w:rPr>
      </w:pPr>
      <w:r>
        <w:rPr>
          <w:rFonts w:asciiTheme="majorBidi" w:hAnsiTheme="majorBidi" w:cstheme="majorBidi"/>
          <w:b/>
          <w:bCs/>
          <w:sz w:val="24"/>
          <w:szCs w:val="24"/>
        </w:rPr>
        <w:t>10</w:t>
      </w:r>
      <w:r w:rsidR="0061309A">
        <w:rPr>
          <w:rFonts w:asciiTheme="majorBidi" w:hAnsiTheme="majorBidi" w:cstheme="majorBidi"/>
          <w:b/>
          <w:bCs/>
          <w:sz w:val="24"/>
          <w:szCs w:val="24"/>
        </w:rPr>
        <w:t xml:space="preserve">.1. </w:t>
      </w:r>
      <w:r w:rsidR="007A390B" w:rsidRPr="0061309A">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01CE7B1" w14:textId="0D7ED868" w:rsidR="007C262D" w:rsidRPr="007C262D" w:rsidRDefault="00AF23E8" w:rsidP="009F0A53">
      <w:pPr>
        <w:pStyle w:val="ListParagraph"/>
        <w:numPr>
          <w:ilvl w:val="2"/>
          <w:numId w:val="28"/>
        </w:numPr>
        <w:spacing w:after="0" w:line="240" w:lineRule="auto"/>
        <w:jc w:val="both"/>
        <w:rPr>
          <w:rFonts w:asciiTheme="majorBidi" w:hAnsiTheme="majorBidi" w:cstheme="majorBidi"/>
          <w:b/>
          <w:bCs/>
          <w:sz w:val="24"/>
          <w:szCs w:val="24"/>
        </w:rPr>
      </w:pPr>
      <w:r w:rsidRPr="007C262D">
        <w:rPr>
          <w:rFonts w:ascii="Times New Roman" w:hAnsi="Times New Roman"/>
          <w:sz w:val="24"/>
        </w:rPr>
        <w:t>Pretendents, personālsabiedrība un visi personālsabiedrības biedri (ja piedāvājumu iesniedz personālsabiedrība) vai visi personu apvienības dalībnieki (ja piedāvāju</w:t>
      </w:r>
      <w:r w:rsidR="007129F9">
        <w:rPr>
          <w:rFonts w:ascii="Times New Roman" w:hAnsi="Times New Roman"/>
          <w:sz w:val="24"/>
        </w:rPr>
        <w:t xml:space="preserve">mu iesniedz personu apvienība) </w:t>
      </w:r>
      <w:r w:rsidRPr="007C262D">
        <w:rPr>
          <w:rFonts w:ascii="Times New Roman" w:hAnsi="Times New Roman"/>
          <w:sz w:val="24"/>
        </w:rPr>
        <w:t xml:space="preserve">normatīvajos tiesību </w:t>
      </w:r>
      <w:smartTag w:uri="schemas-tilde-lv/tildestengine" w:element="veidnes">
        <w:smartTagPr>
          <w:attr w:name="baseform" w:val="akt|s"/>
          <w:attr w:name="id" w:val="-1"/>
          <w:attr w:name="text" w:val="aktos"/>
        </w:smartTagPr>
        <w:r w:rsidRPr="007C262D">
          <w:rPr>
            <w:rFonts w:ascii="Times New Roman" w:hAnsi="Times New Roman"/>
            <w:sz w:val="24"/>
          </w:rPr>
          <w:t>aktos</w:t>
        </w:r>
      </w:smartTag>
      <w:r w:rsidRPr="007C262D">
        <w:rPr>
          <w:rFonts w:ascii="Times New Roman" w:hAnsi="Times New Roman"/>
          <w:sz w:val="24"/>
        </w:rPr>
        <w:t xml:space="preserve"> noteiktajos gadījumos ir reģistrēti komercreģistrā vai līdzvērtīgā reģistrā ārvalstīs.</w:t>
      </w:r>
    </w:p>
    <w:p w14:paraId="0E8A39EF" w14:textId="60F5AFC3" w:rsidR="00932E72" w:rsidRPr="00071B89" w:rsidRDefault="00AF23E8" w:rsidP="009F0A53">
      <w:pPr>
        <w:pStyle w:val="ListParagraph"/>
        <w:numPr>
          <w:ilvl w:val="2"/>
          <w:numId w:val="28"/>
        </w:numPr>
        <w:spacing w:after="0" w:line="240" w:lineRule="auto"/>
        <w:jc w:val="both"/>
        <w:rPr>
          <w:rFonts w:asciiTheme="majorBidi" w:hAnsiTheme="majorBidi" w:cstheme="majorBidi"/>
          <w:b/>
          <w:bCs/>
          <w:sz w:val="24"/>
          <w:szCs w:val="24"/>
        </w:rPr>
      </w:pPr>
      <w:r w:rsidRPr="007C262D">
        <w:rPr>
          <w:rFonts w:ascii="Times New Roman" w:hAnsi="Times New Roman"/>
          <w:sz w:val="24"/>
        </w:rPr>
        <w:t xml:space="preserve">Pretendents, personālsabiedrības biedrs, personu apvienības dalībnieks (ja piedāvājumu iesniedz personālsabiedrība vai personu apvienība), </w:t>
      </w:r>
      <w:r w:rsidRPr="00534B19">
        <w:rPr>
          <w:rFonts w:ascii="Times New Roman" w:hAnsi="Times New Roman"/>
          <w:sz w:val="24"/>
        </w:rPr>
        <w:t>kas sniegs pakalpojumus</w:t>
      </w:r>
      <w:r w:rsidRPr="007C262D">
        <w:rPr>
          <w:rFonts w:ascii="Times New Roman" w:hAnsi="Times New Roman"/>
          <w:sz w:val="24"/>
        </w:rPr>
        <w:t xml:space="preserve">, kuru sniegšanai nepieciešama reģistrācija </w:t>
      </w:r>
      <w:r w:rsidRPr="007C262D">
        <w:rPr>
          <w:rFonts w:ascii="Times New Roman" w:hAnsi="Times New Roman"/>
          <w:b/>
          <w:sz w:val="24"/>
        </w:rPr>
        <w:t>Būvkomersantu reģistrā ir reģistrēts būvkomersantu reģistrā</w:t>
      </w:r>
      <w:r w:rsidRPr="007C262D">
        <w:rPr>
          <w:rFonts w:ascii="Times New Roman" w:hAnsi="Times New Roman"/>
          <w:sz w:val="24"/>
        </w:rPr>
        <w:t xml:space="preserve">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Pr="007C262D">
          <w:rPr>
            <w:rFonts w:ascii="Times New Roman" w:hAnsi="Times New Roman"/>
            <w:sz w:val="24"/>
          </w:rPr>
          <w:t>akti</w:t>
        </w:r>
      </w:smartTag>
      <w:r w:rsidRPr="007C262D">
        <w:rPr>
          <w:rFonts w:ascii="Times New Roman" w:hAnsi="Times New Roman"/>
          <w:sz w:val="24"/>
        </w:rPr>
        <w:t xml:space="preserve"> paredz profesionālo reģistrāciju, licences, </w:t>
      </w:r>
      <w:smartTag w:uri="schemas-tilde-lv/tildestengine" w:element="veidnes">
        <w:smartTagPr>
          <w:attr w:name="baseform" w:val="sertifikāt|s"/>
          <w:attr w:name="id" w:val="-1"/>
          <w:attr w:name="text" w:val="sertifikāta"/>
        </w:smartTagPr>
        <w:r w:rsidRPr="007C262D">
          <w:rPr>
            <w:rFonts w:ascii="Times New Roman" w:hAnsi="Times New Roman"/>
            <w:sz w:val="24"/>
          </w:rPr>
          <w:t>sertifikāta</w:t>
        </w:r>
      </w:smartTag>
      <w:r w:rsidRPr="007C262D">
        <w:rPr>
          <w:rFonts w:ascii="Times New Roman" w:hAnsi="Times New Roman"/>
          <w:sz w:val="24"/>
        </w:rPr>
        <w:t xml:space="preserve"> vai citus līdzvērtīgu dokumentu izsniegšanu.</w:t>
      </w:r>
    </w:p>
    <w:p w14:paraId="67E0EF23" w14:textId="24C23883" w:rsidR="00071B89" w:rsidRDefault="00071B89" w:rsidP="00071B89">
      <w:pPr>
        <w:pStyle w:val="Apakpunkts"/>
        <w:numPr>
          <w:ilvl w:val="1"/>
          <w:numId w:val="28"/>
        </w:numPr>
        <w:suppressAutoHyphens w:val="0"/>
        <w:spacing w:line="240" w:lineRule="auto"/>
        <w:jc w:val="both"/>
        <w:rPr>
          <w:rFonts w:ascii="Times New Roman" w:hAnsi="Times New Roman"/>
          <w:sz w:val="24"/>
        </w:rPr>
      </w:pPr>
      <w:bookmarkStart w:id="37" w:name="_Toc134418281"/>
      <w:bookmarkStart w:id="38" w:name="_Toc134628686"/>
      <w:r w:rsidRPr="009E333C">
        <w:rPr>
          <w:rFonts w:ascii="Times New Roman" w:hAnsi="Times New Roman"/>
          <w:sz w:val="24"/>
        </w:rPr>
        <w:t>Prasības attiecībā uz Pretendenta saimniecisko un finansiālo stāvokli</w:t>
      </w:r>
      <w:bookmarkEnd w:id="37"/>
      <w:bookmarkEnd w:id="38"/>
      <w:r w:rsidR="006C2B8C">
        <w:rPr>
          <w:rStyle w:val="FootnoteReference"/>
          <w:rFonts w:ascii="Times New Roman" w:hAnsi="Times New Roman"/>
          <w:sz w:val="24"/>
        </w:rPr>
        <w:footnoteReference w:id="2"/>
      </w:r>
    </w:p>
    <w:p w14:paraId="05501790" w14:textId="77621DF5" w:rsidR="00071B89" w:rsidRPr="00071B89" w:rsidRDefault="00071B89" w:rsidP="00AC13EF">
      <w:pPr>
        <w:pStyle w:val="Apakpunkts"/>
        <w:numPr>
          <w:ilvl w:val="2"/>
          <w:numId w:val="28"/>
        </w:numPr>
        <w:suppressAutoHyphens w:val="0"/>
        <w:spacing w:line="240" w:lineRule="auto"/>
        <w:jc w:val="both"/>
        <w:rPr>
          <w:rFonts w:ascii="Times New Roman" w:hAnsi="Times New Roman"/>
          <w:sz w:val="24"/>
        </w:rPr>
      </w:pPr>
      <w:r w:rsidRPr="00071B89">
        <w:rPr>
          <w:rFonts w:ascii="Times New Roman" w:hAnsi="Times New Roman"/>
          <w:sz w:val="24"/>
        </w:rPr>
        <w:t xml:space="preserve"> </w:t>
      </w:r>
      <w:r w:rsidRPr="00071B89">
        <w:rPr>
          <w:rFonts w:ascii="Times New Roman" w:hAnsi="Times New Roman"/>
          <w:b w:val="0"/>
          <w:bCs w:val="0"/>
          <w:sz w:val="24"/>
        </w:rPr>
        <w:t xml:space="preserve">Pretendenta darbības pēdējo 3 (trīs) gadu laikā (2013; 2014; 2015.) finanšu vidējam apgrozījumam būvdarbu veikšanā objektu sektorā ir jābūt vismaz 2 (divas) reizes lielākam  par  pretendenta piedāvāto būvdarbu cenu </w:t>
      </w:r>
      <w:r w:rsidRPr="00071B89">
        <w:rPr>
          <w:rFonts w:ascii="Times New Roman" w:hAnsi="Times New Roman"/>
          <w:b w:val="0"/>
          <w:bCs w:val="0"/>
          <w:i/>
          <w:sz w:val="24"/>
        </w:rPr>
        <w:t>(bez pievienotās vērtības nodokļa</w:t>
      </w:r>
      <w:r w:rsidRPr="00071B89">
        <w:rPr>
          <w:rFonts w:ascii="Times New Roman" w:hAnsi="Times New Roman"/>
          <w:b w:val="0"/>
          <w:bCs w:val="0"/>
          <w:sz w:val="24"/>
        </w:rPr>
        <w:t>). Pretendenti, kuru uzņēmumi dibināti vēlāk, finanšu vidējam gada apgrozījumam iepriekš minētājā jomā par nostrādātu periodu ir jābūt vismaz 2 (divas) reizes lielākam par pretendenta piedāvāto būvdarbu cenu</w:t>
      </w:r>
      <w:r w:rsidRPr="00071B89">
        <w:rPr>
          <w:rFonts w:ascii="Times New Roman" w:hAnsi="Times New Roman"/>
          <w:sz w:val="24"/>
        </w:rPr>
        <w:t>.</w:t>
      </w:r>
    </w:p>
    <w:p w14:paraId="04678127" w14:textId="7BE079EA" w:rsidR="00071B89" w:rsidRDefault="00071B89" w:rsidP="00E04902">
      <w:pPr>
        <w:pStyle w:val="Rindkopa"/>
        <w:ind w:left="1276"/>
        <w:rPr>
          <w:rStyle w:val="apple-style-span"/>
          <w:rFonts w:ascii="Times New Roman" w:hAnsi="Times New Roman"/>
          <w:b/>
          <w:i/>
          <w:sz w:val="24"/>
        </w:rPr>
      </w:pPr>
      <w:r w:rsidRPr="00913AEA">
        <w:rPr>
          <w:rFonts w:ascii="Times New Roman" w:hAnsi="Times New Roman"/>
          <w:sz w:val="24"/>
        </w:rPr>
        <w:t xml:space="preserve"> Jaundibinātiem uzņēmumiem/uzņēmumiem, kas tirgū darbojas mazāk par trī</w:t>
      </w:r>
      <w:r w:rsidRPr="00913AEA">
        <w:rPr>
          <w:rFonts w:ascii="Times New Roman" w:hAnsi="Times New Roman"/>
          <w:b/>
          <w:sz w:val="24"/>
        </w:rPr>
        <w:t>s</w:t>
      </w:r>
      <w:r w:rsidRPr="00913AEA">
        <w:rPr>
          <w:rFonts w:ascii="Times New Roman" w:hAnsi="Times New Roman"/>
          <w:sz w:val="24"/>
        </w:rPr>
        <w:t xml:space="preserve"> gadiem, informācija jāiesniedz par visu darbības periodu.</w:t>
      </w:r>
      <w:r w:rsidR="00E04902">
        <w:rPr>
          <w:rFonts w:ascii="Times New Roman" w:hAnsi="Times New Roman"/>
          <w:sz w:val="24"/>
        </w:rPr>
        <w:t xml:space="preserve"> </w:t>
      </w:r>
      <w:r w:rsidRPr="00071B89">
        <w:rPr>
          <w:rFonts w:ascii="Times New Roman" w:hAnsi="Times New Roman"/>
          <w:i/>
          <w:sz w:val="24"/>
          <w:lang w:eastAsia="lv-LV"/>
        </w:rPr>
        <w:t>Pretendentam iespējams  pierādīt savu atbilstību  Nolikuma prasībām sniedzot</w:t>
      </w:r>
      <w:r w:rsidRPr="00071B89">
        <w:rPr>
          <w:rFonts w:ascii="Times New Roman" w:hAnsi="Times New Roman"/>
          <w:i/>
          <w:sz w:val="24"/>
        </w:rPr>
        <w:t xml:space="preserve">   informāciju  arī  par 2016.gadu</w:t>
      </w:r>
      <w:r w:rsidRPr="00071B89">
        <w:rPr>
          <w:rFonts w:ascii="Times New Roman" w:hAnsi="Times New Roman"/>
          <w:b/>
          <w:i/>
          <w:sz w:val="24"/>
        </w:rPr>
        <w:t>.</w:t>
      </w:r>
      <w:r w:rsidRPr="00913AEA">
        <w:rPr>
          <w:rFonts w:ascii="Times New Roman" w:hAnsi="Times New Roman"/>
          <w:b/>
          <w:i/>
          <w:sz w:val="24"/>
        </w:rPr>
        <w:t xml:space="preserve">  </w:t>
      </w:r>
      <w:r w:rsidRPr="00913AEA">
        <w:rPr>
          <w:rStyle w:val="apple-style-span"/>
          <w:rFonts w:ascii="Times New Roman" w:hAnsi="Times New Roman"/>
          <w:b/>
          <w:i/>
          <w:sz w:val="24"/>
        </w:rPr>
        <w:t xml:space="preserve"> </w:t>
      </w:r>
    </w:p>
    <w:p w14:paraId="23709FD1" w14:textId="21C98DFD" w:rsidR="00071B89" w:rsidRPr="00071B89" w:rsidRDefault="00071B89" w:rsidP="00071B89">
      <w:pPr>
        <w:pStyle w:val="Punkts"/>
        <w:ind w:hanging="180"/>
      </w:pPr>
      <w:r w:rsidRPr="00071B89">
        <w:rPr>
          <w:rFonts w:asciiTheme="majorBidi" w:hAnsiTheme="majorBidi" w:cstheme="majorBidi"/>
          <w:b w:val="0"/>
          <w:bCs/>
          <w:sz w:val="24"/>
        </w:rPr>
        <w:t>10.2.2. Pretendentam ir pozitīvs pašu kapitāls</w:t>
      </w:r>
      <w:r w:rsidRPr="00913AEA">
        <w:rPr>
          <w:rFonts w:ascii="Times New Roman" w:hAnsi="Times New Roman"/>
          <w:sz w:val="24"/>
        </w:rPr>
        <w:t>.</w:t>
      </w:r>
    </w:p>
    <w:p w14:paraId="701F7F1C" w14:textId="77777777" w:rsidR="00071B89" w:rsidRPr="00437BFD" w:rsidRDefault="00071B89" w:rsidP="00071B89">
      <w:pPr>
        <w:pStyle w:val="ListParagraph"/>
        <w:spacing w:after="0" w:line="240" w:lineRule="auto"/>
        <w:ind w:left="1224"/>
        <w:jc w:val="both"/>
        <w:rPr>
          <w:rFonts w:asciiTheme="majorBidi" w:hAnsiTheme="majorBidi" w:cstheme="majorBidi"/>
          <w:b/>
          <w:bCs/>
          <w:sz w:val="24"/>
          <w:szCs w:val="24"/>
        </w:rPr>
      </w:pPr>
    </w:p>
    <w:p w14:paraId="0C233EC7" w14:textId="77777777" w:rsidR="00FD53AB" w:rsidRPr="00FD53AB" w:rsidRDefault="00FD53AB" w:rsidP="009F0A53">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16902478" w14:textId="77777777" w:rsidR="00FD53AB" w:rsidRPr="00FD53AB" w:rsidRDefault="00FD53AB" w:rsidP="009F0A53">
      <w:pPr>
        <w:pStyle w:val="ListParagraph"/>
        <w:widowControl w:val="0"/>
        <w:numPr>
          <w:ilvl w:val="1"/>
          <w:numId w:val="20"/>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9F0A53">
      <w:pPr>
        <w:pStyle w:val="ListParagraph"/>
        <w:widowControl w:val="0"/>
        <w:numPr>
          <w:ilvl w:val="1"/>
          <w:numId w:val="20"/>
        </w:numPr>
        <w:suppressAutoHyphens/>
        <w:jc w:val="both"/>
        <w:rPr>
          <w:rFonts w:ascii="Times New Roman" w:eastAsia="Times New Roman" w:hAnsi="Times New Roman" w:cs="Times New Roman"/>
          <w:b/>
          <w:bCs/>
          <w:vanish/>
          <w:kern w:val="22"/>
          <w:sz w:val="24"/>
          <w:szCs w:val="20"/>
          <w:lang w:eastAsia="ar-SA"/>
        </w:rPr>
      </w:pPr>
    </w:p>
    <w:p w14:paraId="35AFCD68" w14:textId="23E88B7B" w:rsidR="007C262D" w:rsidRPr="003B20E1" w:rsidRDefault="00071B89" w:rsidP="00D3543C">
      <w:pPr>
        <w:widowControl w:val="0"/>
        <w:suppressAutoHyphens/>
        <w:spacing w:after="0" w:line="240" w:lineRule="auto"/>
        <w:ind w:left="360"/>
        <w:jc w:val="both"/>
        <w:rPr>
          <w:rFonts w:asciiTheme="majorBidi" w:eastAsia="Times New Roman" w:hAnsiTheme="majorBidi" w:cstheme="majorBidi"/>
          <w:b/>
          <w:bCs/>
          <w:kern w:val="22"/>
          <w:sz w:val="24"/>
          <w:szCs w:val="24"/>
          <w:lang w:eastAsia="ar-SA"/>
        </w:rPr>
      </w:pPr>
      <w:r>
        <w:rPr>
          <w:rFonts w:ascii="Times New Roman" w:eastAsia="Times New Roman" w:hAnsi="Times New Roman" w:cs="Times New Roman"/>
          <w:b/>
          <w:bCs/>
          <w:kern w:val="22"/>
          <w:sz w:val="24"/>
          <w:szCs w:val="20"/>
          <w:lang w:eastAsia="ar-SA"/>
        </w:rPr>
        <w:t>10.3</w:t>
      </w:r>
      <w:r w:rsidR="00D3543C">
        <w:rPr>
          <w:rFonts w:ascii="Times New Roman" w:eastAsia="Times New Roman" w:hAnsi="Times New Roman" w:cs="Times New Roman"/>
          <w:b/>
          <w:bCs/>
          <w:kern w:val="22"/>
          <w:sz w:val="24"/>
          <w:szCs w:val="20"/>
          <w:lang w:eastAsia="ar-SA"/>
        </w:rPr>
        <w:t xml:space="preserve">. </w:t>
      </w:r>
      <w:r w:rsidR="00E85BF3" w:rsidRPr="003B20E1">
        <w:rPr>
          <w:rFonts w:asciiTheme="majorBidi" w:eastAsia="Times New Roman" w:hAnsiTheme="majorBidi" w:cstheme="majorBidi"/>
          <w:b/>
          <w:bCs/>
          <w:kern w:val="22"/>
          <w:sz w:val="24"/>
          <w:szCs w:val="24"/>
          <w:lang w:eastAsia="ar-SA"/>
        </w:rPr>
        <w:t>P</w:t>
      </w:r>
      <w:r w:rsidR="00FD53AB" w:rsidRPr="003B20E1">
        <w:rPr>
          <w:rFonts w:asciiTheme="majorBidi" w:eastAsia="Times New Roman" w:hAnsiTheme="majorBidi" w:cstheme="majorBidi"/>
          <w:b/>
          <w:bCs/>
          <w:kern w:val="22"/>
          <w:sz w:val="24"/>
          <w:szCs w:val="24"/>
          <w:lang w:eastAsia="ar-SA"/>
        </w:rPr>
        <w:t>rasības attiecībā uz Pretendenta tehniskajām un profesionālajām spējām.</w:t>
      </w:r>
    </w:p>
    <w:p w14:paraId="171BCF3E"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5263F5D0"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4A6C7C9B"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5CC82482"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3F040AB8"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668888EE"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797A2323"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4C293380"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7E0ECA31"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115968E0" w14:textId="77777777" w:rsidR="00071B89" w:rsidRPr="00071B89" w:rsidRDefault="00071B89" w:rsidP="00071B89">
      <w:pPr>
        <w:pStyle w:val="ListParagraph"/>
        <w:widowControl w:val="0"/>
        <w:numPr>
          <w:ilvl w:val="0"/>
          <w:numId w:val="35"/>
        </w:numPr>
        <w:suppressAutoHyphens/>
        <w:spacing w:after="0" w:line="240" w:lineRule="auto"/>
        <w:jc w:val="both"/>
        <w:rPr>
          <w:rFonts w:asciiTheme="majorBidi" w:hAnsiTheme="majorBidi" w:cstheme="majorBidi"/>
          <w:vanish/>
          <w:sz w:val="24"/>
          <w:szCs w:val="24"/>
        </w:rPr>
      </w:pPr>
    </w:p>
    <w:p w14:paraId="122E7773" w14:textId="77777777" w:rsidR="00071B89" w:rsidRPr="00071B89" w:rsidRDefault="00071B89" w:rsidP="00071B89">
      <w:pPr>
        <w:pStyle w:val="ListParagraph"/>
        <w:widowControl w:val="0"/>
        <w:numPr>
          <w:ilvl w:val="1"/>
          <w:numId w:val="35"/>
        </w:numPr>
        <w:suppressAutoHyphens/>
        <w:spacing w:after="0" w:line="240" w:lineRule="auto"/>
        <w:jc w:val="both"/>
        <w:rPr>
          <w:rFonts w:asciiTheme="majorBidi" w:hAnsiTheme="majorBidi" w:cstheme="majorBidi"/>
          <w:vanish/>
          <w:sz w:val="24"/>
          <w:szCs w:val="24"/>
        </w:rPr>
      </w:pPr>
    </w:p>
    <w:p w14:paraId="42AA3E17" w14:textId="77777777" w:rsidR="00071B89" w:rsidRPr="00071B89" w:rsidRDefault="00071B89" w:rsidP="00071B89">
      <w:pPr>
        <w:pStyle w:val="ListParagraph"/>
        <w:widowControl w:val="0"/>
        <w:numPr>
          <w:ilvl w:val="1"/>
          <w:numId w:val="35"/>
        </w:numPr>
        <w:suppressAutoHyphens/>
        <w:spacing w:after="0" w:line="240" w:lineRule="auto"/>
        <w:jc w:val="both"/>
        <w:rPr>
          <w:rFonts w:asciiTheme="majorBidi" w:hAnsiTheme="majorBidi" w:cstheme="majorBidi"/>
          <w:vanish/>
          <w:sz w:val="24"/>
          <w:szCs w:val="24"/>
        </w:rPr>
      </w:pPr>
    </w:p>
    <w:p w14:paraId="228DD2CC" w14:textId="77777777" w:rsidR="00071B89" w:rsidRPr="00071B89" w:rsidRDefault="00071B89" w:rsidP="00071B89">
      <w:pPr>
        <w:pStyle w:val="ListParagraph"/>
        <w:widowControl w:val="0"/>
        <w:numPr>
          <w:ilvl w:val="1"/>
          <w:numId w:val="35"/>
        </w:numPr>
        <w:suppressAutoHyphens/>
        <w:spacing w:after="0" w:line="240" w:lineRule="auto"/>
        <w:jc w:val="both"/>
        <w:rPr>
          <w:rFonts w:asciiTheme="majorBidi" w:hAnsiTheme="majorBidi" w:cstheme="majorBidi"/>
          <w:vanish/>
          <w:sz w:val="24"/>
          <w:szCs w:val="24"/>
        </w:rPr>
      </w:pPr>
    </w:p>
    <w:p w14:paraId="3F2EF382" w14:textId="14469944" w:rsidR="00493541" w:rsidRPr="00AC13EF" w:rsidRDefault="00FD53AB" w:rsidP="0071540C">
      <w:pPr>
        <w:pStyle w:val="ListParagraph"/>
        <w:widowControl w:val="0"/>
        <w:numPr>
          <w:ilvl w:val="2"/>
          <w:numId w:val="35"/>
        </w:numPr>
        <w:suppressAutoHyphens/>
        <w:spacing w:after="0" w:line="240" w:lineRule="auto"/>
        <w:ind w:left="1276" w:hanging="567"/>
        <w:jc w:val="both"/>
        <w:rPr>
          <w:rFonts w:asciiTheme="majorBidi" w:hAnsiTheme="majorBidi" w:cstheme="majorBidi"/>
          <w:vanish/>
          <w:sz w:val="24"/>
          <w:szCs w:val="24"/>
        </w:rPr>
      </w:pPr>
      <w:r w:rsidRPr="00AC13EF">
        <w:rPr>
          <w:rFonts w:asciiTheme="majorBidi" w:hAnsiTheme="majorBidi" w:cstheme="majorBidi"/>
          <w:sz w:val="24"/>
          <w:szCs w:val="24"/>
        </w:rPr>
        <w:t>Pretendents</w:t>
      </w:r>
      <w:r w:rsidR="003F77F5" w:rsidRPr="00AC13EF">
        <w:rPr>
          <w:sz w:val="24"/>
          <w:szCs w:val="24"/>
        </w:rPr>
        <w:t xml:space="preserve"> </w:t>
      </w:r>
      <w:r w:rsidRPr="00AC13EF">
        <w:rPr>
          <w:rFonts w:asciiTheme="majorBidi" w:hAnsiTheme="majorBidi" w:cstheme="majorBidi"/>
          <w:sz w:val="24"/>
          <w:szCs w:val="24"/>
        </w:rPr>
        <w:t xml:space="preserve">pēdējo </w:t>
      </w:r>
      <w:r w:rsidR="007604C4" w:rsidRPr="00AC13EF">
        <w:rPr>
          <w:rFonts w:asciiTheme="majorBidi" w:hAnsiTheme="majorBidi" w:cstheme="majorBidi"/>
          <w:sz w:val="24"/>
          <w:szCs w:val="24"/>
        </w:rPr>
        <w:t>piecu</w:t>
      </w:r>
      <w:r w:rsidRPr="00AC13EF">
        <w:rPr>
          <w:rFonts w:asciiTheme="majorBidi" w:hAnsiTheme="majorBidi" w:cstheme="majorBidi"/>
          <w:sz w:val="24"/>
          <w:szCs w:val="24"/>
        </w:rPr>
        <w:t xml:space="preserve"> gadu</w:t>
      </w:r>
      <w:r w:rsidR="00946EBF" w:rsidRPr="00AC13EF">
        <w:rPr>
          <w:rFonts w:asciiTheme="majorBidi" w:hAnsiTheme="majorBidi" w:cstheme="majorBidi"/>
          <w:sz w:val="24"/>
          <w:szCs w:val="24"/>
        </w:rPr>
        <w:t xml:space="preserve"> </w:t>
      </w:r>
      <w:r w:rsidRPr="00AC13EF">
        <w:rPr>
          <w:rFonts w:asciiTheme="majorBidi" w:hAnsiTheme="majorBidi" w:cstheme="majorBidi"/>
          <w:sz w:val="24"/>
          <w:szCs w:val="24"/>
        </w:rPr>
        <w:t>l</w:t>
      </w:r>
      <w:r w:rsidR="0026002D" w:rsidRPr="00AC13EF">
        <w:rPr>
          <w:rFonts w:asciiTheme="majorBidi" w:hAnsiTheme="majorBidi" w:cstheme="majorBidi"/>
          <w:sz w:val="24"/>
          <w:szCs w:val="24"/>
        </w:rPr>
        <w:t>aikā (</w:t>
      </w:r>
      <w:r w:rsidR="007604C4" w:rsidRPr="00AC13EF">
        <w:rPr>
          <w:rFonts w:asciiTheme="majorBidi" w:hAnsiTheme="majorBidi" w:cstheme="majorBidi"/>
          <w:sz w:val="24"/>
          <w:szCs w:val="24"/>
        </w:rPr>
        <w:t>2012;2013;2014</w:t>
      </w:r>
      <w:r w:rsidR="00946EBF" w:rsidRPr="00AC13EF">
        <w:rPr>
          <w:rFonts w:asciiTheme="majorBidi" w:hAnsiTheme="majorBidi" w:cstheme="majorBidi"/>
          <w:sz w:val="24"/>
          <w:szCs w:val="24"/>
        </w:rPr>
        <w:t>;</w:t>
      </w:r>
      <w:r w:rsidR="007604C4" w:rsidRPr="00AC13EF">
        <w:rPr>
          <w:rFonts w:asciiTheme="majorBidi" w:hAnsiTheme="majorBidi" w:cstheme="majorBidi"/>
          <w:sz w:val="24"/>
          <w:szCs w:val="24"/>
        </w:rPr>
        <w:t>2015</w:t>
      </w:r>
      <w:r w:rsidR="0026002D" w:rsidRPr="00AC13EF">
        <w:rPr>
          <w:rFonts w:asciiTheme="majorBidi" w:hAnsiTheme="majorBidi" w:cstheme="majorBidi"/>
          <w:sz w:val="24"/>
          <w:szCs w:val="24"/>
        </w:rPr>
        <w:t xml:space="preserve">; </w:t>
      </w:r>
      <w:r w:rsidR="007604C4" w:rsidRPr="00AC13EF">
        <w:rPr>
          <w:rFonts w:asciiTheme="majorBidi" w:hAnsiTheme="majorBidi" w:cstheme="majorBidi"/>
          <w:sz w:val="24"/>
          <w:szCs w:val="24"/>
        </w:rPr>
        <w:t>2016</w:t>
      </w:r>
      <w:r w:rsidR="000C7F75" w:rsidRPr="00AC13EF">
        <w:rPr>
          <w:rFonts w:asciiTheme="majorBidi" w:hAnsiTheme="majorBidi" w:cstheme="majorBidi"/>
          <w:sz w:val="24"/>
          <w:szCs w:val="24"/>
        </w:rPr>
        <w:t xml:space="preserve">) </w:t>
      </w:r>
      <w:r w:rsidR="0077697E" w:rsidRPr="00AC13EF">
        <w:rPr>
          <w:rFonts w:asciiTheme="majorBidi" w:hAnsiTheme="majorBidi" w:cstheme="majorBidi"/>
          <w:sz w:val="24"/>
          <w:szCs w:val="24"/>
        </w:rPr>
        <w:t xml:space="preserve"> ir </w:t>
      </w:r>
      <w:r w:rsidR="0026002D" w:rsidRPr="00AC13EF">
        <w:rPr>
          <w:rFonts w:asciiTheme="majorBidi" w:hAnsiTheme="majorBidi" w:cstheme="majorBidi"/>
          <w:sz w:val="24"/>
          <w:szCs w:val="24"/>
        </w:rPr>
        <w:t xml:space="preserve"> </w:t>
      </w:r>
      <w:r w:rsidR="0077697E" w:rsidRPr="00AC13EF">
        <w:rPr>
          <w:rFonts w:asciiTheme="majorBidi" w:hAnsiTheme="majorBidi" w:cstheme="majorBidi"/>
          <w:sz w:val="24"/>
          <w:szCs w:val="24"/>
        </w:rPr>
        <w:t xml:space="preserve">veicis </w:t>
      </w:r>
      <w:r w:rsidR="00431572" w:rsidRPr="00AC13EF">
        <w:rPr>
          <w:rFonts w:asciiTheme="majorBidi" w:hAnsiTheme="majorBidi" w:cstheme="majorBidi"/>
          <w:sz w:val="24"/>
          <w:szCs w:val="24"/>
        </w:rPr>
        <w:t xml:space="preserve"> </w:t>
      </w:r>
      <w:r w:rsidR="00B34B73" w:rsidRPr="00AC13EF">
        <w:rPr>
          <w:rFonts w:asciiTheme="majorBidi" w:hAnsiTheme="majorBidi" w:cstheme="majorBidi"/>
          <w:sz w:val="24"/>
          <w:szCs w:val="24"/>
        </w:rPr>
        <w:t>vismaz 2 (divu</w:t>
      </w:r>
      <w:r w:rsidR="00BE7739" w:rsidRPr="00AC13EF">
        <w:rPr>
          <w:rFonts w:asciiTheme="majorBidi" w:hAnsiTheme="majorBidi" w:cstheme="majorBidi"/>
          <w:sz w:val="24"/>
          <w:szCs w:val="24"/>
        </w:rPr>
        <w:t xml:space="preserve">) </w:t>
      </w:r>
      <w:r w:rsidR="001F3C97" w:rsidRPr="00AC13EF">
        <w:rPr>
          <w:rFonts w:asciiTheme="majorBidi" w:hAnsiTheme="majorBidi" w:cstheme="majorBidi"/>
          <w:sz w:val="24"/>
          <w:szCs w:val="24"/>
        </w:rPr>
        <w:t xml:space="preserve">publisku, ražošanas vai noliktavas ēku būvniecību ar </w:t>
      </w:r>
      <w:r w:rsidR="00C9653C" w:rsidRPr="00AC13EF">
        <w:rPr>
          <w:rFonts w:asciiTheme="majorBidi" w:hAnsiTheme="majorBidi" w:cstheme="majorBidi"/>
          <w:sz w:val="24"/>
          <w:szCs w:val="24"/>
        </w:rPr>
        <w:t xml:space="preserve">vismaz </w:t>
      </w:r>
      <w:r w:rsidR="00DE503A" w:rsidRPr="00AC13EF">
        <w:rPr>
          <w:rFonts w:asciiTheme="majorBidi" w:hAnsiTheme="majorBidi" w:cstheme="majorBidi"/>
          <w:sz w:val="24"/>
          <w:szCs w:val="24"/>
        </w:rPr>
        <w:t xml:space="preserve"> </w:t>
      </w:r>
      <w:r w:rsidR="001F3C97" w:rsidRPr="00AC13EF">
        <w:rPr>
          <w:rFonts w:asciiTheme="majorBidi" w:hAnsiTheme="majorBidi" w:cstheme="majorBidi"/>
          <w:sz w:val="24"/>
          <w:szCs w:val="24"/>
        </w:rPr>
        <w:t>400</w:t>
      </w:r>
      <w:r w:rsidR="008D4DC3" w:rsidRPr="00AC13EF">
        <w:rPr>
          <w:rFonts w:asciiTheme="majorBidi" w:hAnsiTheme="majorBidi" w:cstheme="majorBidi"/>
          <w:sz w:val="24"/>
          <w:szCs w:val="24"/>
        </w:rPr>
        <w:t xml:space="preserve"> m</w:t>
      </w:r>
      <w:r w:rsidR="008D4DC3" w:rsidRPr="00AC13EF">
        <w:rPr>
          <w:rFonts w:asciiTheme="majorBidi" w:hAnsiTheme="majorBidi" w:cstheme="majorBidi"/>
          <w:sz w:val="24"/>
          <w:szCs w:val="24"/>
          <w:vertAlign w:val="superscript"/>
        </w:rPr>
        <w:t xml:space="preserve">2 </w:t>
      </w:r>
      <w:r w:rsidR="008D4DC3" w:rsidRPr="00AC13EF">
        <w:rPr>
          <w:rFonts w:asciiTheme="majorBidi" w:hAnsiTheme="majorBidi" w:cstheme="majorBidi"/>
          <w:sz w:val="24"/>
          <w:szCs w:val="24"/>
        </w:rPr>
        <w:t>apbūves laukumu</w:t>
      </w:r>
      <w:r w:rsidR="00DE503A" w:rsidRPr="00AC13EF">
        <w:rPr>
          <w:rFonts w:asciiTheme="majorBidi" w:hAnsiTheme="majorBidi" w:cstheme="majorBidi"/>
          <w:sz w:val="24"/>
          <w:szCs w:val="24"/>
        </w:rPr>
        <w:t xml:space="preserve"> (</w:t>
      </w:r>
      <w:r w:rsidR="00DE503A" w:rsidRPr="00AC13EF">
        <w:rPr>
          <w:rFonts w:asciiTheme="majorBidi" w:hAnsiTheme="majorBidi" w:cstheme="majorBidi"/>
          <w:sz w:val="24"/>
          <w:szCs w:val="24"/>
          <w:u w:val="single"/>
        </w:rPr>
        <w:t>katram</w:t>
      </w:r>
      <w:r w:rsidR="004A75A3" w:rsidRPr="00AC13EF">
        <w:rPr>
          <w:rFonts w:asciiTheme="majorBidi" w:hAnsiTheme="majorBidi" w:cstheme="majorBidi"/>
          <w:sz w:val="24"/>
          <w:szCs w:val="24"/>
          <w:u w:val="single"/>
        </w:rPr>
        <w:t>)</w:t>
      </w:r>
      <w:r w:rsidR="004A75A3" w:rsidRPr="00AC13EF">
        <w:rPr>
          <w:rFonts w:asciiTheme="majorBidi" w:hAnsiTheme="majorBidi" w:cstheme="majorBidi"/>
          <w:sz w:val="24"/>
          <w:szCs w:val="24"/>
        </w:rPr>
        <w:t xml:space="preserve">, </w:t>
      </w:r>
      <w:r w:rsidR="008D4DC3" w:rsidRPr="00AC13EF">
        <w:rPr>
          <w:rFonts w:asciiTheme="majorBidi" w:hAnsiTheme="majorBidi" w:cstheme="majorBidi"/>
          <w:sz w:val="24"/>
          <w:szCs w:val="24"/>
        </w:rPr>
        <w:t>objektiem</w:t>
      </w:r>
      <w:r w:rsidR="00BE7739" w:rsidRPr="00AC13EF">
        <w:rPr>
          <w:rFonts w:asciiTheme="majorBidi" w:hAnsiTheme="majorBidi" w:cstheme="majorBidi"/>
          <w:sz w:val="24"/>
          <w:szCs w:val="24"/>
        </w:rPr>
        <w:t xml:space="preserve"> ir jābūt pabeigt</w:t>
      </w:r>
      <w:r w:rsidR="008D4DC3" w:rsidRPr="00AC13EF">
        <w:rPr>
          <w:rFonts w:asciiTheme="majorBidi" w:hAnsiTheme="majorBidi" w:cstheme="majorBidi"/>
          <w:sz w:val="24"/>
          <w:szCs w:val="24"/>
        </w:rPr>
        <w:t>ie</w:t>
      </w:r>
      <w:r w:rsidR="00BE7739" w:rsidRPr="00AC13EF">
        <w:rPr>
          <w:rFonts w:asciiTheme="majorBidi" w:hAnsiTheme="majorBidi" w:cstheme="majorBidi"/>
          <w:sz w:val="24"/>
          <w:szCs w:val="24"/>
        </w:rPr>
        <w:t>m un nodot</w:t>
      </w:r>
      <w:r w:rsidR="008D4DC3" w:rsidRPr="00AC13EF">
        <w:rPr>
          <w:rFonts w:asciiTheme="majorBidi" w:hAnsiTheme="majorBidi" w:cstheme="majorBidi"/>
          <w:sz w:val="24"/>
          <w:szCs w:val="24"/>
        </w:rPr>
        <w:t>ie</w:t>
      </w:r>
      <w:r w:rsidR="00616FEE" w:rsidRPr="00AC13EF">
        <w:rPr>
          <w:rFonts w:asciiTheme="majorBidi" w:hAnsiTheme="majorBidi" w:cstheme="majorBidi"/>
          <w:sz w:val="24"/>
          <w:szCs w:val="24"/>
        </w:rPr>
        <w:t>m ekspluatācijā.</w:t>
      </w:r>
      <w:r w:rsidR="00DE503A" w:rsidRPr="00AC13EF">
        <w:rPr>
          <w:rFonts w:asciiTheme="majorBidi" w:hAnsiTheme="majorBidi" w:cstheme="majorBidi"/>
          <w:sz w:val="24"/>
          <w:szCs w:val="24"/>
        </w:rPr>
        <w:t xml:space="preserve"> </w:t>
      </w:r>
      <w:r w:rsidR="008D4DC3" w:rsidRPr="00AC13EF">
        <w:rPr>
          <w:rFonts w:asciiTheme="majorBidi" w:hAnsiTheme="majorBidi" w:cstheme="majorBidi"/>
          <w:sz w:val="24"/>
          <w:szCs w:val="24"/>
        </w:rPr>
        <w:t xml:space="preserve"> </w:t>
      </w:r>
      <w:r w:rsidR="001F3C97" w:rsidRPr="00AC13EF">
        <w:rPr>
          <w:rFonts w:asciiTheme="majorBidi" w:hAnsiTheme="majorBidi" w:cstheme="majorBidi"/>
          <w:sz w:val="24"/>
          <w:szCs w:val="24"/>
        </w:rPr>
        <w:t>Ēkas</w:t>
      </w:r>
      <w:r w:rsidR="00C9653C" w:rsidRPr="00AC13EF">
        <w:rPr>
          <w:rFonts w:asciiTheme="majorBidi" w:hAnsiTheme="majorBidi" w:cstheme="majorBidi"/>
          <w:sz w:val="24"/>
          <w:szCs w:val="24"/>
        </w:rPr>
        <w:t xml:space="preserve"> </w:t>
      </w:r>
      <w:r w:rsidR="00C43EA4" w:rsidRPr="00AC13EF">
        <w:rPr>
          <w:rFonts w:ascii="Times New Roman" w:hAnsi="Times New Roman" w:cs="Times New Roman"/>
          <w:sz w:val="24"/>
          <w:szCs w:val="24"/>
        </w:rPr>
        <w:t xml:space="preserve">jābūt izbūvētiem dažādu līgumu ietvaros. </w:t>
      </w:r>
    </w:p>
    <w:p w14:paraId="7372864A" w14:textId="77777777" w:rsidR="001F3C97" w:rsidRDefault="001F3C97" w:rsidP="001F3C97">
      <w:pPr>
        <w:widowControl w:val="0"/>
        <w:suppressAutoHyphens/>
        <w:spacing w:after="0" w:line="240" w:lineRule="auto"/>
        <w:jc w:val="both"/>
        <w:rPr>
          <w:rFonts w:asciiTheme="majorBidi" w:hAnsiTheme="majorBidi" w:cstheme="majorBidi"/>
          <w:sz w:val="24"/>
          <w:szCs w:val="24"/>
        </w:rPr>
      </w:pPr>
    </w:p>
    <w:p w14:paraId="3B2C704A" w14:textId="77777777" w:rsidR="001F3C97" w:rsidRPr="001F3C97" w:rsidRDefault="001F3C97" w:rsidP="001F3C97">
      <w:pPr>
        <w:widowControl w:val="0"/>
        <w:suppressAutoHyphens/>
        <w:spacing w:after="0" w:line="240" w:lineRule="auto"/>
        <w:jc w:val="both"/>
        <w:rPr>
          <w:rFonts w:asciiTheme="majorBidi" w:hAnsiTheme="majorBidi" w:cstheme="majorBidi"/>
          <w:vanish/>
          <w:sz w:val="24"/>
          <w:szCs w:val="24"/>
        </w:rPr>
      </w:pPr>
    </w:p>
    <w:p w14:paraId="057A570D" w14:textId="77777777" w:rsidR="00B852A4" w:rsidRPr="00C52D7A" w:rsidRDefault="00B852A4" w:rsidP="009F0A53">
      <w:pPr>
        <w:pStyle w:val="ListParagraph"/>
        <w:widowControl w:val="0"/>
        <w:numPr>
          <w:ilvl w:val="1"/>
          <w:numId w:val="25"/>
        </w:numPr>
        <w:suppressAutoHyphens/>
        <w:jc w:val="both"/>
        <w:rPr>
          <w:rFonts w:asciiTheme="majorBidi" w:hAnsiTheme="majorBidi" w:cstheme="majorBidi"/>
          <w:vanish/>
          <w:sz w:val="24"/>
          <w:szCs w:val="24"/>
        </w:rPr>
      </w:pPr>
    </w:p>
    <w:p w14:paraId="253CE8BA" w14:textId="77777777" w:rsidR="00B852A4" w:rsidRPr="00C52D7A" w:rsidRDefault="00B852A4" w:rsidP="009F0A53">
      <w:pPr>
        <w:pStyle w:val="ListParagraph"/>
        <w:widowControl w:val="0"/>
        <w:numPr>
          <w:ilvl w:val="2"/>
          <w:numId w:val="25"/>
        </w:numPr>
        <w:suppressAutoHyphens/>
        <w:jc w:val="both"/>
        <w:rPr>
          <w:rFonts w:asciiTheme="majorBidi" w:hAnsiTheme="majorBidi" w:cstheme="majorBidi"/>
          <w:vanish/>
          <w:sz w:val="24"/>
          <w:szCs w:val="24"/>
        </w:rPr>
      </w:pPr>
    </w:p>
    <w:p w14:paraId="1A61039C" w14:textId="77777777" w:rsidR="007C262D" w:rsidRPr="00C52D7A" w:rsidRDefault="007C262D" w:rsidP="009F0A53">
      <w:pPr>
        <w:pStyle w:val="ListParagraph"/>
        <w:widowControl w:val="0"/>
        <w:numPr>
          <w:ilvl w:val="0"/>
          <w:numId w:val="21"/>
        </w:numPr>
        <w:suppressAutoHyphens/>
        <w:jc w:val="both"/>
        <w:rPr>
          <w:rFonts w:asciiTheme="majorBidi" w:hAnsiTheme="majorBidi" w:cstheme="majorBidi"/>
          <w:vanish/>
          <w:sz w:val="24"/>
          <w:szCs w:val="24"/>
        </w:rPr>
      </w:pPr>
    </w:p>
    <w:p w14:paraId="6798DF2B" w14:textId="77777777" w:rsidR="007C262D" w:rsidRPr="00C52D7A" w:rsidRDefault="007C262D" w:rsidP="009F0A53">
      <w:pPr>
        <w:pStyle w:val="ListParagraph"/>
        <w:widowControl w:val="0"/>
        <w:numPr>
          <w:ilvl w:val="2"/>
          <w:numId w:val="21"/>
        </w:numPr>
        <w:suppressAutoHyphens/>
        <w:jc w:val="both"/>
        <w:rPr>
          <w:rFonts w:asciiTheme="majorBidi" w:hAnsiTheme="majorBidi" w:cstheme="majorBidi"/>
          <w:vanish/>
          <w:sz w:val="24"/>
          <w:szCs w:val="24"/>
        </w:rPr>
      </w:pPr>
    </w:p>
    <w:p w14:paraId="098750E1" w14:textId="5F0760F6" w:rsidR="003B20E1" w:rsidRPr="00071B89" w:rsidRDefault="00071B89" w:rsidP="0071540C">
      <w:pPr>
        <w:pStyle w:val="ListParagraph"/>
        <w:widowControl w:val="0"/>
        <w:suppressAutoHyphens/>
        <w:ind w:left="1276" w:hanging="556"/>
        <w:jc w:val="both"/>
        <w:rPr>
          <w:rFonts w:asciiTheme="majorBidi" w:hAnsiTheme="majorBidi" w:cstheme="majorBidi"/>
          <w:bCs/>
          <w:sz w:val="24"/>
          <w:szCs w:val="24"/>
        </w:rPr>
      </w:pPr>
      <w:r>
        <w:rPr>
          <w:rFonts w:asciiTheme="majorBidi" w:hAnsiTheme="majorBidi" w:cstheme="majorBidi"/>
          <w:sz w:val="24"/>
          <w:szCs w:val="24"/>
        </w:rPr>
        <w:t>10.3.2.</w:t>
      </w:r>
      <w:r>
        <w:rPr>
          <w:rFonts w:asciiTheme="majorBidi" w:hAnsiTheme="majorBidi" w:cstheme="majorBidi"/>
          <w:sz w:val="24"/>
          <w:szCs w:val="24"/>
        </w:rPr>
        <w:tab/>
      </w:r>
      <w:r w:rsidR="001666D4" w:rsidRPr="00071B89">
        <w:rPr>
          <w:rFonts w:asciiTheme="majorBidi" w:hAnsiTheme="majorBidi" w:cstheme="majorBidi"/>
          <w:sz w:val="24"/>
          <w:szCs w:val="24"/>
        </w:rPr>
        <w:t xml:space="preserve"> </w:t>
      </w:r>
      <w:r w:rsidR="00FD53AB" w:rsidRPr="00071B89">
        <w:rPr>
          <w:rFonts w:asciiTheme="majorBidi" w:hAnsiTheme="majorBidi" w:cstheme="majorBidi"/>
          <w:sz w:val="24"/>
          <w:szCs w:val="24"/>
        </w:rPr>
        <w:t>Pretendents ir saņēmis</w:t>
      </w:r>
      <w:r w:rsidR="00DE503A" w:rsidRPr="00071B89">
        <w:rPr>
          <w:rFonts w:asciiTheme="majorBidi" w:hAnsiTheme="majorBidi" w:cstheme="majorBidi"/>
          <w:sz w:val="24"/>
          <w:szCs w:val="24"/>
        </w:rPr>
        <w:t xml:space="preserve"> </w:t>
      </w:r>
      <w:r w:rsidR="00C9653C" w:rsidRPr="00071B89">
        <w:rPr>
          <w:rFonts w:asciiTheme="majorBidi" w:hAnsiTheme="majorBidi" w:cstheme="majorBidi"/>
          <w:sz w:val="24"/>
          <w:szCs w:val="24"/>
        </w:rPr>
        <w:t xml:space="preserve"> vismaz </w:t>
      </w:r>
      <w:r w:rsidR="00C12853" w:rsidRPr="00071B89">
        <w:rPr>
          <w:rFonts w:asciiTheme="majorBidi" w:hAnsiTheme="majorBidi" w:cstheme="majorBidi"/>
          <w:sz w:val="24"/>
          <w:szCs w:val="24"/>
        </w:rPr>
        <w:t xml:space="preserve"> 2 (divas)</w:t>
      </w:r>
      <w:r w:rsidR="00C43202" w:rsidRPr="00071B89">
        <w:rPr>
          <w:rFonts w:asciiTheme="majorBidi" w:hAnsiTheme="majorBidi" w:cstheme="majorBidi"/>
          <w:sz w:val="24"/>
          <w:szCs w:val="24"/>
        </w:rPr>
        <w:t xml:space="preserve"> </w:t>
      </w:r>
      <w:r w:rsidR="000C7F75" w:rsidRPr="00071B89">
        <w:rPr>
          <w:rFonts w:asciiTheme="majorBidi" w:hAnsiTheme="majorBidi" w:cstheme="majorBidi"/>
          <w:sz w:val="24"/>
          <w:szCs w:val="24"/>
        </w:rPr>
        <w:t xml:space="preserve"> pozitīvas Pasūtītāju atsauksmes</w:t>
      </w:r>
      <w:r w:rsidR="00015B44" w:rsidRPr="00071B89">
        <w:rPr>
          <w:rFonts w:asciiTheme="majorBidi" w:hAnsiTheme="majorBidi" w:cstheme="majorBidi"/>
          <w:sz w:val="24"/>
          <w:szCs w:val="24"/>
        </w:rPr>
        <w:t xml:space="preserve"> </w:t>
      </w:r>
      <w:r w:rsidR="000C7F75" w:rsidRPr="00071B89">
        <w:rPr>
          <w:rFonts w:asciiTheme="majorBidi" w:hAnsiTheme="majorBidi" w:cstheme="majorBidi"/>
          <w:sz w:val="24"/>
          <w:szCs w:val="24"/>
        </w:rPr>
        <w:t xml:space="preserve"> par objektiem, </w:t>
      </w:r>
      <w:r w:rsidR="00C43202" w:rsidRPr="00071B89">
        <w:rPr>
          <w:rFonts w:asciiTheme="majorBidi" w:hAnsiTheme="majorBidi" w:cstheme="majorBidi"/>
          <w:sz w:val="24"/>
          <w:szCs w:val="24"/>
        </w:rPr>
        <w:t xml:space="preserve">kuros </w:t>
      </w:r>
      <w:r w:rsidR="00812479" w:rsidRPr="00071B89">
        <w:rPr>
          <w:rFonts w:asciiTheme="majorBidi" w:hAnsiTheme="majorBidi" w:cstheme="majorBidi"/>
          <w:sz w:val="24"/>
          <w:szCs w:val="24"/>
        </w:rPr>
        <w:t xml:space="preserve">ir </w:t>
      </w:r>
      <w:r w:rsidR="00C43202" w:rsidRPr="00071B89">
        <w:rPr>
          <w:rFonts w:asciiTheme="majorBidi" w:hAnsiTheme="majorBidi" w:cstheme="majorBidi"/>
          <w:sz w:val="24"/>
          <w:szCs w:val="24"/>
        </w:rPr>
        <w:t>vei</w:t>
      </w:r>
      <w:r w:rsidR="00015B44" w:rsidRPr="00071B89">
        <w:rPr>
          <w:rFonts w:asciiTheme="majorBidi" w:hAnsiTheme="majorBidi" w:cstheme="majorBidi"/>
          <w:sz w:val="24"/>
          <w:szCs w:val="24"/>
        </w:rPr>
        <w:t>kt</w:t>
      </w:r>
      <w:r w:rsidR="00812479" w:rsidRPr="00071B89">
        <w:rPr>
          <w:rFonts w:asciiTheme="majorBidi" w:hAnsiTheme="majorBidi" w:cstheme="majorBidi"/>
          <w:sz w:val="24"/>
          <w:szCs w:val="24"/>
        </w:rPr>
        <w:t>i</w:t>
      </w:r>
      <w:r w:rsidR="00015B44" w:rsidRPr="00071B89">
        <w:rPr>
          <w:rFonts w:asciiTheme="majorBidi" w:hAnsiTheme="majorBidi" w:cstheme="majorBidi"/>
          <w:sz w:val="24"/>
          <w:szCs w:val="24"/>
        </w:rPr>
        <w:t xml:space="preserve"> </w:t>
      </w:r>
      <w:r w:rsidR="00C43202" w:rsidRPr="00071B89">
        <w:rPr>
          <w:rFonts w:asciiTheme="majorBidi" w:hAnsiTheme="majorBidi" w:cstheme="majorBidi"/>
          <w:sz w:val="24"/>
          <w:szCs w:val="24"/>
        </w:rPr>
        <w:t xml:space="preserve"> </w:t>
      </w:r>
      <w:r w:rsidR="00812479" w:rsidRPr="00071B89">
        <w:rPr>
          <w:rFonts w:asciiTheme="majorBidi" w:hAnsiTheme="majorBidi" w:cstheme="majorBidi"/>
          <w:sz w:val="24"/>
          <w:szCs w:val="24"/>
        </w:rPr>
        <w:t>būvdarbi</w:t>
      </w:r>
      <w:r w:rsidR="00040BEF" w:rsidRPr="00071B89">
        <w:rPr>
          <w:rFonts w:asciiTheme="majorBidi" w:hAnsiTheme="majorBidi" w:cstheme="majorBidi"/>
          <w:sz w:val="24"/>
          <w:szCs w:val="24"/>
        </w:rPr>
        <w:t xml:space="preserve">, </w:t>
      </w:r>
      <w:r w:rsidR="004A1517" w:rsidRPr="00071B89">
        <w:rPr>
          <w:rFonts w:asciiTheme="majorBidi" w:hAnsiTheme="majorBidi" w:cstheme="majorBidi"/>
          <w:sz w:val="24"/>
          <w:szCs w:val="24"/>
        </w:rPr>
        <w:t xml:space="preserve">un </w:t>
      </w:r>
      <w:r w:rsidR="00015B44" w:rsidRPr="00071B89">
        <w:rPr>
          <w:rFonts w:asciiTheme="majorBidi" w:hAnsiTheme="majorBidi" w:cstheme="majorBidi"/>
          <w:sz w:val="24"/>
          <w:szCs w:val="24"/>
        </w:rPr>
        <w:t xml:space="preserve"> </w:t>
      </w:r>
      <w:r w:rsidR="007F4807" w:rsidRPr="00071B89">
        <w:rPr>
          <w:rFonts w:asciiTheme="majorBidi" w:hAnsiTheme="majorBidi" w:cstheme="majorBidi"/>
          <w:sz w:val="24"/>
          <w:szCs w:val="24"/>
        </w:rPr>
        <w:t xml:space="preserve"> kuri ir </w:t>
      </w:r>
      <w:r w:rsidR="00DE503A" w:rsidRPr="00071B89">
        <w:rPr>
          <w:rFonts w:asciiTheme="majorBidi" w:hAnsiTheme="majorBidi" w:cstheme="majorBidi"/>
          <w:sz w:val="24"/>
          <w:szCs w:val="24"/>
        </w:rPr>
        <w:t xml:space="preserve">nodoti ekspluatācijā un </w:t>
      </w:r>
      <w:r w:rsidR="00C43202" w:rsidRPr="00071B89">
        <w:rPr>
          <w:rFonts w:asciiTheme="majorBidi" w:hAnsiTheme="majorBidi" w:cstheme="majorBidi"/>
          <w:sz w:val="24"/>
          <w:szCs w:val="24"/>
        </w:rPr>
        <w:t xml:space="preserve"> ar</w:t>
      </w:r>
      <w:r w:rsidR="00040BEF" w:rsidRPr="00071B89">
        <w:rPr>
          <w:rFonts w:asciiTheme="majorBidi" w:hAnsiTheme="majorBidi" w:cstheme="majorBidi"/>
          <w:sz w:val="24"/>
          <w:szCs w:val="24"/>
        </w:rPr>
        <w:t xml:space="preserve"> </w:t>
      </w:r>
      <w:r w:rsidR="00040BEF" w:rsidRPr="00071B89">
        <w:rPr>
          <w:rFonts w:asciiTheme="majorBidi" w:hAnsiTheme="majorBidi" w:cstheme="majorBidi"/>
          <w:sz w:val="24"/>
          <w:szCs w:val="24"/>
          <w:u w:val="single"/>
        </w:rPr>
        <w:t xml:space="preserve">kurām </w:t>
      </w:r>
      <w:r w:rsidR="00FD53AB" w:rsidRPr="00071B89">
        <w:rPr>
          <w:rFonts w:asciiTheme="majorBidi" w:hAnsiTheme="majorBidi" w:cstheme="majorBidi"/>
          <w:sz w:val="24"/>
          <w:szCs w:val="24"/>
          <w:u w:val="single"/>
        </w:rPr>
        <w:t>Pretendents apliecina</w:t>
      </w:r>
      <w:r w:rsidR="00FD53AB" w:rsidRPr="00071B89">
        <w:rPr>
          <w:rFonts w:asciiTheme="majorBidi" w:hAnsiTheme="majorBidi" w:cstheme="majorBidi"/>
          <w:sz w:val="24"/>
          <w:szCs w:val="24"/>
        </w:rPr>
        <w:t xml:space="preserve"> savas tehniskās un profesionālās spējas atbilstoši Nolikuma</w:t>
      </w:r>
      <w:r w:rsidR="001666D4" w:rsidRPr="00071B89">
        <w:rPr>
          <w:rFonts w:asciiTheme="majorBidi" w:hAnsiTheme="majorBidi" w:cstheme="majorBidi"/>
          <w:sz w:val="24"/>
          <w:szCs w:val="24"/>
        </w:rPr>
        <w:t xml:space="preserve"> </w:t>
      </w:r>
      <w:r w:rsidR="00812479" w:rsidRPr="00071B89">
        <w:rPr>
          <w:rFonts w:asciiTheme="majorBidi" w:hAnsiTheme="majorBidi" w:cstheme="majorBidi"/>
          <w:sz w:val="24"/>
          <w:szCs w:val="24"/>
        </w:rPr>
        <w:lastRenderedPageBreak/>
        <w:t>10</w:t>
      </w:r>
      <w:r w:rsidR="00B35233" w:rsidRPr="00071B89">
        <w:rPr>
          <w:rFonts w:asciiTheme="majorBidi" w:hAnsiTheme="majorBidi" w:cstheme="majorBidi"/>
          <w:sz w:val="24"/>
          <w:szCs w:val="24"/>
        </w:rPr>
        <w:t>.</w:t>
      </w:r>
      <w:r w:rsidR="00E04902">
        <w:rPr>
          <w:rFonts w:asciiTheme="majorBidi" w:hAnsiTheme="majorBidi" w:cstheme="majorBidi"/>
          <w:sz w:val="24"/>
          <w:szCs w:val="24"/>
        </w:rPr>
        <w:t>3</w:t>
      </w:r>
      <w:r w:rsidR="002A7431" w:rsidRPr="00071B89">
        <w:rPr>
          <w:rFonts w:asciiTheme="majorBidi" w:hAnsiTheme="majorBidi" w:cstheme="majorBidi"/>
          <w:sz w:val="24"/>
          <w:szCs w:val="24"/>
        </w:rPr>
        <w:t>.1.punkta</w:t>
      </w:r>
      <w:r w:rsidR="00FD53AB" w:rsidRPr="00071B89">
        <w:rPr>
          <w:rFonts w:asciiTheme="majorBidi" w:hAnsiTheme="majorBidi" w:cstheme="majorBidi"/>
          <w:sz w:val="24"/>
          <w:szCs w:val="24"/>
        </w:rPr>
        <w:t xml:space="preserve"> prasībām.</w:t>
      </w:r>
      <w:r w:rsidR="00812479" w:rsidRPr="00071B89">
        <w:rPr>
          <w:rFonts w:asciiTheme="majorBidi" w:hAnsiTheme="majorBidi" w:cstheme="majorBidi"/>
          <w:bCs/>
          <w:sz w:val="24"/>
          <w:szCs w:val="24"/>
        </w:rPr>
        <w:t xml:space="preserve"> </w:t>
      </w:r>
    </w:p>
    <w:p w14:paraId="3BA7B2AA" w14:textId="5A986218" w:rsidR="003B20E1" w:rsidRPr="004A75A3" w:rsidRDefault="00031A70" w:rsidP="004A75A3">
      <w:pPr>
        <w:pStyle w:val="ListParagraph"/>
        <w:widowControl w:val="0"/>
        <w:suppressAutoHyphens/>
        <w:spacing w:after="0"/>
        <w:ind w:left="1287" w:hanging="578"/>
        <w:jc w:val="both"/>
        <w:rPr>
          <w:rFonts w:asciiTheme="majorBidi" w:hAnsiTheme="majorBidi" w:cstheme="majorBidi"/>
          <w:sz w:val="24"/>
          <w:szCs w:val="24"/>
        </w:rPr>
      </w:pPr>
      <w:r w:rsidRPr="00C52D7A">
        <w:rPr>
          <w:rFonts w:asciiTheme="majorBidi" w:eastAsia="Times New Roman" w:hAnsiTheme="majorBidi" w:cstheme="majorBidi"/>
          <w:sz w:val="24"/>
          <w:szCs w:val="24"/>
        </w:rPr>
        <w:t>1</w:t>
      </w:r>
      <w:r w:rsidR="00071B89">
        <w:rPr>
          <w:rFonts w:asciiTheme="majorBidi" w:eastAsia="Times New Roman" w:hAnsiTheme="majorBidi" w:cstheme="majorBidi"/>
          <w:sz w:val="24"/>
          <w:szCs w:val="24"/>
        </w:rPr>
        <w:t>0.3</w:t>
      </w:r>
      <w:r w:rsidRPr="00C52D7A">
        <w:rPr>
          <w:rFonts w:asciiTheme="majorBidi" w:eastAsia="Times New Roman" w:hAnsiTheme="majorBidi" w:cstheme="majorBidi"/>
          <w:sz w:val="24"/>
          <w:szCs w:val="24"/>
        </w:rPr>
        <w:t>.3</w:t>
      </w:r>
      <w:r w:rsidR="003B20E1" w:rsidRPr="00C52D7A">
        <w:rPr>
          <w:rFonts w:asciiTheme="majorBidi" w:eastAsia="Times New Roman" w:hAnsiTheme="majorBidi" w:cstheme="majorBidi"/>
          <w:sz w:val="24"/>
          <w:szCs w:val="24"/>
        </w:rPr>
        <w:t xml:space="preserve">. </w:t>
      </w:r>
      <w:r w:rsidR="004A75A3" w:rsidRPr="009E333C">
        <w:rPr>
          <w:rFonts w:ascii="Times New Roman" w:hAnsi="Times New Roman"/>
          <w:sz w:val="24"/>
        </w:rPr>
        <w:t>Pretendenta piedāvāt</w:t>
      </w:r>
      <w:r w:rsidR="004A75A3">
        <w:rPr>
          <w:rFonts w:ascii="Times New Roman" w:hAnsi="Times New Roman"/>
          <w:sz w:val="24"/>
        </w:rPr>
        <w:t xml:space="preserve">ajam </w:t>
      </w:r>
      <w:r w:rsidR="004A75A3" w:rsidRPr="009E333C">
        <w:rPr>
          <w:rFonts w:ascii="Times New Roman" w:hAnsi="Times New Roman"/>
          <w:sz w:val="24"/>
        </w:rPr>
        <w:t xml:space="preserve"> </w:t>
      </w:r>
      <w:r w:rsidR="004A75A3" w:rsidRPr="004A75A3">
        <w:rPr>
          <w:rFonts w:ascii="Times New Roman" w:hAnsi="Times New Roman"/>
          <w:sz w:val="24"/>
        </w:rPr>
        <w:t>atbildīgajam  būvdarbu vadītājam:</w:t>
      </w:r>
    </w:p>
    <w:p w14:paraId="538551B6" w14:textId="10160373" w:rsidR="000B74E3" w:rsidRPr="004A75A3" w:rsidRDefault="003B20E1" w:rsidP="004D61D5">
      <w:pPr>
        <w:pStyle w:val="ListParagraph"/>
        <w:widowControl w:val="0"/>
        <w:suppressAutoHyphens/>
        <w:spacing w:after="0"/>
        <w:ind w:left="2127" w:hanging="567"/>
        <w:jc w:val="both"/>
        <w:rPr>
          <w:rFonts w:asciiTheme="majorBidi" w:hAnsiTheme="majorBidi" w:cstheme="majorBidi"/>
          <w:sz w:val="24"/>
          <w:szCs w:val="24"/>
        </w:rPr>
      </w:pPr>
      <w:r w:rsidRPr="004A75A3">
        <w:rPr>
          <w:rFonts w:asciiTheme="majorBidi" w:hAnsiTheme="majorBidi" w:cstheme="majorBidi"/>
          <w:sz w:val="24"/>
          <w:szCs w:val="24"/>
        </w:rPr>
        <w:t>a)</w:t>
      </w:r>
      <w:r w:rsidR="00A802B0" w:rsidRPr="004A75A3">
        <w:rPr>
          <w:rFonts w:asciiTheme="majorBidi" w:hAnsiTheme="majorBidi" w:cstheme="majorBidi"/>
          <w:sz w:val="24"/>
          <w:szCs w:val="24"/>
        </w:rPr>
        <w:t xml:space="preserve"> </w:t>
      </w:r>
      <w:r w:rsidR="004A75A3" w:rsidRPr="004A75A3">
        <w:rPr>
          <w:rFonts w:ascii="Times New Roman" w:hAnsi="Times New Roman"/>
          <w:sz w:val="24"/>
        </w:rPr>
        <w:t>ir spēka esošs  būvprakses sertifi</w:t>
      </w:r>
      <w:r w:rsidR="004A75A3">
        <w:rPr>
          <w:rFonts w:ascii="Times New Roman" w:hAnsi="Times New Roman"/>
          <w:sz w:val="24"/>
        </w:rPr>
        <w:t>kāts ēku  būvdarbu vadīšanā</w:t>
      </w:r>
      <w:r w:rsidR="004A75A3" w:rsidRPr="003B20E1">
        <w:rPr>
          <w:rFonts w:asciiTheme="majorBidi" w:hAnsiTheme="majorBidi" w:cstheme="majorBidi"/>
          <w:sz w:val="24"/>
          <w:szCs w:val="24"/>
        </w:rPr>
        <w:t>:</w:t>
      </w:r>
      <w:r w:rsidR="00A802B0" w:rsidRPr="003F77F5">
        <w:rPr>
          <w:rFonts w:asciiTheme="majorBidi" w:hAnsiTheme="majorBidi" w:cstheme="majorBidi"/>
          <w:sz w:val="24"/>
          <w:szCs w:val="24"/>
        </w:rPr>
        <w:t xml:space="preserve"> </w:t>
      </w:r>
      <w:r w:rsidR="000B74E3" w:rsidRPr="0022141E">
        <w:rPr>
          <w:rFonts w:ascii="Times New Roman" w:hAnsi="Times New Roman" w:cs="Times New Roman"/>
          <w:iCs/>
          <w:sz w:val="24"/>
          <w:szCs w:val="24"/>
        </w:rPr>
        <w:t>Ārvalstu pretendenta personāla kvalifikācijai jāatbilst speciālista reģistrācijas valsts prasībām noteiktu pakalpojumu sniegšanai</w:t>
      </w:r>
      <w:r w:rsidR="000B74E3" w:rsidRPr="0022141E">
        <w:rPr>
          <w:rStyle w:val="FootnoteReference"/>
          <w:rFonts w:ascii="Times New Roman" w:hAnsi="Times New Roman" w:cs="Times New Roman"/>
          <w:iCs/>
          <w:sz w:val="24"/>
          <w:szCs w:val="24"/>
        </w:rPr>
        <w:footnoteReference w:id="3"/>
      </w:r>
      <w:r w:rsidR="000B74E3" w:rsidRPr="0022141E">
        <w:rPr>
          <w:rFonts w:ascii="Times New Roman" w:hAnsi="Times New Roman" w:cs="Times New Roman"/>
          <w:iCs/>
          <w:sz w:val="24"/>
          <w:szCs w:val="24"/>
        </w:rPr>
        <w:t xml:space="preserve">. </w:t>
      </w:r>
    </w:p>
    <w:p w14:paraId="6BD929F1" w14:textId="17A15F56" w:rsidR="00C43EA4" w:rsidRDefault="008D4DC3" w:rsidP="001F3C97">
      <w:pPr>
        <w:pStyle w:val="ListParagraph"/>
        <w:widowControl w:val="0"/>
        <w:suppressAutoHyphens/>
        <w:ind w:left="1843" w:hanging="283"/>
        <w:jc w:val="both"/>
        <w:rPr>
          <w:rFonts w:ascii="Times New Roman" w:hAnsi="Times New Roman" w:cs="Times New Roman"/>
          <w:sz w:val="24"/>
          <w:szCs w:val="24"/>
        </w:rPr>
      </w:pPr>
      <w:r>
        <w:rPr>
          <w:rFonts w:asciiTheme="majorBidi" w:hAnsiTheme="majorBidi" w:cstheme="majorBidi"/>
          <w:sz w:val="24"/>
          <w:szCs w:val="24"/>
        </w:rPr>
        <w:t xml:space="preserve"> </w:t>
      </w:r>
      <w:r w:rsidR="00A802B0" w:rsidRPr="003A09FC">
        <w:rPr>
          <w:rFonts w:asciiTheme="majorBidi" w:hAnsiTheme="majorBidi" w:cstheme="majorBidi"/>
          <w:sz w:val="24"/>
          <w:szCs w:val="24"/>
        </w:rPr>
        <w:t>b)</w:t>
      </w:r>
      <w:r w:rsidR="003B20E1" w:rsidRPr="003A09FC">
        <w:rPr>
          <w:rFonts w:asciiTheme="majorBidi" w:hAnsiTheme="majorBidi" w:cstheme="majorBidi"/>
          <w:sz w:val="24"/>
          <w:szCs w:val="24"/>
        </w:rPr>
        <w:t xml:space="preserve"> iepriekšējo pēdējo </w:t>
      </w:r>
      <w:r w:rsidRPr="00C52D7A">
        <w:rPr>
          <w:rFonts w:asciiTheme="majorBidi" w:hAnsiTheme="majorBidi" w:cstheme="majorBidi"/>
          <w:sz w:val="24"/>
          <w:szCs w:val="24"/>
        </w:rPr>
        <w:t>piecu gadu</w:t>
      </w:r>
      <w:r>
        <w:rPr>
          <w:rFonts w:asciiTheme="majorBidi" w:hAnsiTheme="majorBidi" w:cstheme="majorBidi"/>
          <w:sz w:val="24"/>
          <w:szCs w:val="24"/>
        </w:rPr>
        <w:t xml:space="preserve"> </w:t>
      </w:r>
      <w:r w:rsidRPr="00C52D7A">
        <w:rPr>
          <w:rFonts w:asciiTheme="majorBidi" w:hAnsiTheme="majorBidi" w:cstheme="majorBidi"/>
          <w:sz w:val="24"/>
          <w:szCs w:val="24"/>
        </w:rPr>
        <w:t>laikā (2012;2013;2014</w:t>
      </w:r>
      <w:r>
        <w:rPr>
          <w:rFonts w:asciiTheme="majorBidi" w:hAnsiTheme="majorBidi" w:cstheme="majorBidi"/>
          <w:sz w:val="24"/>
          <w:szCs w:val="24"/>
        </w:rPr>
        <w:t>;</w:t>
      </w:r>
      <w:r w:rsidRPr="00C52D7A">
        <w:rPr>
          <w:rFonts w:asciiTheme="majorBidi" w:hAnsiTheme="majorBidi" w:cstheme="majorBidi"/>
          <w:sz w:val="24"/>
          <w:szCs w:val="24"/>
        </w:rPr>
        <w:t xml:space="preserve">2015; 2016)  ir  veicis  </w:t>
      </w:r>
      <w:r w:rsidRPr="00AC13EF">
        <w:rPr>
          <w:rFonts w:asciiTheme="majorBidi" w:hAnsiTheme="majorBidi" w:cstheme="majorBidi"/>
          <w:sz w:val="24"/>
          <w:szCs w:val="24"/>
        </w:rPr>
        <w:t xml:space="preserve">vismaz 2 (divus) angāru </w:t>
      </w:r>
      <w:r w:rsidR="00DE503A" w:rsidRPr="00AC13EF">
        <w:rPr>
          <w:rFonts w:asciiTheme="majorBidi" w:hAnsiTheme="majorBidi" w:cstheme="majorBidi"/>
          <w:sz w:val="24"/>
          <w:szCs w:val="24"/>
        </w:rPr>
        <w:t xml:space="preserve"> ar saimniecības telpām  </w:t>
      </w:r>
      <w:r w:rsidRPr="00AC13EF">
        <w:rPr>
          <w:rFonts w:asciiTheme="majorBidi" w:hAnsiTheme="majorBidi" w:cstheme="majorBidi"/>
          <w:sz w:val="24"/>
          <w:szCs w:val="24"/>
        </w:rPr>
        <w:t>būvniecību</w:t>
      </w:r>
      <w:r w:rsidR="00A1661E" w:rsidRPr="00AC13EF">
        <w:rPr>
          <w:rFonts w:asciiTheme="majorBidi" w:hAnsiTheme="majorBidi" w:cstheme="majorBidi"/>
          <w:sz w:val="24"/>
          <w:szCs w:val="24"/>
        </w:rPr>
        <w:t xml:space="preserve"> darbu vadību</w:t>
      </w:r>
      <w:r w:rsidRPr="00AC13EF">
        <w:rPr>
          <w:rFonts w:asciiTheme="majorBidi" w:hAnsiTheme="majorBidi" w:cstheme="majorBidi"/>
          <w:sz w:val="24"/>
          <w:szCs w:val="24"/>
        </w:rPr>
        <w:t xml:space="preserve"> </w:t>
      </w:r>
      <w:bookmarkStart w:id="39" w:name="_Toc134628689"/>
      <w:r w:rsidR="00C43EA4" w:rsidRPr="00AC13EF">
        <w:rPr>
          <w:rFonts w:ascii="Times New Roman" w:hAnsi="Times New Roman" w:cs="Times New Roman"/>
          <w:sz w:val="24"/>
          <w:szCs w:val="24"/>
        </w:rPr>
        <w:t xml:space="preserve">vismaz </w:t>
      </w:r>
      <w:r w:rsidR="001F3C97" w:rsidRPr="00AC13EF">
        <w:rPr>
          <w:rFonts w:ascii="Times New Roman" w:hAnsi="Times New Roman" w:cs="Times New Roman"/>
          <w:sz w:val="24"/>
          <w:szCs w:val="24"/>
        </w:rPr>
        <w:t>400</w:t>
      </w:r>
      <w:r w:rsidR="00C43EA4" w:rsidRPr="00AC13EF">
        <w:rPr>
          <w:rFonts w:ascii="Times New Roman" w:hAnsi="Times New Roman" w:cs="Times New Roman"/>
          <w:sz w:val="24"/>
          <w:szCs w:val="24"/>
        </w:rPr>
        <w:t xml:space="preserve"> m</w:t>
      </w:r>
      <w:r w:rsidR="00C43EA4" w:rsidRPr="00AC13EF">
        <w:rPr>
          <w:rFonts w:ascii="Times New Roman" w:hAnsi="Times New Roman" w:cs="Times New Roman"/>
          <w:sz w:val="24"/>
          <w:szCs w:val="24"/>
          <w:vertAlign w:val="superscript"/>
        </w:rPr>
        <w:t xml:space="preserve">2 </w:t>
      </w:r>
      <w:r w:rsidR="00F428A4">
        <w:rPr>
          <w:rFonts w:ascii="Times New Roman" w:hAnsi="Times New Roman" w:cs="Times New Roman"/>
          <w:sz w:val="24"/>
          <w:szCs w:val="24"/>
          <w:vertAlign w:val="superscript"/>
        </w:rPr>
        <w:t xml:space="preserve"> </w:t>
      </w:r>
      <w:r w:rsidR="00F428A4">
        <w:rPr>
          <w:rFonts w:ascii="Times New Roman" w:hAnsi="Times New Roman" w:cs="Times New Roman"/>
          <w:sz w:val="24"/>
          <w:szCs w:val="24"/>
        </w:rPr>
        <w:t xml:space="preserve"> lielu </w:t>
      </w:r>
      <w:r w:rsidR="00C43EA4" w:rsidRPr="00AC13EF">
        <w:rPr>
          <w:rFonts w:ascii="Times New Roman" w:hAnsi="Times New Roman" w:cs="Times New Roman"/>
          <w:sz w:val="24"/>
          <w:szCs w:val="24"/>
        </w:rPr>
        <w:t>apbūves laukumu</w:t>
      </w:r>
      <w:r w:rsidR="00C43EA4" w:rsidRPr="00954ECE">
        <w:rPr>
          <w:rFonts w:ascii="Times New Roman" w:hAnsi="Times New Roman" w:cs="Times New Roman"/>
          <w:sz w:val="24"/>
          <w:szCs w:val="24"/>
        </w:rPr>
        <w:t>, visiem objektiem ir jābūt pabeigtiem un nodotiem ekspluatācijā.</w:t>
      </w:r>
      <w:r w:rsidR="00C43EA4">
        <w:rPr>
          <w:rFonts w:ascii="Times New Roman" w:hAnsi="Times New Roman" w:cs="Times New Roman"/>
          <w:sz w:val="24"/>
          <w:szCs w:val="24"/>
        </w:rPr>
        <w:t xml:space="preserve"> </w:t>
      </w:r>
      <w:r w:rsidR="00C43EA4" w:rsidRPr="00954ECE">
        <w:rPr>
          <w:rFonts w:ascii="Times New Roman" w:hAnsi="Times New Roman" w:cs="Times New Roman"/>
          <w:sz w:val="24"/>
          <w:szCs w:val="24"/>
        </w:rPr>
        <w:t>Pieredzes apliecināšanai izbūvētiem angāriem jāietver sekojoši tehniskie risinājumi</w:t>
      </w:r>
      <w:r w:rsidR="00C43EA4" w:rsidRPr="00B316F3">
        <w:rPr>
          <w:rFonts w:ascii="Times New Roman" w:hAnsi="Times New Roman" w:cs="Times New Roman"/>
          <w:sz w:val="24"/>
          <w:szCs w:val="24"/>
        </w:rPr>
        <w:t xml:space="preserve">: </w:t>
      </w:r>
      <w:r w:rsidR="00C43EA4" w:rsidRPr="00B316F3">
        <w:rPr>
          <w:rFonts w:ascii="Times New Roman" w:hAnsi="Times New Roman" w:cs="Times New Roman"/>
          <w:i/>
          <w:sz w:val="24"/>
          <w:szCs w:val="24"/>
        </w:rPr>
        <w:t>Siltināti būves pamati, metāla nesošais karkass, senvičtipa (metāls/izolācija/metāls) sienu paneļu apšuvums, ar jumta vati siltināts ventilējams jumta klājs, HCS dzelzsbetona paneļu montāža, betonētas grīdas uz grunts izveide.</w:t>
      </w:r>
      <w:r w:rsidR="00C43EA4" w:rsidRPr="00954ECE">
        <w:rPr>
          <w:rFonts w:ascii="Times New Roman" w:hAnsi="Times New Roman" w:cs="Times New Roman"/>
          <w:sz w:val="24"/>
          <w:szCs w:val="24"/>
        </w:rPr>
        <w:t xml:space="preserve"> </w:t>
      </w:r>
    </w:p>
    <w:p w14:paraId="33AA5C3A" w14:textId="2B56026C" w:rsidR="0033160D" w:rsidRPr="002B32A8" w:rsidRDefault="00C43EA4" w:rsidP="002B32A8">
      <w:pPr>
        <w:pStyle w:val="Heading1"/>
        <w:keepLines w:val="0"/>
        <w:numPr>
          <w:ilvl w:val="0"/>
          <w:numId w:val="28"/>
        </w:numPr>
        <w:suppressAutoHyphens/>
        <w:spacing w:before="60" w:line="100" w:lineRule="atLeast"/>
        <w:jc w:val="both"/>
        <w:rPr>
          <w:rFonts w:asciiTheme="majorBidi" w:hAnsiTheme="majorBidi"/>
          <w:szCs w:val="24"/>
        </w:rPr>
      </w:pPr>
      <w:bookmarkStart w:id="40" w:name="_Toc469997901"/>
      <w:r w:rsidRPr="002B32A8">
        <w:rPr>
          <w:rFonts w:asciiTheme="majorBidi" w:hAnsiTheme="majorBidi"/>
          <w:szCs w:val="24"/>
        </w:rPr>
        <w:t>Iesniedzamie dokumenti</w:t>
      </w:r>
      <w:bookmarkEnd w:id="40"/>
    </w:p>
    <w:p w14:paraId="352BF842" w14:textId="77777777" w:rsidR="00C43EA4" w:rsidRPr="00C43EA4" w:rsidRDefault="00C43EA4" w:rsidP="00C43EA4">
      <w:pPr>
        <w:widowControl w:val="0"/>
        <w:suppressAutoHyphens/>
        <w:jc w:val="both"/>
        <w:rPr>
          <w:rFonts w:asciiTheme="majorBidi" w:hAnsiTheme="majorBidi" w:cstheme="majorBidi"/>
          <w:b/>
          <w:bCs/>
          <w:vanish/>
          <w:sz w:val="24"/>
          <w:szCs w:val="24"/>
        </w:rPr>
      </w:pPr>
    </w:p>
    <w:bookmarkEnd w:id="39"/>
    <w:p w14:paraId="1B50E515" w14:textId="2A367CCC" w:rsidR="007C262D" w:rsidRDefault="00812479" w:rsidP="00125EBA">
      <w:pPr>
        <w:pStyle w:val="Apakpunkts"/>
        <w:ind w:left="0" w:firstLine="0"/>
        <w:rPr>
          <w:rFonts w:ascii="Times New Roman" w:hAnsi="Times New Roman"/>
          <w:sz w:val="24"/>
        </w:rPr>
      </w:pPr>
      <w:r>
        <w:rPr>
          <w:rFonts w:ascii="Times New Roman" w:hAnsi="Times New Roman"/>
          <w:sz w:val="24"/>
        </w:rPr>
        <w:t>11</w:t>
      </w:r>
      <w:r w:rsidR="0047485F">
        <w:rPr>
          <w:rFonts w:ascii="Times New Roman" w:hAnsi="Times New Roman"/>
          <w:sz w:val="24"/>
        </w:rPr>
        <w:t xml:space="preserve">.1.  </w:t>
      </w:r>
      <w:r w:rsidR="0088609B" w:rsidRPr="00F35DA0">
        <w:rPr>
          <w:rFonts w:ascii="Times New Roman" w:hAnsi="Times New Roman"/>
          <w:sz w:val="24"/>
        </w:rPr>
        <w:t xml:space="preserve">Pieteikums dalībai </w:t>
      </w:r>
      <w:r w:rsidR="002562FD">
        <w:rPr>
          <w:rFonts w:ascii="Times New Roman" w:hAnsi="Times New Roman"/>
          <w:sz w:val="24"/>
        </w:rPr>
        <w:t>atklātā konkursā</w:t>
      </w:r>
      <w:r w:rsidR="00125EBA">
        <w:rPr>
          <w:rFonts w:ascii="Times New Roman" w:hAnsi="Times New Roman"/>
          <w:sz w:val="24"/>
        </w:rPr>
        <w:t xml:space="preserve">. </w:t>
      </w:r>
    </w:p>
    <w:p w14:paraId="1B65E02F" w14:textId="77777777" w:rsidR="008D4DC3" w:rsidRPr="008D4DC3" w:rsidRDefault="008D4DC3" w:rsidP="008D4DC3">
      <w:pPr>
        <w:widowControl w:val="0"/>
        <w:suppressAutoHyphens/>
        <w:spacing w:after="0" w:line="240" w:lineRule="auto"/>
        <w:jc w:val="both"/>
        <w:rPr>
          <w:rFonts w:asciiTheme="majorBidi" w:hAnsiTheme="majorBidi" w:cstheme="majorBidi"/>
          <w:iCs/>
          <w:sz w:val="24"/>
          <w:szCs w:val="24"/>
        </w:rPr>
      </w:pPr>
      <w:r w:rsidRPr="008D4DC3">
        <w:rPr>
          <w:rFonts w:asciiTheme="majorBidi" w:hAnsiTheme="majorBidi" w:cstheme="majorBidi"/>
          <w:i/>
          <w:sz w:val="24"/>
          <w:szCs w:val="24"/>
        </w:rPr>
        <w:t>(Iesniedzamie dokumenti Pretendenta piedāvājumā kārtojami tādā secībā, kādā tie ir norādīti šajā sadaļā).</w:t>
      </w:r>
    </w:p>
    <w:p w14:paraId="4E1875A3" w14:textId="77777777" w:rsidR="008D4DC3" w:rsidRDefault="008D4DC3" w:rsidP="007C262D">
      <w:pPr>
        <w:pStyle w:val="Apakpunkts"/>
        <w:ind w:left="0" w:firstLine="0"/>
        <w:jc w:val="both"/>
        <w:rPr>
          <w:rFonts w:ascii="Times New Roman" w:hAnsi="Times New Roman"/>
          <w:b w:val="0"/>
          <w:bCs w:val="0"/>
          <w:sz w:val="24"/>
        </w:rPr>
      </w:pPr>
    </w:p>
    <w:p w14:paraId="2CAB3F38" w14:textId="4F40DF7A" w:rsidR="0088609B" w:rsidRPr="00125EBA" w:rsidRDefault="0088609B" w:rsidP="006C2B8C">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pieteikumu dalībai iepirkuma procedūrā sagatavo atbilstoši veidnei </w:t>
      </w:r>
      <w:smartTag w:uri="schemas-tilde-lv/tildestengine" w:element="veidnes">
        <w:smartTagPr>
          <w:attr w:name="text" w:val="nolikuma"/>
          <w:attr w:name="id" w:val="-1"/>
          <w:attr w:name="baseform" w:val="nolikum|s"/>
        </w:smartTagPr>
        <w:r w:rsidRPr="00B852A4">
          <w:rPr>
            <w:rFonts w:ascii="Times New Roman" w:hAnsi="Times New Roman"/>
            <w:b w:val="0"/>
            <w:bCs w:val="0"/>
            <w:sz w:val="24"/>
          </w:rPr>
          <w:t>Nolikuma</w:t>
        </w:r>
      </w:smartTag>
      <w:r w:rsidRPr="00B852A4">
        <w:rPr>
          <w:rFonts w:ascii="Times New Roman" w:hAnsi="Times New Roman"/>
          <w:b w:val="0"/>
          <w:bCs w:val="0"/>
          <w:sz w:val="24"/>
        </w:rPr>
        <w:t xml:space="preserve"> pielikumā </w:t>
      </w:r>
      <w:r w:rsidR="002B478A" w:rsidRPr="00B852A4">
        <w:rPr>
          <w:rFonts w:ascii="Times New Roman" w:hAnsi="Times New Roman"/>
          <w:b w:val="0"/>
          <w:bCs w:val="0"/>
          <w:sz w:val="24"/>
        </w:rPr>
        <w:t>(</w:t>
      </w:r>
      <w:r w:rsidR="002B478A" w:rsidRPr="002562FD">
        <w:rPr>
          <w:rFonts w:ascii="Times New Roman" w:hAnsi="Times New Roman"/>
          <w:bCs w:val="0"/>
          <w:sz w:val="24"/>
        </w:rPr>
        <w:t>D</w:t>
      </w:r>
      <w:r w:rsidRPr="002562FD">
        <w:rPr>
          <w:rFonts w:ascii="Times New Roman" w:hAnsi="Times New Roman"/>
          <w:bCs w:val="0"/>
          <w:sz w:val="24"/>
        </w:rPr>
        <w:t>1 pielikums</w:t>
      </w:r>
      <w:r w:rsidRPr="00B852A4">
        <w:rPr>
          <w:rFonts w:ascii="Times New Roman" w:hAnsi="Times New Roman"/>
          <w:b w:val="0"/>
          <w:bCs w:val="0"/>
          <w:sz w:val="24"/>
        </w:rPr>
        <w:t>). Pretendenta pieteikumu dalībai</w:t>
      </w:r>
      <w:r w:rsidR="00C9653C">
        <w:rPr>
          <w:rFonts w:ascii="Times New Roman" w:hAnsi="Times New Roman"/>
          <w:b w:val="0"/>
          <w:bCs w:val="0"/>
          <w:sz w:val="24"/>
        </w:rPr>
        <w:t xml:space="preserve"> konkursā </w:t>
      </w:r>
      <w:r w:rsidRPr="00B852A4">
        <w:rPr>
          <w:rFonts w:ascii="Times New Roman" w:hAnsi="Times New Roman"/>
          <w:b w:val="0"/>
          <w:bCs w:val="0"/>
          <w:sz w:val="24"/>
        </w:rPr>
        <w:t xml:space="preserve"> iesniedz kopā ar:</w:t>
      </w:r>
    </w:p>
    <w:p w14:paraId="7F24EAAA"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8BCDFAA"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8F37EDD"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950143D"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0BAE7AA"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4EB53BE3"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CB4291C"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3428807"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D20314A"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E36BEB0"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D86A4F8" w14:textId="77777777" w:rsidR="00812479" w:rsidRPr="00812479" w:rsidRDefault="00812479" w:rsidP="009F0A53">
      <w:pPr>
        <w:pStyle w:val="ListParagraph"/>
        <w:numPr>
          <w:ilvl w:val="0"/>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A144371" w14:textId="77777777" w:rsidR="00812479" w:rsidRPr="00812479" w:rsidRDefault="00812479" w:rsidP="009F0A53">
      <w:pPr>
        <w:pStyle w:val="ListParagraph"/>
        <w:numPr>
          <w:ilvl w:val="1"/>
          <w:numId w:val="36"/>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7173947C" w:rsidR="007C262D" w:rsidRDefault="0088609B" w:rsidP="009F0A53">
      <w:pPr>
        <w:pStyle w:val="Rindkopa"/>
        <w:numPr>
          <w:ilvl w:val="2"/>
          <w:numId w:val="36"/>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44E659BA" w14:textId="62D1332E" w:rsidR="0047485F" w:rsidRPr="007E381C" w:rsidRDefault="0088609B" w:rsidP="009F0A53">
      <w:pPr>
        <w:pStyle w:val="Rindkopa"/>
        <w:numPr>
          <w:ilvl w:val="2"/>
          <w:numId w:val="36"/>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r w:rsidR="00D01C7E" w:rsidRPr="007C262D">
        <w:rPr>
          <w:rFonts w:ascii="Times New Roman" w:hAnsi="Times New Roman"/>
          <w:sz w:val="24"/>
        </w:rPr>
        <w:t>parakst tiesīgas</w:t>
      </w:r>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1621AA3D"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44DFC67E"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2FEE8AF5"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0859A112"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13E30CA9"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4EE8CC56"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4F20722D"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7E0F29F7"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2B7E24A0"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0D13537D" w14:textId="77777777" w:rsidR="007E381C" w:rsidRPr="007E381C" w:rsidRDefault="007E381C" w:rsidP="009F0A53">
      <w:pPr>
        <w:pStyle w:val="ListParagraph"/>
        <w:numPr>
          <w:ilvl w:val="0"/>
          <w:numId w:val="39"/>
        </w:numPr>
        <w:suppressAutoHyphens/>
        <w:spacing w:after="0" w:line="240" w:lineRule="auto"/>
        <w:contextualSpacing w:val="0"/>
        <w:rPr>
          <w:rFonts w:ascii="Arial" w:eastAsia="Times New Roman" w:hAnsi="Arial" w:cs="Arial"/>
          <w:b/>
          <w:vanish/>
          <w:sz w:val="20"/>
          <w:szCs w:val="24"/>
        </w:rPr>
      </w:pPr>
    </w:p>
    <w:p w14:paraId="17CAFB56" w14:textId="77777777" w:rsidR="007E381C" w:rsidRPr="007E381C" w:rsidRDefault="007E381C" w:rsidP="009F0A53">
      <w:pPr>
        <w:pStyle w:val="ListParagraph"/>
        <w:numPr>
          <w:ilvl w:val="1"/>
          <w:numId w:val="39"/>
        </w:numPr>
        <w:suppressAutoHyphens/>
        <w:spacing w:after="0" w:line="240" w:lineRule="auto"/>
        <w:contextualSpacing w:val="0"/>
        <w:rPr>
          <w:rFonts w:ascii="Arial" w:eastAsia="Times New Roman" w:hAnsi="Arial" w:cs="Arial"/>
          <w:b/>
          <w:vanish/>
          <w:sz w:val="20"/>
          <w:szCs w:val="24"/>
        </w:rPr>
      </w:pPr>
    </w:p>
    <w:p w14:paraId="0DC7DCA2" w14:textId="77777777" w:rsidR="007E381C" w:rsidRPr="007E381C" w:rsidRDefault="007E381C" w:rsidP="009F0A53">
      <w:pPr>
        <w:pStyle w:val="ListParagraph"/>
        <w:numPr>
          <w:ilvl w:val="2"/>
          <w:numId w:val="39"/>
        </w:numPr>
        <w:suppressAutoHyphens/>
        <w:spacing w:after="0" w:line="240" w:lineRule="auto"/>
        <w:contextualSpacing w:val="0"/>
        <w:rPr>
          <w:rFonts w:ascii="Arial" w:eastAsia="Times New Roman" w:hAnsi="Arial" w:cs="Arial"/>
          <w:b/>
          <w:vanish/>
          <w:sz w:val="20"/>
          <w:szCs w:val="24"/>
        </w:rPr>
      </w:pPr>
    </w:p>
    <w:p w14:paraId="77639D0A" w14:textId="77777777" w:rsidR="007E381C" w:rsidRPr="007E381C" w:rsidRDefault="007E381C" w:rsidP="009F0A53">
      <w:pPr>
        <w:pStyle w:val="ListParagraph"/>
        <w:numPr>
          <w:ilvl w:val="2"/>
          <w:numId w:val="39"/>
        </w:numPr>
        <w:suppressAutoHyphens/>
        <w:spacing w:after="0" w:line="240" w:lineRule="auto"/>
        <w:contextualSpacing w:val="0"/>
        <w:rPr>
          <w:rFonts w:ascii="Arial" w:eastAsia="Times New Roman" w:hAnsi="Arial" w:cs="Arial"/>
          <w:b/>
          <w:vanish/>
          <w:sz w:val="20"/>
          <w:szCs w:val="24"/>
        </w:rPr>
      </w:pPr>
    </w:p>
    <w:p w14:paraId="3359BE06" w14:textId="77777777" w:rsidR="00623099" w:rsidRDefault="00623099" w:rsidP="00623099">
      <w:pPr>
        <w:pStyle w:val="ListParagraph"/>
        <w:ind w:left="715"/>
        <w:jc w:val="both"/>
        <w:rPr>
          <w:rFonts w:asciiTheme="majorBidi" w:hAnsiTheme="majorBidi" w:cstheme="majorBidi"/>
          <w:sz w:val="24"/>
          <w:szCs w:val="24"/>
        </w:rPr>
      </w:pPr>
    </w:p>
    <w:p w14:paraId="4788DB9A" w14:textId="77777777" w:rsidR="001666D4" w:rsidRPr="001666D4" w:rsidRDefault="001666D4" w:rsidP="009F0A53">
      <w:pPr>
        <w:pStyle w:val="ListParagraph"/>
        <w:numPr>
          <w:ilvl w:val="0"/>
          <w:numId w:val="22"/>
        </w:numPr>
        <w:suppressAutoHyphens/>
        <w:spacing w:after="0" w:line="240" w:lineRule="auto"/>
        <w:contextualSpacing w:val="0"/>
        <w:jc w:val="both"/>
        <w:rPr>
          <w:rFonts w:ascii="Times New Roman" w:eastAsia="Times New Roman" w:hAnsi="Times New Roman" w:cs="Arial"/>
          <w:b/>
          <w:vanish/>
          <w:sz w:val="24"/>
          <w:szCs w:val="24"/>
        </w:rPr>
      </w:pPr>
    </w:p>
    <w:p w14:paraId="67B6A39A" w14:textId="77777777" w:rsidR="001666D4" w:rsidRPr="001666D4" w:rsidRDefault="001666D4" w:rsidP="009F0A53">
      <w:pPr>
        <w:pStyle w:val="ListParagraph"/>
        <w:numPr>
          <w:ilvl w:val="1"/>
          <w:numId w:val="22"/>
        </w:numPr>
        <w:suppressAutoHyphens/>
        <w:spacing w:after="0" w:line="240" w:lineRule="auto"/>
        <w:contextualSpacing w:val="0"/>
        <w:jc w:val="both"/>
        <w:rPr>
          <w:rFonts w:ascii="Times New Roman" w:eastAsia="Times New Roman" w:hAnsi="Times New Roman" w:cs="Arial"/>
          <w:b/>
          <w:vanish/>
          <w:sz w:val="24"/>
          <w:szCs w:val="24"/>
        </w:rPr>
      </w:pPr>
    </w:p>
    <w:p w14:paraId="32EDCE83" w14:textId="32688204" w:rsidR="00893B49" w:rsidRPr="00CD7342" w:rsidRDefault="00812479" w:rsidP="00893B49">
      <w:pPr>
        <w:pStyle w:val="Apakpunkts"/>
        <w:tabs>
          <w:tab w:val="num" w:pos="1702"/>
        </w:tabs>
        <w:ind w:left="426" w:hanging="426"/>
        <w:jc w:val="both"/>
        <w:rPr>
          <w:rFonts w:ascii="Times New Roman" w:hAnsi="Times New Roman"/>
          <w:sz w:val="24"/>
        </w:rPr>
      </w:pPr>
      <w:r>
        <w:rPr>
          <w:rFonts w:asciiTheme="majorBidi" w:hAnsiTheme="majorBidi" w:cstheme="majorBidi"/>
          <w:sz w:val="24"/>
          <w:szCs w:val="24"/>
        </w:rPr>
        <w:t>11</w:t>
      </w:r>
      <w:r w:rsidR="00663E41">
        <w:rPr>
          <w:rFonts w:asciiTheme="majorBidi" w:hAnsiTheme="majorBidi" w:cstheme="majorBidi"/>
          <w:sz w:val="24"/>
          <w:szCs w:val="24"/>
        </w:rPr>
        <w:t xml:space="preserve">.2. </w:t>
      </w:r>
      <w:r w:rsidR="00893B49" w:rsidRPr="00CD7342">
        <w:rPr>
          <w:rFonts w:ascii="Times New Roman" w:hAnsi="Times New Roman"/>
          <w:sz w:val="24"/>
        </w:rPr>
        <w:t xml:space="preserve">Dokumenti, kas apliecina atbilstību Nosacījumiem dalībai iepirkuma procedūrā </w:t>
      </w:r>
    </w:p>
    <w:p w14:paraId="1FF039DD"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3FDF51F9"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628E91D5"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73318D64"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52F153F7"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1D3BDF45"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67EBF04B"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62501EA2"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33E1A0EE"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5D6EDCF7"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3BD53417" w14:textId="77777777" w:rsidR="00812479" w:rsidRPr="00812479" w:rsidRDefault="00812479" w:rsidP="009F0A53">
      <w:pPr>
        <w:pStyle w:val="ListParagraph"/>
        <w:numPr>
          <w:ilvl w:val="0"/>
          <w:numId w:val="40"/>
        </w:numPr>
        <w:spacing w:after="0" w:line="240" w:lineRule="auto"/>
        <w:contextualSpacing w:val="0"/>
        <w:jc w:val="both"/>
        <w:rPr>
          <w:rFonts w:ascii="Times New Roman" w:eastAsia="Times New Roman" w:hAnsi="Times New Roman" w:cs="Arial"/>
          <w:bCs/>
          <w:vanish/>
          <w:sz w:val="24"/>
          <w:szCs w:val="20"/>
          <w:lang w:eastAsia="lv-LV"/>
        </w:rPr>
      </w:pPr>
    </w:p>
    <w:p w14:paraId="08F50C99" w14:textId="77777777" w:rsidR="00812479" w:rsidRPr="00812479" w:rsidRDefault="00812479" w:rsidP="009F0A53">
      <w:pPr>
        <w:pStyle w:val="ListParagraph"/>
        <w:numPr>
          <w:ilvl w:val="1"/>
          <w:numId w:val="40"/>
        </w:numPr>
        <w:spacing w:after="0" w:line="240" w:lineRule="auto"/>
        <w:contextualSpacing w:val="0"/>
        <w:jc w:val="both"/>
        <w:rPr>
          <w:rFonts w:ascii="Times New Roman" w:eastAsia="Times New Roman" w:hAnsi="Times New Roman" w:cs="Arial"/>
          <w:bCs/>
          <w:vanish/>
          <w:sz w:val="24"/>
          <w:szCs w:val="20"/>
          <w:lang w:eastAsia="lv-LV"/>
        </w:rPr>
      </w:pPr>
    </w:p>
    <w:p w14:paraId="265443B1" w14:textId="77777777" w:rsidR="00812479" w:rsidRPr="00812479" w:rsidRDefault="00812479" w:rsidP="009F0A53">
      <w:pPr>
        <w:pStyle w:val="ListParagraph"/>
        <w:numPr>
          <w:ilvl w:val="1"/>
          <w:numId w:val="40"/>
        </w:numPr>
        <w:spacing w:after="0" w:line="240" w:lineRule="auto"/>
        <w:contextualSpacing w:val="0"/>
        <w:jc w:val="both"/>
        <w:rPr>
          <w:rFonts w:ascii="Times New Roman" w:eastAsia="Times New Roman" w:hAnsi="Times New Roman" w:cs="Arial"/>
          <w:bCs/>
          <w:vanish/>
          <w:sz w:val="24"/>
          <w:szCs w:val="20"/>
          <w:lang w:eastAsia="lv-LV"/>
        </w:rPr>
      </w:pPr>
    </w:p>
    <w:p w14:paraId="36C1BFB5" w14:textId="5D15A398" w:rsidR="00893B49" w:rsidRPr="004A75A3" w:rsidRDefault="00893B49" w:rsidP="00484412">
      <w:pPr>
        <w:pStyle w:val="Paragrfs"/>
        <w:numPr>
          <w:ilvl w:val="2"/>
          <w:numId w:val="40"/>
        </w:numPr>
        <w:rPr>
          <w:rFonts w:ascii="Times New Roman" w:hAnsi="Times New Roman"/>
          <w:bCs/>
          <w:sz w:val="24"/>
        </w:rPr>
      </w:pPr>
      <w:r w:rsidRPr="00CD7342">
        <w:rPr>
          <w:rFonts w:ascii="Times New Roman" w:hAnsi="Times New Roman"/>
          <w:bCs/>
          <w:sz w:val="24"/>
        </w:rPr>
        <w:t xml:space="preserve">Par </w:t>
      </w:r>
      <w:r w:rsidRPr="00245198">
        <w:rPr>
          <w:rFonts w:ascii="Times New Roman" w:hAnsi="Times New Roman"/>
          <w:bCs/>
          <w:sz w:val="24"/>
        </w:rPr>
        <w:t xml:space="preserve">Nolikuma </w:t>
      </w:r>
      <w:r w:rsidR="00245198" w:rsidRPr="00245198">
        <w:rPr>
          <w:rFonts w:ascii="Times New Roman" w:hAnsi="Times New Roman"/>
          <w:bCs/>
          <w:sz w:val="24"/>
        </w:rPr>
        <w:t>9</w:t>
      </w:r>
      <w:r w:rsidRPr="00245198">
        <w:rPr>
          <w:rFonts w:ascii="Times New Roman" w:hAnsi="Times New Roman"/>
          <w:bCs/>
          <w:sz w:val="24"/>
        </w:rPr>
        <w:t>.1. apa</w:t>
      </w:r>
      <w:r w:rsidR="00047716" w:rsidRPr="00245198">
        <w:rPr>
          <w:rFonts w:ascii="Times New Roman" w:hAnsi="Times New Roman"/>
          <w:bCs/>
          <w:sz w:val="24"/>
        </w:rPr>
        <w:t>kšpunktā minēto prasību  izpildi</w:t>
      </w:r>
      <w:r w:rsidRPr="00245198">
        <w:rPr>
          <w:rFonts w:ascii="Times New Roman" w:hAnsi="Times New Roman"/>
          <w:bCs/>
          <w:sz w:val="24"/>
        </w:rPr>
        <w:t xml:space="preserve"> Pasūtītājs pārliecinās, </w:t>
      </w:r>
      <w:r w:rsidRPr="004A75A3">
        <w:rPr>
          <w:rFonts w:ascii="Times New Roman" w:hAnsi="Times New Roman"/>
          <w:bCs/>
          <w:sz w:val="24"/>
        </w:rPr>
        <w:t>informāciju iegūstot no</w:t>
      </w:r>
      <w:bookmarkStart w:id="41" w:name="_Izziņa__ko_ne_agrāk_kā_sešus_mēnešu"/>
      <w:bookmarkEnd w:id="41"/>
      <w:r w:rsidR="004A75A3" w:rsidRPr="004A75A3">
        <w:rPr>
          <w:rFonts w:ascii="Times New Roman" w:hAnsi="Times New Roman"/>
          <w:bCs/>
          <w:sz w:val="24"/>
        </w:rPr>
        <w:t xml:space="preserve"> </w:t>
      </w:r>
      <w:r w:rsidR="00484412" w:rsidRPr="00913AEA">
        <w:rPr>
          <w:rFonts w:ascii="Times New Roman" w:hAnsi="Times New Roman"/>
          <w:sz w:val="24"/>
        </w:rPr>
        <w:t>VARAM  Elektroniskās Informācijas sistēmas  ( EIS)</w:t>
      </w:r>
    </w:p>
    <w:p w14:paraId="42778809" w14:textId="3BCAEB1B" w:rsidR="00893B49" w:rsidRPr="00245198" w:rsidRDefault="00893B49" w:rsidP="00484412">
      <w:pPr>
        <w:pStyle w:val="Paragrfs"/>
        <w:numPr>
          <w:ilvl w:val="2"/>
          <w:numId w:val="40"/>
        </w:numPr>
        <w:rPr>
          <w:rFonts w:ascii="Times New Roman" w:hAnsi="Times New Roman"/>
          <w:bCs/>
          <w:sz w:val="24"/>
        </w:rPr>
      </w:pPr>
      <w:r w:rsidRPr="004A75A3">
        <w:rPr>
          <w:rFonts w:ascii="Times New Roman" w:hAnsi="Times New Roman"/>
          <w:bCs/>
          <w:sz w:val="24"/>
        </w:rPr>
        <w:t xml:space="preserve">Ja Pasūtītājs </w:t>
      </w:r>
      <w:r w:rsidR="00484412">
        <w:rPr>
          <w:rFonts w:ascii="Times New Roman" w:hAnsi="Times New Roman"/>
          <w:bCs/>
          <w:sz w:val="24"/>
        </w:rPr>
        <w:t>EIS</w:t>
      </w:r>
      <w:r w:rsidRPr="004A75A3">
        <w:rPr>
          <w:rFonts w:ascii="Times New Roman" w:hAnsi="Times New Roman"/>
          <w:bCs/>
          <w:sz w:val="24"/>
        </w:rPr>
        <w:t xml:space="preserve"> datubāzē</w:t>
      </w:r>
      <w:r w:rsidRPr="00245198">
        <w:rPr>
          <w:rFonts w:ascii="Times New Roman" w:hAnsi="Times New Roman"/>
          <w:bCs/>
          <w:sz w:val="24"/>
        </w:rPr>
        <w:t xml:space="preserve"> nevar pārliecināties par Nolikuma </w:t>
      </w:r>
      <w:r w:rsidR="00245198" w:rsidRPr="00245198">
        <w:rPr>
          <w:rFonts w:ascii="Times New Roman" w:hAnsi="Times New Roman"/>
          <w:bCs/>
          <w:sz w:val="24"/>
        </w:rPr>
        <w:t>9</w:t>
      </w:r>
      <w:r w:rsidRPr="00245198">
        <w:rPr>
          <w:rFonts w:ascii="Times New Roman" w:hAnsi="Times New Roman"/>
          <w:bCs/>
          <w:sz w:val="24"/>
        </w:rPr>
        <w:t xml:space="preserve">.2. apakšpunkta prasību izpildi, tas pieprasa izziņu no Valsts darba inspekcijas, kura apliecina, ka pretendents un Personas, uz kuru iespējām tas balstās, nav sodīti par Nolikuma </w:t>
      </w:r>
      <w:r w:rsidR="00245198" w:rsidRPr="00245198">
        <w:rPr>
          <w:rFonts w:ascii="Times New Roman" w:hAnsi="Times New Roman"/>
          <w:bCs/>
          <w:sz w:val="24"/>
        </w:rPr>
        <w:t>9</w:t>
      </w:r>
      <w:r w:rsidRPr="00245198">
        <w:rPr>
          <w:rFonts w:ascii="Times New Roman" w:hAnsi="Times New Roman"/>
          <w:bCs/>
          <w:sz w:val="24"/>
        </w:rPr>
        <w:t xml:space="preserve">.2.apakšpunktā minētajiem darba tiesību pārkāpumiem Latvijā.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w:t>
      </w:r>
      <w:r w:rsidRPr="00245198">
        <w:rPr>
          <w:rFonts w:ascii="Times New Roman" w:hAnsi="Times New Roman"/>
          <w:bCs/>
          <w:sz w:val="24"/>
        </w:rPr>
        <w:lastRenderedPageBreak/>
        <w:t xml:space="preserve">institūcijas, kas apliecina, ka pretendents un Personas, uz kuru iespējām tas balstās, nav sodīti par Nolikuma </w:t>
      </w:r>
      <w:r w:rsidR="00245198">
        <w:rPr>
          <w:rFonts w:ascii="Times New Roman" w:hAnsi="Times New Roman"/>
          <w:bCs/>
          <w:sz w:val="24"/>
        </w:rPr>
        <w:t>9</w:t>
      </w:r>
      <w:r w:rsidRPr="00245198">
        <w:rPr>
          <w:rFonts w:ascii="Times New Roman" w:hAnsi="Times New Roman"/>
          <w:bCs/>
          <w:sz w:val="24"/>
        </w:rPr>
        <w:t>.2.apakšpunktā minētajiem darba tiesību pārkāpumiem attiecīgajā ārvalstī.</w:t>
      </w:r>
    </w:p>
    <w:p w14:paraId="7821E913" w14:textId="094C23A7" w:rsidR="00893B49" w:rsidRPr="00245198" w:rsidRDefault="00893B49" w:rsidP="00484412">
      <w:pPr>
        <w:pStyle w:val="Paragrfs"/>
        <w:numPr>
          <w:ilvl w:val="2"/>
          <w:numId w:val="40"/>
        </w:numPr>
        <w:rPr>
          <w:rFonts w:ascii="Times New Roman" w:hAnsi="Times New Roman"/>
          <w:bCs/>
          <w:sz w:val="24"/>
        </w:rPr>
      </w:pPr>
      <w:r w:rsidRPr="00245198">
        <w:rPr>
          <w:rFonts w:ascii="Times New Roman" w:hAnsi="Times New Roman"/>
          <w:sz w:val="24"/>
        </w:rPr>
        <w:t xml:space="preserve">Par Nolikuma </w:t>
      </w:r>
      <w:r w:rsidR="00245198" w:rsidRPr="00245198">
        <w:rPr>
          <w:rFonts w:ascii="Times New Roman" w:hAnsi="Times New Roman"/>
          <w:sz w:val="24"/>
        </w:rPr>
        <w:t>9</w:t>
      </w:r>
      <w:r w:rsidRPr="00245198">
        <w:rPr>
          <w:rFonts w:ascii="Times New Roman" w:hAnsi="Times New Roman"/>
          <w:sz w:val="24"/>
        </w:rPr>
        <w:t xml:space="preserve">.3.apakšpunktā minēto prasību izpildi Pasūtītājs pārliecinās </w:t>
      </w:r>
      <w:r w:rsidR="00484412">
        <w:rPr>
          <w:rFonts w:ascii="Times New Roman" w:hAnsi="Times New Roman"/>
          <w:bCs/>
          <w:i/>
          <w:iCs/>
          <w:sz w:val="24"/>
        </w:rPr>
        <w:t>EIS</w:t>
      </w:r>
      <w:r w:rsidR="004A75A3" w:rsidRPr="004A75A3">
        <w:rPr>
          <w:rFonts w:ascii="Times New Roman" w:hAnsi="Times New Roman"/>
          <w:bCs/>
          <w:i/>
          <w:iCs/>
          <w:sz w:val="24"/>
        </w:rPr>
        <w:t xml:space="preserve"> datu bāz</w:t>
      </w:r>
      <w:r w:rsidR="004A75A3">
        <w:rPr>
          <w:rFonts w:ascii="Times New Roman" w:hAnsi="Times New Roman"/>
          <w:bCs/>
          <w:i/>
          <w:iCs/>
          <w:sz w:val="24"/>
        </w:rPr>
        <w:t>ē</w:t>
      </w:r>
    </w:p>
    <w:p w14:paraId="024E56A4" w14:textId="2E0448DD" w:rsidR="00893B49" w:rsidRPr="00245198" w:rsidRDefault="00893B49" w:rsidP="00484412">
      <w:pPr>
        <w:pStyle w:val="Paragrfs"/>
        <w:numPr>
          <w:ilvl w:val="2"/>
          <w:numId w:val="40"/>
        </w:numPr>
        <w:rPr>
          <w:rFonts w:ascii="Times New Roman" w:hAnsi="Times New Roman"/>
          <w:bCs/>
          <w:sz w:val="24"/>
        </w:rPr>
      </w:pPr>
      <w:r w:rsidRPr="00893B49">
        <w:rPr>
          <w:rFonts w:ascii="Times New Roman" w:hAnsi="Times New Roman"/>
          <w:sz w:val="24"/>
        </w:rPr>
        <w:t xml:space="preserve">Ja Pasūtītājs </w:t>
      </w:r>
      <w:r w:rsidR="00484412">
        <w:rPr>
          <w:rFonts w:ascii="Times New Roman" w:hAnsi="Times New Roman"/>
          <w:sz w:val="24"/>
        </w:rPr>
        <w:t>EIS</w:t>
      </w:r>
      <w:r w:rsidRPr="00893B49">
        <w:rPr>
          <w:rFonts w:ascii="Times New Roman" w:hAnsi="Times New Roman"/>
          <w:sz w:val="24"/>
        </w:rPr>
        <w:t xml:space="preserve"> datubāzē nevar pārliecināties par Nolikuma</w:t>
      </w:r>
      <w:r w:rsidR="00245198">
        <w:rPr>
          <w:rFonts w:ascii="Times New Roman" w:hAnsi="Times New Roman"/>
          <w:sz w:val="24"/>
        </w:rPr>
        <w:t xml:space="preserve"> 9</w:t>
      </w:r>
      <w:r w:rsidRPr="00245198">
        <w:rPr>
          <w:rFonts w:ascii="Times New Roman" w:hAnsi="Times New Roman"/>
          <w:sz w:val="24"/>
        </w:rPr>
        <w:t>.4.apakšpunkta prasību izpildi, tas pieprasa, lai Pretendents iesniedz izziņu, ko ne agrāk kā trīs mēnešus pirms iesniegšanas dienas izdevusi kompetenta institūcija, kas apliecina, ka Pretendentam un Personām, uz kuru iespējām tas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 un tie neatrodas likvidācijas stadijā.</w:t>
      </w:r>
    </w:p>
    <w:p w14:paraId="0C8C5801" w14:textId="4FEE1F3C" w:rsidR="00893B49" w:rsidRPr="00245198" w:rsidRDefault="00893B49" w:rsidP="00484412">
      <w:pPr>
        <w:pStyle w:val="Paragrfs"/>
        <w:numPr>
          <w:ilvl w:val="2"/>
          <w:numId w:val="40"/>
        </w:numPr>
        <w:rPr>
          <w:rFonts w:ascii="Times New Roman" w:hAnsi="Times New Roman"/>
          <w:bCs/>
          <w:sz w:val="24"/>
        </w:rPr>
      </w:pPr>
      <w:r w:rsidRPr="00245198">
        <w:rPr>
          <w:rFonts w:ascii="Times New Roman" w:hAnsi="Times New Roman"/>
          <w:sz w:val="24"/>
        </w:rPr>
        <w:t xml:space="preserve">Ja Pasūtītājs </w:t>
      </w:r>
      <w:r w:rsidR="00484412">
        <w:rPr>
          <w:rFonts w:ascii="Times New Roman" w:hAnsi="Times New Roman"/>
          <w:bCs/>
          <w:i/>
          <w:iCs/>
          <w:sz w:val="24"/>
        </w:rPr>
        <w:t xml:space="preserve">EIS </w:t>
      </w:r>
      <w:r w:rsidR="004A75A3" w:rsidRPr="004A75A3">
        <w:rPr>
          <w:rFonts w:ascii="Times New Roman" w:hAnsi="Times New Roman"/>
          <w:bCs/>
          <w:i/>
          <w:iCs/>
          <w:sz w:val="24"/>
        </w:rPr>
        <w:t>datu bāz</w:t>
      </w:r>
      <w:r w:rsidR="004A75A3">
        <w:rPr>
          <w:rFonts w:ascii="Times New Roman" w:hAnsi="Times New Roman"/>
          <w:bCs/>
          <w:i/>
          <w:iCs/>
          <w:sz w:val="24"/>
        </w:rPr>
        <w:t>ē</w:t>
      </w:r>
      <w:r w:rsidR="004A75A3" w:rsidRPr="00245198">
        <w:rPr>
          <w:rFonts w:ascii="Times New Roman" w:hAnsi="Times New Roman"/>
          <w:sz w:val="24"/>
        </w:rPr>
        <w:t xml:space="preserve"> </w:t>
      </w:r>
      <w:r w:rsidRPr="00245198">
        <w:rPr>
          <w:rFonts w:ascii="Times New Roman" w:hAnsi="Times New Roman"/>
          <w:sz w:val="24"/>
        </w:rPr>
        <w:t xml:space="preserve">nevar pārliecināties par Nolikuma </w:t>
      </w:r>
      <w:r w:rsidR="00245198" w:rsidRPr="00245198">
        <w:rPr>
          <w:rFonts w:ascii="Times New Roman" w:hAnsi="Times New Roman"/>
          <w:sz w:val="24"/>
        </w:rPr>
        <w:t>9</w:t>
      </w:r>
      <w:r w:rsidRPr="00245198">
        <w:rPr>
          <w:rFonts w:ascii="Times New Roman" w:hAnsi="Times New Roman"/>
          <w:sz w:val="24"/>
        </w:rPr>
        <w:t xml:space="preserve">.5.apakšpunkta prasību izpildi, tas pieprasa, lai Pretendents iesniedz izziņu, </w:t>
      </w:r>
      <w:r w:rsidRPr="004A75A3">
        <w:rPr>
          <w:rFonts w:ascii="Times New Roman" w:hAnsi="Times New Roman"/>
          <w:sz w:val="24"/>
        </w:rPr>
        <w:t>ko:</w:t>
      </w:r>
    </w:p>
    <w:p w14:paraId="00689A4E" w14:textId="77777777" w:rsidR="00893B49" w:rsidRPr="00245198" w:rsidRDefault="00893B49" w:rsidP="009F0A53">
      <w:pPr>
        <w:pStyle w:val="Paragrfs"/>
        <w:numPr>
          <w:ilvl w:val="3"/>
          <w:numId w:val="40"/>
        </w:numPr>
        <w:rPr>
          <w:rFonts w:ascii="Times New Roman" w:hAnsi="Times New Roman"/>
          <w:bCs/>
          <w:sz w:val="24"/>
        </w:rPr>
      </w:pPr>
      <w:r w:rsidRPr="00245198">
        <w:rPr>
          <w:rFonts w:ascii="Times New Roman" w:hAnsi="Times New Roman"/>
          <w:sz w:val="24"/>
        </w:rPr>
        <w:t xml:space="preserve">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 dienā, kas iepirkuma komisija pieņēmusi lēmumu par iepirkuma uzsākšanu.</w:t>
      </w:r>
    </w:p>
    <w:p w14:paraId="15EBCB05" w14:textId="0DF41A0E" w:rsidR="00893B49" w:rsidRPr="004A75A3" w:rsidRDefault="00893B49" w:rsidP="004A75A3">
      <w:pPr>
        <w:pStyle w:val="Paragrfs"/>
        <w:numPr>
          <w:ilvl w:val="3"/>
          <w:numId w:val="40"/>
        </w:numPr>
        <w:rPr>
          <w:rFonts w:ascii="Times New Roman" w:hAnsi="Times New Roman"/>
          <w:bCs/>
          <w:sz w:val="24"/>
        </w:rPr>
      </w:pPr>
      <w:r w:rsidRPr="00245198">
        <w:rPr>
          <w:rFonts w:ascii="Times New Roman" w:hAnsi="Times New Roman"/>
          <w:sz w:val="24"/>
        </w:rPr>
        <w:t xml:space="preserve">izdevusi nodokļu administrācijas iestāde ārvalstī, </w:t>
      </w:r>
      <w:r w:rsidRPr="00245198">
        <w:rPr>
          <w:rStyle w:val="apple-style-span"/>
          <w:rFonts w:ascii="Times New Roman" w:hAnsi="Times New Roman"/>
          <w:sz w:val="24"/>
        </w:rPr>
        <w:t xml:space="preserve">kas apliecina, ka ārvalstī </w:t>
      </w:r>
      <w:r w:rsidRPr="004A75A3">
        <w:rPr>
          <w:rStyle w:val="apple-style-span"/>
          <w:rFonts w:ascii="Times New Roman" w:hAnsi="Times New Roman"/>
          <w:sz w:val="24"/>
        </w:rPr>
        <w:t xml:space="preserve">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w:t>
      </w:r>
      <w:r w:rsidRPr="004A75A3">
        <w:rPr>
          <w:rFonts w:ascii="Times New Roman" w:hAnsi="Times New Roman"/>
          <w:sz w:val="24"/>
        </w:rPr>
        <w:t>150 euro.</w:t>
      </w:r>
    </w:p>
    <w:p w14:paraId="2CFFB784" w14:textId="113CA5F7" w:rsidR="00893B49" w:rsidRPr="00245198" w:rsidRDefault="00893B49" w:rsidP="009F0A53">
      <w:pPr>
        <w:pStyle w:val="Paragrfs"/>
        <w:numPr>
          <w:ilvl w:val="2"/>
          <w:numId w:val="40"/>
        </w:numPr>
        <w:rPr>
          <w:rFonts w:ascii="Times New Roman" w:hAnsi="Times New Roman"/>
          <w:sz w:val="24"/>
        </w:rPr>
      </w:pPr>
      <w:r w:rsidRPr="00245198">
        <w:rPr>
          <w:rFonts w:ascii="Times New Roman" w:hAnsi="Times New Roman"/>
          <w:sz w:val="24"/>
        </w:rPr>
        <w:t xml:space="preserve">Ņemot vērā nolikuma </w:t>
      </w:r>
      <w:r w:rsidR="00245198" w:rsidRPr="00245198">
        <w:rPr>
          <w:rFonts w:ascii="Times New Roman" w:hAnsi="Times New Roman"/>
          <w:sz w:val="24"/>
        </w:rPr>
        <w:t>11</w:t>
      </w:r>
      <w:r w:rsidRPr="00245198">
        <w:rPr>
          <w:rFonts w:ascii="Times New Roman" w:hAnsi="Times New Roman"/>
          <w:sz w:val="24"/>
        </w:rPr>
        <w:t>.2.5. punktā minētās pārbaudes rezultātus, pasūtītājs:</w:t>
      </w:r>
    </w:p>
    <w:p w14:paraId="2D736BF9" w14:textId="7070B2FC" w:rsidR="00893B49" w:rsidRPr="00893B49" w:rsidRDefault="00893B49" w:rsidP="00E858BF">
      <w:pPr>
        <w:pStyle w:val="Paragrfs"/>
        <w:numPr>
          <w:ilvl w:val="3"/>
          <w:numId w:val="40"/>
        </w:numPr>
        <w:rPr>
          <w:rFonts w:ascii="Times New Roman" w:hAnsi="Times New Roman"/>
          <w:sz w:val="24"/>
        </w:rPr>
      </w:pPr>
      <w:r w:rsidRPr="00245198">
        <w:rPr>
          <w:rFonts w:ascii="Times New Roman" w:hAnsi="Times New Roman"/>
          <w:sz w:val="24"/>
        </w:rPr>
        <w:t>neizslēdz pretendentu no dalības</w:t>
      </w:r>
      <w:r w:rsidRPr="00893B49">
        <w:rPr>
          <w:rFonts w:ascii="Times New Roman" w:hAnsi="Times New Roman"/>
          <w:sz w:val="24"/>
        </w:rPr>
        <w:t xml:space="preserve"> </w:t>
      </w:r>
      <w:r w:rsidR="00C9653C">
        <w:rPr>
          <w:rFonts w:ascii="Times New Roman" w:hAnsi="Times New Roman"/>
          <w:sz w:val="24"/>
        </w:rPr>
        <w:t>konkursā</w:t>
      </w:r>
      <w:r w:rsidRPr="00893B49">
        <w:rPr>
          <w:rFonts w:ascii="Times New Roman" w:hAnsi="Times New Roman"/>
          <w:sz w:val="24"/>
        </w:rPr>
        <w:t xml:space="preserve">, ja konstatē, ka saskaņā ar </w:t>
      </w:r>
      <w:r w:rsidRPr="00E858BF">
        <w:rPr>
          <w:rFonts w:ascii="Times New Roman" w:hAnsi="Times New Roman"/>
          <w:bCs/>
          <w:sz w:val="24"/>
        </w:rPr>
        <w:t xml:space="preserve">EIS </w:t>
      </w:r>
      <w:r w:rsidR="00E858BF" w:rsidRPr="00E858BF">
        <w:rPr>
          <w:rFonts w:ascii="Times New Roman" w:hAnsi="Times New Roman"/>
          <w:bCs/>
          <w:sz w:val="24"/>
        </w:rPr>
        <w:t>datu bāzē</w:t>
      </w:r>
      <w:r w:rsidRPr="00E858BF">
        <w:rPr>
          <w:rFonts w:ascii="Times New Roman" w:hAnsi="Times New Roman"/>
          <w:bCs/>
          <w:sz w:val="24"/>
        </w:rPr>
        <w:t xml:space="preserve"> esošo informāciju</w:t>
      </w:r>
      <w:r w:rsidRPr="00893B49">
        <w:rPr>
          <w:rFonts w:ascii="Times New Roman" w:hAnsi="Times New Roman"/>
          <w:sz w:val="24"/>
        </w:rPr>
        <w:t xml:space="preserve"> pretendentam nav nodokļu parādu, tajā skaitā valsts sociālās apdrošināšanas obligāto iemaksu parādu, kas kopsummā pārsniedz 150 euro;</w:t>
      </w:r>
    </w:p>
    <w:p w14:paraId="419377E3" w14:textId="0CE05251" w:rsidR="00893B49" w:rsidRPr="004D61D5" w:rsidRDefault="00893B49" w:rsidP="00E858BF">
      <w:pPr>
        <w:pStyle w:val="Paragrfs"/>
        <w:numPr>
          <w:ilvl w:val="3"/>
          <w:numId w:val="40"/>
        </w:numPr>
        <w:rPr>
          <w:rFonts w:ascii="Times New Roman" w:hAnsi="Times New Roman"/>
          <w:sz w:val="24"/>
        </w:rPr>
      </w:pPr>
      <w:r w:rsidRPr="00893B49">
        <w:rPr>
          <w:rFonts w:ascii="Times New Roman" w:hAnsi="Times New Roman"/>
          <w:sz w:val="24"/>
        </w:rPr>
        <w:t xml:space="preserve">informē pretendentu par to, ka saskaņā ar </w:t>
      </w:r>
      <w:r w:rsidR="00E858BF">
        <w:rPr>
          <w:rFonts w:ascii="Times New Roman" w:hAnsi="Times New Roman"/>
          <w:bCs/>
          <w:i/>
          <w:iCs/>
          <w:sz w:val="24"/>
        </w:rPr>
        <w:t>EIS</w:t>
      </w:r>
      <w:r w:rsidR="004D61D5" w:rsidRPr="004A75A3">
        <w:rPr>
          <w:rFonts w:ascii="Times New Roman" w:hAnsi="Times New Roman"/>
          <w:bCs/>
          <w:i/>
          <w:iCs/>
          <w:sz w:val="24"/>
        </w:rPr>
        <w:t xml:space="preserve"> datu bāz</w:t>
      </w:r>
      <w:r w:rsidR="004D61D5">
        <w:rPr>
          <w:rFonts w:ascii="Times New Roman" w:hAnsi="Times New Roman"/>
          <w:bCs/>
          <w:i/>
          <w:iCs/>
          <w:sz w:val="24"/>
        </w:rPr>
        <w:t>i</w:t>
      </w:r>
      <w:r w:rsidR="004D61D5" w:rsidRPr="00893B49">
        <w:rPr>
          <w:rFonts w:ascii="Times New Roman" w:hAnsi="Times New Roman"/>
          <w:sz w:val="24"/>
        </w:rPr>
        <w:t xml:space="preserve"> </w:t>
      </w:r>
      <w:r w:rsidRPr="00893B49">
        <w:rPr>
          <w:rFonts w:ascii="Times New Roman" w:hAnsi="Times New Roman"/>
          <w:sz w:val="24"/>
        </w:rPr>
        <w:t xml:space="preserve">pēdējās datu aktualizācijas datumā </w:t>
      </w:r>
      <w:r w:rsidRPr="004D61D5">
        <w:rPr>
          <w:rFonts w:ascii="Times New Roman" w:hAnsi="Times New Roman"/>
          <w:sz w:val="24"/>
        </w:rPr>
        <w:t>iev</w:t>
      </w:r>
      <w:r w:rsidR="00D477FA" w:rsidRPr="004D61D5">
        <w:rPr>
          <w:rFonts w:ascii="Times New Roman" w:hAnsi="Times New Roman"/>
          <w:sz w:val="24"/>
        </w:rPr>
        <w:t xml:space="preserve">ietoto </w:t>
      </w:r>
      <w:r w:rsidRPr="00893B49">
        <w:rPr>
          <w:rFonts w:ascii="Times New Roman" w:hAnsi="Times New Roman"/>
          <w:sz w:val="24"/>
        </w:rPr>
        <w:t xml:space="preserve">informāciju ir konstatēts, ka </w:t>
      </w:r>
      <w:r w:rsidR="00D477FA" w:rsidRPr="00E858BF">
        <w:rPr>
          <w:rFonts w:ascii="Times New Roman" w:hAnsi="Times New Roman"/>
          <w:bCs/>
          <w:sz w:val="24"/>
        </w:rPr>
        <w:t>Pretendentam</w:t>
      </w:r>
      <w:r w:rsidRPr="00893B49">
        <w:rPr>
          <w:rFonts w:ascii="Times New Roman" w:hAnsi="Times New Roman"/>
          <w:sz w:val="24"/>
        </w:rPr>
        <w:t xml:space="preserve">, </w:t>
      </w:r>
      <w:r w:rsidR="00D477FA">
        <w:rPr>
          <w:rFonts w:ascii="Times New Roman" w:hAnsi="Times New Roman"/>
          <w:sz w:val="24"/>
        </w:rPr>
        <w:t xml:space="preserve">uz brīdi </w:t>
      </w:r>
      <w:r w:rsidRPr="00893B49">
        <w:rPr>
          <w:rFonts w:ascii="Times New Roman" w:hAnsi="Times New Roman"/>
          <w:sz w:val="24"/>
        </w:rPr>
        <w:t>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apdrošināšanas obligāto iemaksu parādi, kas kopsummā pārsniedz 150 euro, nosakot termiņu 10 dienas pēc informācijas nosūtīšanas dienas – apliecinājuma iesniegšanai</w:t>
      </w:r>
      <w:r w:rsidRPr="004D61D5">
        <w:rPr>
          <w:rFonts w:ascii="Times New Roman" w:hAnsi="Times New Roman"/>
          <w:sz w:val="24"/>
        </w:rPr>
        <w:t>. Pretendents, lai apliecinātu, ka tam nebija nodokļu parādu, tajā skaitā valsts sociālās apdrošināšanas obligāto iemaksu parādu, kas kopsummā pārsniedz 150 euro, iesniedz attiecīgi pretendenta vai tā pārstāvja apliecinātu izdruku no VID elektroniskās deklarēšanas sistēmas, ka attiecīgajai personai nebija nodokļu parādu, tajā skaitā valsts sociālās apdrošināšanas obligāto iemaksu parādu, kas kopsummā pārsniedz 150 euro. Ja attiecīgais pretendents noteiktajā termiņā neiesniedz minēto apliecinājumu, pretendents tiek izslēgts no dalības iepirkumā.</w:t>
      </w:r>
    </w:p>
    <w:p w14:paraId="7096A2AB" w14:textId="77777777" w:rsidR="00893B49" w:rsidRDefault="00893B49" w:rsidP="009F0A53">
      <w:pPr>
        <w:pStyle w:val="Paragrfs"/>
        <w:numPr>
          <w:ilvl w:val="2"/>
          <w:numId w:val="40"/>
        </w:numPr>
        <w:rPr>
          <w:rFonts w:ascii="Times New Roman" w:hAnsi="Times New Roman"/>
          <w:sz w:val="24"/>
        </w:rPr>
      </w:pPr>
      <w:r w:rsidRPr="004D61D5">
        <w:rPr>
          <w:rFonts w:ascii="Times New Roman" w:hAnsi="Times New Roman"/>
          <w:sz w:val="24"/>
        </w:rPr>
        <w:lastRenderedPageBreak/>
        <w:t>Ja Pretendents ir personālsabiedrība, minētās izziņas jāiesniedz</w:t>
      </w:r>
      <w:r w:rsidRPr="00893B49">
        <w:rPr>
          <w:rFonts w:ascii="Times New Roman" w:hAnsi="Times New Roman"/>
          <w:sz w:val="24"/>
        </w:rPr>
        <w:t xml:space="preserve"> par personālsabiedrību un visiem personālsabiedrības biedriem, savukārt, ja Pretendents ir personu apvienība, - par visiem personu apvienības dalībniekiem.</w:t>
      </w:r>
    </w:p>
    <w:p w14:paraId="5814C360" w14:textId="5DEB699D" w:rsidR="00893B49" w:rsidRPr="00893B49" w:rsidRDefault="00893B49" w:rsidP="009F0A53">
      <w:pPr>
        <w:pStyle w:val="Paragrfs"/>
        <w:numPr>
          <w:ilvl w:val="2"/>
          <w:numId w:val="40"/>
        </w:numPr>
        <w:rPr>
          <w:rFonts w:ascii="Times New Roman" w:hAnsi="Times New Roman"/>
          <w:sz w:val="24"/>
        </w:rPr>
      </w:pPr>
      <w:r w:rsidRPr="00893B49">
        <w:rPr>
          <w:rFonts w:ascii="Times New Roman" w:hAnsi="Times New Roman"/>
          <w:sz w:val="24"/>
        </w:rPr>
        <w:t>Ja ārvalstīs minētās izziņas netiek izdotas, tās aizstāj ar zvērestu vai, ja zvēresta došanu attiecīgās valsts normatīvie tiesību akti neparedz, - ar paša Pretendenta apliecinājumu kompetentai izpildvaras vai tiesu varas iestādei, zvērinātam notāram vai kompetentai attiecīgās nozares organizācijai tā reģistrācijas (pastāvīgās dzīvesvietas) valstī.</w:t>
      </w:r>
    </w:p>
    <w:p w14:paraId="59F1FFAA" w14:textId="77777777" w:rsidR="00893B49" w:rsidRDefault="00893B49" w:rsidP="00663E41">
      <w:pPr>
        <w:tabs>
          <w:tab w:val="left" w:pos="993"/>
        </w:tabs>
        <w:suppressAutoHyphens/>
        <w:spacing w:after="0" w:line="240" w:lineRule="auto"/>
        <w:jc w:val="both"/>
        <w:rPr>
          <w:rFonts w:asciiTheme="majorBidi" w:hAnsiTheme="majorBidi" w:cstheme="majorBidi"/>
          <w:b/>
          <w:bCs/>
          <w:sz w:val="24"/>
          <w:szCs w:val="24"/>
        </w:rPr>
      </w:pPr>
    </w:p>
    <w:p w14:paraId="55907DC5" w14:textId="57889F4C" w:rsidR="0033160D" w:rsidRDefault="00A270D4" w:rsidP="00663E41">
      <w:pPr>
        <w:tabs>
          <w:tab w:val="left" w:pos="993"/>
        </w:tabs>
        <w:suppressAutoHyphen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11.3. </w:t>
      </w:r>
      <w:r w:rsidR="0033160D" w:rsidRPr="0033160D">
        <w:rPr>
          <w:rFonts w:asciiTheme="majorBidi" w:hAnsiTheme="majorBidi" w:cstheme="majorBidi"/>
          <w:b/>
          <w:bCs/>
          <w:sz w:val="24"/>
          <w:szCs w:val="24"/>
        </w:rPr>
        <w:t>Pretendenta kvalifikācijas dokumenti</w:t>
      </w:r>
    </w:p>
    <w:p w14:paraId="4399CD35" w14:textId="77777777" w:rsidR="00023685" w:rsidRPr="00023685" w:rsidRDefault="00023685" w:rsidP="00023685">
      <w:pPr>
        <w:pStyle w:val="ListParagraph"/>
        <w:numPr>
          <w:ilvl w:val="1"/>
          <w:numId w:val="36"/>
        </w:numPr>
        <w:spacing w:after="0" w:line="240" w:lineRule="auto"/>
        <w:contextualSpacing w:val="0"/>
        <w:jc w:val="both"/>
        <w:rPr>
          <w:rFonts w:ascii="Times New Roman" w:eastAsia="Times New Roman" w:hAnsi="Times New Roman" w:cs="Arial"/>
          <w:vanish/>
          <w:sz w:val="24"/>
          <w:szCs w:val="20"/>
          <w:lang w:eastAsia="lv-LV"/>
        </w:rPr>
      </w:pPr>
    </w:p>
    <w:p w14:paraId="1B1A5B8C" w14:textId="77777777" w:rsidR="00023685" w:rsidRPr="00023685" w:rsidRDefault="00023685" w:rsidP="00023685">
      <w:pPr>
        <w:pStyle w:val="ListParagraph"/>
        <w:numPr>
          <w:ilvl w:val="1"/>
          <w:numId w:val="36"/>
        </w:numPr>
        <w:spacing w:after="0" w:line="240" w:lineRule="auto"/>
        <w:contextualSpacing w:val="0"/>
        <w:jc w:val="both"/>
        <w:rPr>
          <w:rFonts w:ascii="Times New Roman" w:eastAsia="Times New Roman" w:hAnsi="Times New Roman" w:cs="Arial"/>
          <w:vanish/>
          <w:sz w:val="24"/>
          <w:szCs w:val="20"/>
          <w:lang w:eastAsia="lv-LV"/>
        </w:rPr>
      </w:pPr>
    </w:p>
    <w:p w14:paraId="1BA23488" w14:textId="77777777" w:rsidR="00023685" w:rsidRPr="00023685" w:rsidRDefault="00023685" w:rsidP="00023685">
      <w:pPr>
        <w:pStyle w:val="ListParagraph"/>
        <w:numPr>
          <w:ilvl w:val="1"/>
          <w:numId w:val="36"/>
        </w:numPr>
        <w:spacing w:after="0" w:line="240" w:lineRule="auto"/>
        <w:contextualSpacing w:val="0"/>
        <w:jc w:val="both"/>
        <w:rPr>
          <w:rFonts w:ascii="Times New Roman" w:eastAsia="Times New Roman" w:hAnsi="Times New Roman" w:cs="Arial"/>
          <w:vanish/>
          <w:sz w:val="24"/>
          <w:szCs w:val="20"/>
          <w:lang w:eastAsia="lv-LV"/>
        </w:rPr>
      </w:pPr>
    </w:p>
    <w:p w14:paraId="6B6CEF76" w14:textId="787D2407" w:rsidR="007C262D" w:rsidRPr="007C262D" w:rsidRDefault="006E2D55" w:rsidP="006E2D55">
      <w:pPr>
        <w:pStyle w:val="Paragrfs"/>
        <w:numPr>
          <w:ilvl w:val="0"/>
          <w:numId w:val="0"/>
        </w:numPr>
        <w:ind w:left="1287" w:hanging="861"/>
        <w:rPr>
          <w:rFonts w:ascii="Times New Roman" w:hAnsi="Times New Roman"/>
          <w:sz w:val="24"/>
        </w:rPr>
      </w:pPr>
      <w:r>
        <w:rPr>
          <w:rFonts w:ascii="Times New Roman" w:hAnsi="Times New Roman"/>
          <w:sz w:val="24"/>
        </w:rPr>
        <w:t>11.3.1.</w:t>
      </w:r>
      <w:r w:rsidR="0088609B">
        <w:rPr>
          <w:rFonts w:ascii="Times New Roman" w:hAnsi="Times New Roman"/>
          <w:sz w:val="24"/>
        </w:rPr>
        <w:t xml:space="preserve">Pretendenta, </w:t>
      </w:r>
      <w:r w:rsidR="0088609B" w:rsidRPr="00F35DA0">
        <w:rPr>
          <w:rFonts w:ascii="Times New Roman" w:hAnsi="Times New Roman"/>
          <w:sz w:val="24"/>
        </w:rPr>
        <w:t>personālsabiedrības un visu personālsabiedrības biedru</w:t>
      </w:r>
      <w:r w:rsidR="0088609B">
        <w:rPr>
          <w:rFonts w:ascii="Times New Roman" w:hAnsi="Times New Roman"/>
          <w:sz w:val="24"/>
        </w:rPr>
        <w:t xml:space="preserve">                                    </w:t>
      </w:r>
      <w:r w:rsidR="0088609B" w:rsidRPr="00F35DA0">
        <w:rPr>
          <w:rFonts w:ascii="Times New Roman" w:hAnsi="Times New Roman"/>
          <w:sz w:val="24"/>
        </w:rPr>
        <w:t xml:space="preserve"> (ja piedāvājumu iesniedz personālsabiedrība) vai visu personu apvienības dalībnieku (ja piedāvājumu iesniedz personu apvienība) komercreģistra vai līdzvērtīgas komercdarbību reģistrējošas iestādes ārvalstīs izdotu reģistrācijas apliecību kopijas.</w:t>
      </w:r>
      <w:r w:rsidR="007C262D">
        <w:rPr>
          <w:rFonts w:ascii="Times New Roman" w:hAnsi="Times New Roman"/>
          <w:sz w:val="24"/>
        </w:rPr>
        <w:t xml:space="preserve"> </w:t>
      </w:r>
      <w:r w:rsidR="0088609B"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publiski pieejamā datu bāzē Pasūtītājs var pārliecināties par Pretendenta atbilstību nolikuma </w:t>
      </w:r>
      <w:r w:rsidR="00245198" w:rsidRPr="00245198">
        <w:rPr>
          <w:rFonts w:ascii="Times New Roman" w:hAnsi="Times New Roman"/>
          <w:iCs/>
          <w:sz w:val="24"/>
        </w:rPr>
        <w:t>10</w:t>
      </w:r>
      <w:r w:rsidR="0055681D" w:rsidRPr="00245198">
        <w:rPr>
          <w:rFonts w:ascii="Times New Roman" w:hAnsi="Times New Roman"/>
          <w:iCs/>
          <w:sz w:val="24"/>
        </w:rPr>
        <w:t>.</w:t>
      </w:r>
      <w:r w:rsidR="00327688" w:rsidRPr="00245198">
        <w:rPr>
          <w:rFonts w:ascii="Times New Roman" w:hAnsi="Times New Roman"/>
          <w:iCs/>
          <w:sz w:val="24"/>
        </w:rPr>
        <w:t>1</w:t>
      </w:r>
      <w:r w:rsidR="0088609B" w:rsidRPr="00245198">
        <w:rPr>
          <w:rFonts w:ascii="Times New Roman" w:hAnsi="Times New Roman"/>
          <w:iCs/>
          <w:sz w:val="24"/>
        </w:rPr>
        <w:t>.1.punktam</w:t>
      </w:r>
      <w:r w:rsidR="0088609B" w:rsidRPr="007C262D">
        <w:rPr>
          <w:rFonts w:ascii="Times New Roman" w:hAnsi="Times New Roman"/>
          <w:iCs/>
          <w:sz w:val="24"/>
        </w:rPr>
        <w:t>.</w:t>
      </w:r>
    </w:p>
    <w:p w14:paraId="722A9D63" w14:textId="73DC1787" w:rsidR="007C262D" w:rsidRDefault="006E2D55" w:rsidP="006E2D55">
      <w:pPr>
        <w:pStyle w:val="Paragrfs"/>
        <w:numPr>
          <w:ilvl w:val="0"/>
          <w:numId w:val="0"/>
        </w:numPr>
        <w:ind w:left="1287" w:hanging="861"/>
        <w:rPr>
          <w:rFonts w:ascii="Times New Roman" w:hAnsi="Times New Roman"/>
          <w:sz w:val="24"/>
        </w:rPr>
      </w:pPr>
      <w:r>
        <w:rPr>
          <w:rFonts w:ascii="Times New Roman" w:hAnsi="Times New Roman"/>
          <w:sz w:val="24"/>
        </w:rPr>
        <w:t xml:space="preserve">11.3.2. </w:t>
      </w:r>
      <w:r w:rsidR="0088609B" w:rsidRPr="007C262D">
        <w:rPr>
          <w:rFonts w:ascii="Times New Roman" w:hAnsi="Times New Roman"/>
          <w:sz w:val="24"/>
        </w:rPr>
        <w:t xml:space="preserve">Pretendenta, personālsabiedrības biedra, personu apvienības dalībnieka (ja piedāvājumu iesniedz personālsabiedrība vai personu apvienība), 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0088609B" w:rsidRPr="007C262D">
          <w:rPr>
            <w:rFonts w:ascii="Times New Roman" w:hAnsi="Times New Roman"/>
            <w:sz w:val="24"/>
          </w:rPr>
          <w:t>sertifikāta</w:t>
        </w:r>
      </w:smartTag>
      <w:r w:rsidR="0088609B" w:rsidRPr="007C262D">
        <w:rPr>
          <w:rFonts w:ascii="Times New Roman" w:hAnsi="Times New Roman"/>
          <w:sz w:val="24"/>
        </w:rPr>
        <w:t xml:space="preserve"> vai cita līdzvērtīga dokumenta kopija, ja attiecīgās valsts normatīvie tiesību </w:t>
      </w:r>
      <w:smartTag w:uri="schemas-tilde-lv/tildestengine" w:element="veidnes">
        <w:smartTagPr>
          <w:attr w:name="text" w:val="akti"/>
          <w:attr w:name="id" w:val="-1"/>
          <w:attr w:name="baseform" w:val="akt|s"/>
        </w:smartTagPr>
        <w:r w:rsidR="0088609B" w:rsidRPr="007C262D">
          <w:rPr>
            <w:rFonts w:ascii="Times New Roman" w:hAnsi="Times New Roman"/>
            <w:sz w:val="24"/>
          </w:rPr>
          <w:t>akti</w:t>
        </w:r>
      </w:smartTag>
      <w:r w:rsidR="0088609B" w:rsidRPr="007C262D">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0088609B" w:rsidRPr="007C262D">
          <w:rPr>
            <w:rFonts w:ascii="Times New Roman" w:hAnsi="Times New Roman"/>
            <w:sz w:val="24"/>
          </w:rPr>
          <w:t>sertifikāta</w:t>
        </w:r>
      </w:smartTag>
      <w:r w:rsidR="0088609B" w:rsidRPr="007C262D">
        <w:rPr>
          <w:rFonts w:ascii="Times New Roman" w:hAnsi="Times New Roman"/>
          <w:sz w:val="24"/>
        </w:rPr>
        <w:t xml:space="preserve"> vai citus līdzvērtīgu dokumentu izsniegšanu. vai Pretendenta brīvā formā sagatavota informācija par to, kurā publiski pieejamā datu bāzē Pasūtītājs var pārliecināties par Pretendenta atbilstību </w:t>
      </w:r>
      <w:r w:rsidR="0088609B" w:rsidRPr="00245198">
        <w:rPr>
          <w:rFonts w:ascii="Times New Roman" w:hAnsi="Times New Roman"/>
          <w:sz w:val="24"/>
        </w:rPr>
        <w:t xml:space="preserve">nolikuma </w:t>
      </w:r>
      <w:r w:rsidR="00245198" w:rsidRPr="00245198">
        <w:rPr>
          <w:rFonts w:ascii="Times New Roman" w:hAnsi="Times New Roman"/>
          <w:sz w:val="24"/>
        </w:rPr>
        <w:t>10</w:t>
      </w:r>
      <w:r w:rsidR="00327688" w:rsidRPr="00245198">
        <w:rPr>
          <w:rFonts w:ascii="Times New Roman" w:hAnsi="Times New Roman"/>
          <w:sz w:val="24"/>
        </w:rPr>
        <w:t>.1.</w:t>
      </w:r>
      <w:r w:rsidR="0088609B" w:rsidRPr="00245198">
        <w:rPr>
          <w:rFonts w:ascii="Times New Roman" w:hAnsi="Times New Roman"/>
          <w:sz w:val="24"/>
        </w:rPr>
        <w:t>2.punktam</w:t>
      </w:r>
      <w:r w:rsidR="0088609B" w:rsidRPr="007C262D">
        <w:rPr>
          <w:rFonts w:ascii="Times New Roman" w:hAnsi="Times New Roman"/>
          <w:sz w:val="24"/>
        </w:rPr>
        <w:t>.</w:t>
      </w:r>
    </w:p>
    <w:p w14:paraId="6FA60D8F" w14:textId="5DDFF0CD" w:rsidR="00515680" w:rsidRDefault="006E2D55" w:rsidP="00AC13EF">
      <w:pPr>
        <w:pStyle w:val="Rindkopa"/>
        <w:ind w:left="1287" w:hanging="861"/>
        <w:rPr>
          <w:rFonts w:ascii="Times New Roman" w:hAnsi="Times New Roman"/>
          <w:b/>
          <w:sz w:val="24"/>
        </w:rPr>
      </w:pPr>
      <w:r>
        <w:rPr>
          <w:rFonts w:ascii="Times New Roman" w:hAnsi="Times New Roman"/>
          <w:sz w:val="24"/>
        </w:rPr>
        <w:t xml:space="preserve">11.3.3. </w:t>
      </w:r>
      <w:r w:rsidR="00515680" w:rsidRPr="00913AEA">
        <w:rPr>
          <w:rFonts w:ascii="Times New Roman" w:hAnsi="Times New Roman"/>
          <w:sz w:val="24"/>
        </w:rPr>
        <w:t xml:space="preserve">Pretendenta sagatavota un apliecināta Izziņa par  finanšu vidējo apgrozījumu attiecībā uz </w:t>
      </w:r>
      <w:r w:rsidR="00AC13EF">
        <w:rPr>
          <w:rFonts w:ascii="Times New Roman" w:hAnsi="Times New Roman"/>
          <w:sz w:val="24"/>
        </w:rPr>
        <w:t>būvdarbu veikšanu</w:t>
      </w:r>
      <w:r w:rsidR="00515680" w:rsidRPr="00913AEA">
        <w:rPr>
          <w:rFonts w:ascii="Times New Roman" w:hAnsi="Times New Roman"/>
          <w:sz w:val="24"/>
        </w:rPr>
        <w:t xml:space="preserve"> par darbības iepriekšējiem </w:t>
      </w:r>
      <w:r w:rsidR="00515680" w:rsidRPr="007E2848">
        <w:rPr>
          <w:rFonts w:ascii="Times New Roman" w:hAnsi="Times New Roman"/>
          <w:bCs/>
          <w:sz w:val="24"/>
        </w:rPr>
        <w:t>trīs gadiem</w:t>
      </w:r>
      <w:r w:rsidR="00515680" w:rsidRPr="00913AEA">
        <w:rPr>
          <w:rFonts w:ascii="Times New Roman" w:hAnsi="Times New Roman"/>
          <w:sz w:val="24"/>
        </w:rPr>
        <w:t xml:space="preserve"> (2013., 2014. un 2015.). </w:t>
      </w:r>
      <w:r w:rsidR="009E6372">
        <w:rPr>
          <w:rFonts w:ascii="Times New Roman" w:hAnsi="Times New Roman"/>
          <w:sz w:val="24"/>
        </w:rPr>
        <w:t>Jaundibinātiem uzņēmumiem/</w:t>
      </w:r>
      <w:r w:rsidR="00515680" w:rsidRPr="00913AEA">
        <w:rPr>
          <w:rFonts w:ascii="Times New Roman" w:hAnsi="Times New Roman"/>
          <w:sz w:val="24"/>
        </w:rPr>
        <w:t>uzņēmumiem, kas tirgū darbojas mazāk par trīs gadiem, informācija</w:t>
      </w:r>
      <w:r w:rsidR="00515680">
        <w:rPr>
          <w:rFonts w:ascii="Times New Roman" w:hAnsi="Times New Roman"/>
          <w:sz w:val="24"/>
        </w:rPr>
        <w:t xml:space="preserve"> </w:t>
      </w:r>
      <w:r w:rsidR="00515680" w:rsidRPr="00913AEA">
        <w:rPr>
          <w:rFonts w:ascii="Times New Roman" w:hAnsi="Times New Roman"/>
          <w:sz w:val="24"/>
        </w:rPr>
        <w:t>jāiesniedz par visu darbības periodu</w:t>
      </w:r>
      <w:r w:rsidR="00515680">
        <w:rPr>
          <w:rFonts w:ascii="Times New Roman" w:hAnsi="Times New Roman"/>
          <w:b/>
          <w:sz w:val="24"/>
        </w:rPr>
        <w:t>.</w:t>
      </w:r>
    </w:p>
    <w:p w14:paraId="6C6F5DA9" w14:textId="51C87FC7" w:rsidR="00515680" w:rsidRPr="00515680" w:rsidRDefault="00515680" w:rsidP="00515680">
      <w:pPr>
        <w:pStyle w:val="Punkts"/>
      </w:pPr>
      <w:r>
        <w:rPr>
          <w:rFonts w:ascii="Times New Roman" w:hAnsi="Times New Roman"/>
          <w:b w:val="0"/>
          <w:bCs/>
          <w:sz w:val="24"/>
        </w:rPr>
        <w:t xml:space="preserve">11.3.4. </w:t>
      </w:r>
      <w:r w:rsidRPr="00515680">
        <w:rPr>
          <w:rFonts w:ascii="Times New Roman" w:hAnsi="Times New Roman"/>
          <w:b w:val="0"/>
          <w:bCs/>
          <w:sz w:val="24"/>
        </w:rPr>
        <w:t>Pretendenta sagatavota  un apliecināta izziņa par pozitīvu pašu kapitālu</w:t>
      </w:r>
      <w:r w:rsidRPr="00913AEA">
        <w:rPr>
          <w:rFonts w:ascii="Times New Roman" w:hAnsi="Times New Roman"/>
          <w:sz w:val="24"/>
        </w:rPr>
        <w:t>.</w:t>
      </w:r>
    </w:p>
    <w:p w14:paraId="298C4CB1" w14:textId="22266D4C" w:rsidR="00D342E8" w:rsidRPr="004D61D5" w:rsidRDefault="00515680" w:rsidP="0071540C">
      <w:pPr>
        <w:pStyle w:val="Rindkopa"/>
        <w:ind w:left="993" w:hanging="567"/>
        <w:rPr>
          <w:rFonts w:ascii="Times New Roman" w:hAnsi="Times New Roman"/>
          <w:sz w:val="24"/>
          <w:u w:val="single"/>
        </w:rPr>
      </w:pPr>
      <w:r>
        <w:rPr>
          <w:rFonts w:ascii="Times New Roman" w:hAnsi="Times New Roman"/>
          <w:sz w:val="24"/>
        </w:rPr>
        <w:t>11.3.5.</w:t>
      </w:r>
      <w:r w:rsidR="00D342E8" w:rsidRPr="007A15CE">
        <w:rPr>
          <w:rFonts w:ascii="Times New Roman" w:hAnsi="Times New Roman"/>
          <w:sz w:val="24"/>
        </w:rPr>
        <w:t>Pretendenta apstiprināts Pretendenta u</w:t>
      </w:r>
      <w:r w:rsidR="00BC7AE9">
        <w:rPr>
          <w:rFonts w:ascii="Times New Roman" w:hAnsi="Times New Roman"/>
          <w:sz w:val="24"/>
        </w:rPr>
        <w:t xml:space="preserve">n apakšuzņēmēju (ja Pretendents </w:t>
      </w:r>
      <w:r w:rsidR="00D342E8" w:rsidRPr="007A15CE">
        <w:rPr>
          <w:rFonts w:ascii="Times New Roman" w:hAnsi="Times New Roman"/>
          <w:sz w:val="24"/>
        </w:rPr>
        <w:t xml:space="preserve">Būvdarbiem plāno piesaistīt apakšuzņēmējus un balstīties uz to tehniskajām un profesionālajām iespējām) </w:t>
      </w:r>
      <w:r w:rsidR="00D342E8" w:rsidRPr="007A15CE">
        <w:rPr>
          <w:rFonts w:ascii="Times New Roman" w:hAnsi="Times New Roman"/>
          <w:iCs/>
          <w:sz w:val="24"/>
        </w:rPr>
        <w:t>pēdējos piecos gados (</w:t>
      </w:r>
      <w:r w:rsidR="007030AB">
        <w:rPr>
          <w:rFonts w:asciiTheme="majorBidi" w:hAnsiTheme="majorBidi" w:cstheme="majorBidi"/>
          <w:sz w:val="24"/>
        </w:rPr>
        <w:t>2012;2013;2014;</w:t>
      </w:r>
      <w:r>
        <w:rPr>
          <w:rFonts w:asciiTheme="majorBidi" w:hAnsiTheme="majorBidi" w:cstheme="majorBidi"/>
          <w:sz w:val="24"/>
        </w:rPr>
        <w:t>2015;</w:t>
      </w:r>
      <w:r w:rsidR="00D342E8" w:rsidRPr="003B20E1">
        <w:rPr>
          <w:rFonts w:asciiTheme="majorBidi" w:hAnsiTheme="majorBidi" w:cstheme="majorBidi"/>
          <w:sz w:val="24"/>
        </w:rPr>
        <w:t>2016</w:t>
      </w:r>
      <w:r w:rsidR="00D342E8" w:rsidRPr="004D61D5">
        <w:rPr>
          <w:rFonts w:asciiTheme="majorBidi" w:hAnsiTheme="majorBidi" w:cstheme="majorBidi"/>
          <w:sz w:val="24"/>
        </w:rPr>
        <w:t>.gads</w:t>
      </w:r>
      <w:r w:rsidR="00D342E8" w:rsidRPr="004D61D5">
        <w:rPr>
          <w:rFonts w:ascii="Times New Roman" w:hAnsi="Times New Roman"/>
          <w:iCs/>
          <w:sz w:val="24"/>
        </w:rPr>
        <w:t>) veikto</w:t>
      </w:r>
      <w:r w:rsidR="00D342E8" w:rsidRPr="004D61D5">
        <w:rPr>
          <w:iCs/>
        </w:rPr>
        <w:t xml:space="preserve"> </w:t>
      </w:r>
      <w:r w:rsidR="00D342E8" w:rsidRPr="004D61D5">
        <w:rPr>
          <w:rFonts w:ascii="Times New Roman" w:hAnsi="Times New Roman"/>
          <w:iCs/>
          <w:sz w:val="24"/>
        </w:rPr>
        <w:t xml:space="preserve">būvdarbu </w:t>
      </w:r>
      <w:r w:rsidR="008D4DC3" w:rsidRPr="004D61D5">
        <w:rPr>
          <w:rFonts w:ascii="Times New Roman" w:hAnsi="Times New Roman"/>
          <w:sz w:val="24"/>
        </w:rPr>
        <w:t>saraksts atbilstoši „</w:t>
      </w:r>
      <w:r w:rsidR="00D342E8" w:rsidRPr="004D61D5">
        <w:rPr>
          <w:rFonts w:ascii="Times New Roman" w:hAnsi="Times New Roman"/>
          <w:sz w:val="24"/>
        </w:rPr>
        <w:t>Veikto būvdarbu saraksta veidnei” (D</w:t>
      </w:r>
      <w:r w:rsidR="002628D6" w:rsidRPr="004D61D5">
        <w:rPr>
          <w:rFonts w:ascii="Times New Roman" w:hAnsi="Times New Roman"/>
          <w:sz w:val="24"/>
        </w:rPr>
        <w:t>5</w:t>
      </w:r>
      <w:r w:rsidR="00D342E8" w:rsidRPr="004D61D5">
        <w:rPr>
          <w:rFonts w:ascii="Times New Roman" w:hAnsi="Times New Roman"/>
          <w:sz w:val="24"/>
        </w:rPr>
        <w:t xml:space="preserve"> pielikums)</w:t>
      </w:r>
      <w:r w:rsidR="00D342E8" w:rsidRPr="004D61D5">
        <w:t xml:space="preserve">, </w:t>
      </w:r>
      <w:r w:rsidR="00D342E8" w:rsidRPr="004D61D5">
        <w:rPr>
          <w:rFonts w:ascii="Times New Roman" w:hAnsi="Times New Roman"/>
          <w:sz w:val="24"/>
        </w:rPr>
        <w:t xml:space="preserve">kurā ir  </w:t>
      </w:r>
      <w:r w:rsidR="00D342E8" w:rsidRPr="004D61D5">
        <w:rPr>
          <w:rFonts w:ascii="Times New Roman" w:hAnsi="Times New Roman"/>
          <w:sz w:val="24"/>
          <w:u w:val="single"/>
        </w:rPr>
        <w:t>jānorāda</w:t>
      </w:r>
      <w:r w:rsidR="00D342E8" w:rsidRPr="004D61D5">
        <w:rPr>
          <w:rFonts w:ascii="Times New Roman" w:hAnsi="Times New Roman"/>
          <w:sz w:val="24"/>
        </w:rPr>
        <w:t xml:space="preserve"> </w:t>
      </w:r>
      <w:r w:rsidR="00D342E8" w:rsidRPr="004D61D5">
        <w:rPr>
          <w:rFonts w:ascii="Times New Roman" w:hAnsi="Times New Roman"/>
          <w:sz w:val="24"/>
          <w:u w:val="single"/>
        </w:rPr>
        <w:t xml:space="preserve">informācija atbilstoši  Nolikuma </w:t>
      </w:r>
      <w:r w:rsidR="00BC7AE9">
        <w:rPr>
          <w:rFonts w:ascii="Times New Roman" w:hAnsi="Times New Roman"/>
          <w:sz w:val="24"/>
          <w:u w:val="single"/>
        </w:rPr>
        <w:t xml:space="preserve"> 10.3.1. punkta</w:t>
      </w:r>
      <w:r w:rsidR="00D342E8" w:rsidRPr="004D61D5">
        <w:rPr>
          <w:rFonts w:ascii="Times New Roman" w:hAnsi="Times New Roman"/>
          <w:sz w:val="24"/>
          <w:u w:val="single"/>
        </w:rPr>
        <w:t xml:space="preserve"> prasībām  attiecībā  uz  iepirkuma priekšmetu un </w:t>
      </w:r>
      <w:r w:rsidR="00D342E8" w:rsidRPr="004D61D5">
        <w:rPr>
          <w:rFonts w:ascii="Times New Roman" w:hAnsi="Times New Roman"/>
          <w:sz w:val="24"/>
        </w:rPr>
        <w:t xml:space="preserve"> </w:t>
      </w:r>
      <w:r w:rsidR="00D342E8" w:rsidRPr="004D61D5">
        <w:rPr>
          <w:rFonts w:ascii="Times New Roman" w:hAnsi="Times New Roman"/>
          <w:sz w:val="24"/>
          <w:u w:val="single"/>
        </w:rPr>
        <w:t>attiecībā uz Pretendenta tehniskajām un profesionālajām spējām</w:t>
      </w:r>
      <w:r w:rsidR="00D342E8" w:rsidRPr="004D61D5">
        <w:rPr>
          <w:u w:val="single"/>
        </w:rPr>
        <w:t>.</w:t>
      </w:r>
      <w:r w:rsidR="00D342E8" w:rsidRPr="004D61D5">
        <w:rPr>
          <w:rFonts w:ascii="Times New Roman" w:hAnsi="Times New Roman"/>
          <w:sz w:val="24"/>
        </w:rPr>
        <w:t xml:space="preserve"> </w:t>
      </w:r>
    </w:p>
    <w:p w14:paraId="087A0F96" w14:textId="368F385E" w:rsidR="00515680" w:rsidRPr="00813E64" w:rsidRDefault="00BC7AE9" w:rsidP="00515680">
      <w:pPr>
        <w:pStyle w:val="Paragrfs"/>
        <w:numPr>
          <w:ilvl w:val="0"/>
          <w:numId w:val="0"/>
        </w:numPr>
        <w:ind w:left="1287" w:hanging="861"/>
        <w:rPr>
          <w:rFonts w:ascii="Times New Roman" w:hAnsi="Times New Roman"/>
          <w:sz w:val="24"/>
          <w:u w:val="single"/>
        </w:rPr>
      </w:pPr>
      <w:r>
        <w:rPr>
          <w:rFonts w:ascii="Times New Roman" w:hAnsi="Times New Roman"/>
          <w:sz w:val="24"/>
        </w:rPr>
        <w:t>11.3.6</w:t>
      </w:r>
      <w:r w:rsidR="006E2D55" w:rsidRPr="004D61D5">
        <w:rPr>
          <w:rFonts w:ascii="Times New Roman" w:hAnsi="Times New Roman"/>
          <w:sz w:val="24"/>
        </w:rPr>
        <w:t>.</w:t>
      </w:r>
      <w:r w:rsidR="00515680" w:rsidRPr="00813E64">
        <w:rPr>
          <w:rFonts w:ascii="Times New Roman" w:hAnsi="Times New Roman"/>
          <w:sz w:val="24"/>
          <w:u w:val="single"/>
        </w:rPr>
        <w:t>Lai apliecinātu</w:t>
      </w:r>
      <w:r w:rsidR="00330C12">
        <w:rPr>
          <w:rFonts w:ascii="Times New Roman" w:hAnsi="Times New Roman"/>
          <w:sz w:val="24"/>
          <w:u w:val="single"/>
        </w:rPr>
        <w:t xml:space="preserve"> faktu</w:t>
      </w:r>
      <w:r w:rsidR="00515680" w:rsidRPr="00813E64">
        <w:rPr>
          <w:rFonts w:ascii="Times New Roman" w:hAnsi="Times New Roman"/>
          <w:sz w:val="24"/>
          <w:u w:val="single"/>
        </w:rPr>
        <w:t>, ka  Pretendenta piedāvājumā norādītie būvdarbi  ir pabeigti un būvobjekti  nodoti ekspluatācijā,  Pretendents  iesniedz ;</w:t>
      </w:r>
    </w:p>
    <w:p w14:paraId="4D248199" w14:textId="77777777" w:rsidR="00515680" w:rsidRDefault="00515680" w:rsidP="003C77D9">
      <w:pPr>
        <w:pStyle w:val="Rindkopa"/>
        <w:numPr>
          <w:ilvl w:val="0"/>
          <w:numId w:val="55"/>
        </w:numPr>
        <w:rPr>
          <w:rFonts w:ascii="Times New Roman" w:hAnsi="Times New Roman"/>
          <w:sz w:val="24"/>
        </w:rPr>
      </w:pPr>
      <w:r w:rsidRPr="00813E64">
        <w:rPr>
          <w:rFonts w:ascii="Times New Roman" w:hAnsi="Times New Roman"/>
          <w:sz w:val="24"/>
        </w:rPr>
        <w:t xml:space="preserve">būvvaldes izsniegtā   akta  par  būves nodošanu-pieņemšanu  ekspluatācijā kopiju </w:t>
      </w:r>
      <w:r w:rsidRPr="00515680">
        <w:rPr>
          <w:rFonts w:ascii="Times New Roman" w:hAnsi="Times New Roman"/>
          <w:i/>
          <w:sz w:val="24"/>
        </w:rPr>
        <w:t>vai</w:t>
      </w:r>
    </w:p>
    <w:p w14:paraId="5025C830" w14:textId="7A2E721A" w:rsidR="00515680" w:rsidRPr="002562FD" w:rsidRDefault="00515680" w:rsidP="00974DA2">
      <w:pPr>
        <w:pStyle w:val="Rindkopa"/>
        <w:numPr>
          <w:ilvl w:val="0"/>
          <w:numId w:val="55"/>
        </w:numPr>
        <w:rPr>
          <w:rFonts w:ascii="Times New Roman" w:hAnsi="Times New Roman"/>
          <w:sz w:val="24"/>
        </w:rPr>
      </w:pPr>
      <w:r w:rsidRPr="002562FD">
        <w:rPr>
          <w:rFonts w:ascii="Times New Roman" w:hAnsi="Times New Roman"/>
          <w:sz w:val="24"/>
        </w:rPr>
        <w:t xml:space="preserve">atbildīgo būvdarbu vadītāju saistību rakstus (kopijas) </w:t>
      </w:r>
      <w:r w:rsidR="002562FD" w:rsidRPr="002562FD">
        <w:rPr>
          <w:rFonts w:ascii="Times New Roman" w:hAnsi="Times New Roman"/>
          <w:sz w:val="24"/>
        </w:rPr>
        <w:t xml:space="preserve">un </w:t>
      </w:r>
      <w:r w:rsidRPr="002562FD">
        <w:rPr>
          <w:rFonts w:ascii="Times New Roman" w:hAnsi="Times New Roman"/>
          <w:sz w:val="24"/>
        </w:rPr>
        <w:t xml:space="preserve">divas Pasūtītāju  atsauksmes,  kurās norādīti   </w:t>
      </w:r>
      <w:r w:rsidRPr="002562FD">
        <w:rPr>
          <w:rFonts w:ascii="Times New Roman" w:hAnsi="Times New Roman"/>
          <w:sz w:val="24"/>
          <w:u w:val="single"/>
        </w:rPr>
        <w:t xml:space="preserve"> izbūvēto objektu parametri, kas    atbilst Nolikuma prasībām attiecībā uz iepirkuma priekšmetu un attiecībā uz Pretendenta tehniskajām un profesionālajām spējām</w:t>
      </w:r>
      <w:r w:rsidRPr="002562FD">
        <w:rPr>
          <w:rFonts w:ascii="Times New Roman" w:hAnsi="Times New Roman"/>
          <w:b/>
          <w:sz w:val="24"/>
          <w:u w:val="single"/>
        </w:rPr>
        <w:t xml:space="preserve">.                             </w:t>
      </w:r>
    </w:p>
    <w:p w14:paraId="2AC0876F" w14:textId="4C663BEC" w:rsidR="00515680" w:rsidRPr="009E333C" w:rsidRDefault="00515680" w:rsidP="00515680">
      <w:pPr>
        <w:pStyle w:val="Rindkopa"/>
        <w:tabs>
          <w:tab w:val="num" w:pos="1844"/>
        </w:tabs>
        <w:ind w:left="1560"/>
        <w:rPr>
          <w:rStyle w:val="apple-style-span"/>
          <w:rFonts w:ascii="Times New Roman" w:hAnsi="Times New Roman"/>
          <w:b/>
          <w:i/>
          <w:color w:val="C00000"/>
          <w:sz w:val="24"/>
        </w:rPr>
      </w:pPr>
      <w:bookmarkStart w:id="42" w:name="_GoBack"/>
      <w:bookmarkEnd w:id="42"/>
      <w:r w:rsidRPr="009E333C">
        <w:rPr>
          <w:rFonts w:ascii="Times New Roman" w:hAnsi="Times New Roman"/>
          <w:sz w:val="24"/>
          <w:u w:val="single"/>
        </w:rPr>
        <w:t xml:space="preserve">Veikto būvdarbu sarakstā Pretendents norāda tādu informāciju par veiktajiem būvdarbiem, </w:t>
      </w:r>
      <w:r>
        <w:rPr>
          <w:rFonts w:ascii="Times New Roman" w:hAnsi="Times New Roman"/>
          <w:sz w:val="24"/>
          <w:u w:val="single"/>
        </w:rPr>
        <w:t xml:space="preserve"> kas apliecina Nolikuma 10</w:t>
      </w:r>
      <w:r w:rsidRPr="009E333C">
        <w:rPr>
          <w:rFonts w:ascii="Times New Roman" w:hAnsi="Times New Roman"/>
          <w:sz w:val="24"/>
          <w:u w:val="single"/>
        </w:rPr>
        <w:t>.</w:t>
      </w:r>
      <w:r w:rsidR="00BC7AE9">
        <w:rPr>
          <w:rFonts w:ascii="Times New Roman" w:hAnsi="Times New Roman"/>
          <w:sz w:val="24"/>
          <w:u w:val="single"/>
        </w:rPr>
        <w:t>3</w:t>
      </w:r>
      <w:r w:rsidRPr="009E333C">
        <w:rPr>
          <w:rFonts w:ascii="Times New Roman" w:hAnsi="Times New Roman"/>
          <w:sz w:val="24"/>
          <w:u w:val="single"/>
        </w:rPr>
        <w:t>.1.apakšpunktā prasīto pieredzi.</w:t>
      </w:r>
      <w:r w:rsidRPr="009E333C">
        <w:rPr>
          <w:rStyle w:val="apple-style-span"/>
          <w:rFonts w:ascii="Times New Roman" w:hAnsi="Times New Roman"/>
          <w:b/>
          <w:i/>
          <w:color w:val="C00000"/>
          <w:sz w:val="24"/>
        </w:rPr>
        <w:t xml:space="preserve"> </w:t>
      </w:r>
    </w:p>
    <w:p w14:paraId="7D8B5617" w14:textId="01B362C9" w:rsidR="00A802B0" w:rsidRDefault="00BC7AE9" w:rsidP="006A4FAE">
      <w:pPr>
        <w:pStyle w:val="Rindkopa"/>
        <w:suppressAutoHyphens w:val="0"/>
        <w:ind w:left="1134" w:hanging="708"/>
        <w:rPr>
          <w:rFonts w:ascii="Times New Roman" w:hAnsi="Times New Roman"/>
          <w:sz w:val="24"/>
        </w:rPr>
      </w:pPr>
      <w:r>
        <w:rPr>
          <w:rFonts w:ascii="Times New Roman" w:hAnsi="Times New Roman"/>
          <w:sz w:val="24"/>
          <w:szCs w:val="20"/>
          <w:lang w:eastAsia="lv-LV"/>
        </w:rPr>
        <w:lastRenderedPageBreak/>
        <w:t>11.3.7</w:t>
      </w:r>
      <w:r w:rsidR="006E2D55" w:rsidRPr="006E2D55">
        <w:rPr>
          <w:rFonts w:ascii="Times New Roman" w:hAnsi="Times New Roman"/>
          <w:sz w:val="24"/>
          <w:szCs w:val="20"/>
          <w:lang w:eastAsia="lv-LV"/>
        </w:rPr>
        <w:t xml:space="preserve">. </w:t>
      </w:r>
      <w:r w:rsidR="00A802B0" w:rsidRPr="006E2D55">
        <w:rPr>
          <w:rFonts w:ascii="Times New Roman" w:hAnsi="Times New Roman"/>
          <w:sz w:val="24"/>
          <w:szCs w:val="20"/>
          <w:lang w:eastAsia="lv-LV"/>
        </w:rPr>
        <w:t xml:space="preserve"> </w:t>
      </w:r>
      <w:r w:rsidR="00A802B0" w:rsidRPr="00393C0F">
        <w:rPr>
          <w:rFonts w:ascii="Times New Roman" w:hAnsi="Times New Roman"/>
          <w:sz w:val="24"/>
        </w:rPr>
        <w:t xml:space="preserve">Būvdarbu vadītāja </w:t>
      </w:r>
      <w:r w:rsidR="00D477FA">
        <w:rPr>
          <w:rFonts w:ascii="Times New Roman" w:hAnsi="Times New Roman"/>
          <w:sz w:val="24"/>
        </w:rPr>
        <w:t xml:space="preserve">spēkā esošā </w:t>
      </w:r>
      <w:r w:rsidR="00A802B0" w:rsidRPr="00393C0F">
        <w:rPr>
          <w:rFonts w:ascii="Times New Roman" w:hAnsi="Times New Roman"/>
          <w:sz w:val="24"/>
        </w:rPr>
        <w:t>būvprakses sertifikāta</w:t>
      </w:r>
      <w:r w:rsidR="00A802B0">
        <w:rPr>
          <w:rFonts w:ascii="Times New Roman" w:hAnsi="Times New Roman"/>
          <w:sz w:val="24"/>
        </w:rPr>
        <w:t xml:space="preserve"> </w:t>
      </w:r>
      <w:r w:rsidR="00A802B0" w:rsidRPr="00C26193">
        <w:rPr>
          <w:rFonts w:ascii="Times New Roman" w:hAnsi="Times New Roman"/>
          <w:sz w:val="24"/>
          <w:u w:val="single"/>
        </w:rPr>
        <w:t>ēku būvdarbu</w:t>
      </w:r>
      <w:r w:rsidR="00A802B0">
        <w:rPr>
          <w:rFonts w:ascii="Times New Roman" w:hAnsi="Times New Roman"/>
          <w:sz w:val="24"/>
        </w:rPr>
        <w:t xml:space="preserve"> vadīšanā kopija</w:t>
      </w:r>
      <w:r w:rsidR="006E3C3E">
        <w:rPr>
          <w:rFonts w:ascii="Times New Roman" w:hAnsi="Times New Roman"/>
          <w:sz w:val="24"/>
        </w:rPr>
        <w:t>, atbilstoši Nolikuma</w:t>
      </w:r>
      <w:r w:rsidR="008D4DC3">
        <w:rPr>
          <w:rFonts w:ascii="Times New Roman" w:hAnsi="Times New Roman"/>
          <w:sz w:val="24"/>
        </w:rPr>
        <w:t xml:space="preserve"> 10.</w:t>
      </w:r>
      <w:r>
        <w:rPr>
          <w:rFonts w:ascii="Times New Roman" w:hAnsi="Times New Roman"/>
          <w:sz w:val="24"/>
        </w:rPr>
        <w:t>3</w:t>
      </w:r>
      <w:r w:rsidR="008D4DC3">
        <w:rPr>
          <w:rFonts w:ascii="Times New Roman" w:hAnsi="Times New Roman"/>
          <w:sz w:val="24"/>
        </w:rPr>
        <w:t>.3.</w:t>
      </w:r>
      <w:r w:rsidR="00D477FA">
        <w:rPr>
          <w:rFonts w:ascii="Times New Roman" w:hAnsi="Times New Roman"/>
          <w:sz w:val="24"/>
        </w:rPr>
        <w:t xml:space="preserve"> a) punkta prasībām.</w:t>
      </w:r>
      <w:r w:rsidR="00A14479">
        <w:rPr>
          <w:rFonts w:ascii="Times New Roman" w:hAnsi="Times New Roman"/>
          <w:sz w:val="24"/>
        </w:rPr>
        <w:t xml:space="preserve"> Jāiesniedz </w:t>
      </w:r>
      <w:r w:rsidR="006A4FAE">
        <w:rPr>
          <w:rFonts w:ascii="Times New Roman" w:hAnsi="Times New Roman"/>
          <w:sz w:val="24"/>
        </w:rPr>
        <w:t xml:space="preserve">Galvenā būvdarbu vadītāja saraksts </w:t>
      </w:r>
      <w:r w:rsidR="00A14479">
        <w:rPr>
          <w:rFonts w:ascii="Times New Roman" w:hAnsi="Times New Roman"/>
          <w:sz w:val="24"/>
        </w:rPr>
        <w:t>(</w:t>
      </w:r>
      <w:r w:rsidR="00A14479" w:rsidRPr="006A4FAE">
        <w:rPr>
          <w:rFonts w:ascii="Times New Roman" w:hAnsi="Times New Roman"/>
          <w:b/>
          <w:bCs/>
          <w:sz w:val="24"/>
        </w:rPr>
        <w:t>D6 pielikums</w:t>
      </w:r>
      <w:r w:rsidR="00A14479">
        <w:rPr>
          <w:rFonts w:ascii="Times New Roman" w:hAnsi="Times New Roman"/>
          <w:sz w:val="24"/>
        </w:rPr>
        <w:t>).</w:t>
      </w:r>
    </w:p>
    <w:p w14:paraId="0D58268A" w14:textId="77777777" w:rsidR="00D477FA" w:rsidRPr="00D477FA" w:rsidRDefault="00D477FA" w:rsidP="00D477FA">
      <w:pPr>
        <w:pStyle w:val="Punkts"/>
      </w:pPr>
    </w:p>
    <w:p w14:paraId="197DF308" w14:textId="77777777" w:rsidR="000B74E3" w:rsidRDefault="000B74E3" w:rsidP="000B74E3">
      <w:pPr>
        <w:spacing w:after="0" w:line="240" w:lineRule="auto"/>
        <w:ind w:left="1134"/>
        <w:jc w:val="both"/>
        <w:rPr>
          <w:rFonts w:ascii="Times New Roman" w:hAnsi="Times New Roman" w:cs="Times New Roman"/>
          <w:i/>
          <w:sz w:val="24"/>
          <w:szCs w:val="24"/>
        </w:rPr>
      </w:pPr>
      <w:r w:rsidRPr="00DA14B8">
        <w:rPr>
          <w:rFonts w:ascii="Times New Roman" w:hAnsi="Times New Roman" w:cs="Times New Roman"/>
          <w:i/>
          <w:sz w:val="24"/>
          <w:szCs w:val="24"/>
        </w:rPr>
        <w:t xml:space="preserve">Ārvalstu </w:t>
      </w:r>
      <w:r>
        <w:rPr>
          <w:rFonts w:ascii="Times New Roman" w:hAnsi="Times New Roman" w:cs="Times New Roman"/>
          <w:i/>
          <w:sz w:val="24"/>
          <w:szCs w:val="24"/>
        </w:rPr>
        <w:t>p</w:t>
      </w:r>
      <w:r w:rsidRPr="00DA14B8">
        <w:rPr>
          <w:rFonts w:ascii="Times New Roman" w:hAnsi="Times New Roman" w:cs="Times New Roman"/>
          <w:i/>
          <w:sz w:val="24"/>
          <w:szCs w:val="24"/>
        </w:rPr>
        <w:t>retendenta personāla kvalifikācijai jāatbilst speciālista reģistrācijas valsts prasībām noteiktu pakalpojumu sniegšanai</w:t>
      </w:r>
      <w:r>
        <w:rPr>
          <w:rStyle w:val="FootnoteReference"/>
          <w:rFonts w:ascii="Times New Roman" w:hAnsi="Times New Roman" w:cs="Times New Roman"/>
          <w:i/>
          <w:sz w:val="24"/>
          <w:szCs w:val="24"/>
        </w:rPr>
        <w:footnoteReference w:id="4"/>
      </w:r>
      <w:r w:rsidRPr="00DA14B8">
        <w:rPr>
          <w:rFonts w:ascii="Times New Roman" w:hAnsi="Times New Roman" w:cs="Times New Roman"/>
          <w:i/>
          <w:sz w:val="24"/>
          <w:szCs w:val="24"/>
        </w:rPr>
        <w:t xml:space="preserve">. </w:t>
      </w:r>
    </w:p>
    <w:p w14:paraId="0FE1309B" w14:textId="77777777" w:rsidR="000B74E3" w:rsidRPr="00DA14B8" w:rsidRDefault="000B74E3" w:rsidP="000B74E3">
      <w:pPr>
        <w:spacing w:after="0" w:line="240" w:lineRule="auto"/>
        <w:ind w:left="1134"/>
        <w:jc w:val="both"/>
        <w:rPr>
          <w:rFonts w:ascii="Times New Roman" w:hAnsi="Times New Roman" w:cs="Times New Roman"/>
          <w:i/>
          <w:sz w:val="24"/>
          <w:szCs w:val="24"/>
        </w:rPr>
      </w:pPr>
      <w:r w:rsidRPr="007D76AF">
        <w:rPr>
          <w:rFonts w:ascii="Times New Roman" w:hAnsi="Times New Roman" w:cs="Times New Roman"/>
          <w:i/>
          <w:sz w:val="24"/>
          <w:szCs w:val="24"/>
          <w:u w:val="single"/>
        </w:rPr>
        <w:t>Pretendents iesniedz apliecinājumu, ka tā piesaistītie ārvalstu speciālisti</w:t>
      </w:r>
      <w:r>
        <w:rPr>
          <w:rFonts w:ascii="Times New Roman" w:hAnsi="Times New Roman" w:cs="Times New Roman"/>
          <w:i/>
          <w:sz w:val="24"/>
          <w:szCs w:val="24"/>
        </w:rPr>
        <w:t xml:space="preserve"> ir tiesīgi sniegt konkrētos pakalpojumus, kā arī</w:t>
      </w:r>
      <w:r w:rsidRPr="00DA14B8">
        <w:rPr>
          <w:rFonts w:ascii="Times New Roman" w:hAnsi="Times New Roman" w:cs="Times New Roman"/>
          <w:i/>
          <w:sz w:val="24"/>
          <w:szCs w:val="24"/>
        </w:rPr>
        <w:t xml:space="preserve"> gadījumā, ja ar </w:t>
      </w:r>
      <w:r>
        <w:rPr>
          <w:rFonts w:ascii="Times New Roman" w:hAnsi="Times New Roman" w:cs="Times New Roman"/>
          <w:i/>
          <w:sz w:val="24"/>
          <w:szCs w:val="24"/>
        </w:rPr>
        <w:t>p</w:t>
      </w:r>
      <w:r w:rsidRPr="00DA14B8">
        <w:rPr>
          <w:rFonts w:ascii="Times New Roman" w:hAnsi="Times New Roman" w:cs="Times New Roman"/>
          <w:i/>
          <w:sz w:val="24"/>
          <w:szCs w:val="24"/>
        </w:rPr>
        <w:t xml:space="preserve">retendentu tiks noslēgts iepirkuma līgums, tas ne vēlāk kā </w:t>
      </w:r>
      <w:r>
        <w:rPr>
          <w:rFonts w:ascii="Times New Roman" w:hAnsi="Times New Roman" w:cs="Times New Roman"/>
          <w:i/>
          <w:sz w:val="24"/>
          <w:szCs w:val="24"/>
        </w:rPr>
        <w:t>piecu darbdienu</w:t>
      </w:r>
      <w:r w:rsidRPr="00DA14B8">
        <w:rPr>
          <w:rFonts w:ascii="Times New Roman" w:hAnsi="Times New Roman" w:cs="Times New Roman"/>
          <w:i/>
          <w:sz w:val="24"/>
          <w:szCs w:val="24"/>
        </w:rPr>
        <w:t xml:space="preserve"> laikā no iepirkuma līguma noslēgšanas normatīvajos aktos noteiktajā kārtībā iesniegs </w:t>
      </w:r>
      <w:r>
        <w:rPr>
          <w:rFonts w:ascii="Times New Roman" w:hAnsi="Times New Roman" w:cs="Times New Roman"/>
          <w:i/>
          <w:sz w:val="24"/>
          <w:szCs w:val="24"/>
        </w:rPr>
        <w:t>atzīšanas institūcijai</w:t>
      </w:r>
      <w:r w:rsidRPr="00DA14B8">
        <w:rPr>
          <w:rFonts w:ascii="Times New Roman" w:hAnsi="Times New Roman" w:cs="Times New Roman"/>
          <w:i/>
          <w:sz w:val="24"/>
          <w:szCs w:val="24"/>
        </w:rPr>
        <w:t xml:space="preserve"> deklarāciju par īslaicīgu profesionālo pakalpojumu sniegšanu Latvijas Republikā reglamentētā profesijā.</w:t>
      </w:r>
    </w:p>
    <w:p w14:paraId="10555F84" w14:textId="32F28892" w:rsidR="00515680" w:rsidRPr="00C13BD5" w:rsidRDefault="00BC7AE9" w:rsidP="00BC7AE9">
      <w:pPr>
        <w:pStyle w:val="Rindkopa"/>
        <w:suppressAutoHyphens w:val="0"/>
        <w:ind w:left="1134" w:hanging="708"/>
        <w:rPr>
          <w:rFonts w:ascii="Times New Roman" w:hAnsi="Times New Roman"/>
          <w:sz w:val="24"/>
        </w:rPr>
      </w:pPr>
      <w:r>
        <w:rPr>
          <w:rFonts w:ascii="Times New Roman" w:hAnsi="Times New Roman"/>
          <w:sz w:val="24"/>
        </w:rPr>
        <w:t>11.3.8</w:t>
      </w:r>
      <w:r w:rsidR="006E2D55">
        <w:rPr>
          <w:rFonts w:ascii="Times New Roman" w:hAnsi="Times New Roman"/>
          <w:sz w:val="24"/>
        </w:rPr>
        <w:t>.</w:t>
      </w:r>
      <w:r w:rsidR="00A802B0" w:rsidRPr="000E2311">
        <w:rPr>
          <w:rFonts w:ascii="Times New Roman" w:hAnsi="Times New Roman"/>
          <w:sz w:val="24"/>
        </w:rPr>
        <w:t xml:space="preserve">Pretendenta </w:t>
      </w:r>
      <w:r w:rsidR="00A270D4">
        <w:rPr>
          <w:rFonts w:ascii="Times New Roman" w:hAnsi="Times New Roman"/>
          <w:sz w:val="24"/>
        </w:rPr>
        <w:t>piedāvāt</w:t>
      </w:r>
      <w:r w:rsidR="00515680">
        <w:rPr>
          <w:rFonts w:ascii="Times New Roman" w:hAnsi="Times New Roman"/>
          <w:sz w:val="24"/>
        </w:rPr>
        <w:t xml:space="preserve">ā atbildīgā </w:t>
      </w:r>
      <w:r w:rsidR="00D477FA">
        <w:rPr>
          <w:rFonts w:ascii="Times New Roman" w:hAnsi="Times New Roman"/>
          <w:sz w:val="24"/>
        </w:rPr>
        <w:t>būvdarbu vadītāja</w:t>
      </w:r>
      <w:r w:rsidR="00A270D4">
        <w:rPr>
          <w:rFonts w:ascii="Times New Roman" w:hAnsi="Times New Roman"/>
          <w:sz w:val="24"/>
        </w:rPr>
        <w:t xml:space="preserve"> CV </w:t>
      </w:r>
      <w:r w:rsidR="00A802B0" w:rsidRPr="000E2311">
        <w:rPr>
          <w:rFonts w:ascii="Times New Roman" w:hAnsi="Times New Roman"/>
          <w:sz w:val="24"/>
        </w:rPr>
        <w:t xml:space="preserve">un pieejamības apliecinājums saskaņā ar noslodzes laika grafiku atbilstoši </w:t>
      </w:r>
      <w:smartTag w:uri="schemas-tilde-lv/tildestengine" w:element="veidnes">
        <w:smartTagPr>
          <w:attr w:name="text" w:val="CV"/>
          <w:attr w:name="baseform" w:val="CV"/>
          <w:attr w:name="id" w:val="-1"/>
        </w:smartTagPr>
        <w:r w:rsidR="00A802B0" w:rsidRPr="000E2311">
          <w:rPr>
            <w:rFonts w:ascii="Times New Roman" w:hAnsi="Times New Roman"/>
            <w:sz w:val="24"/>
          </w:rPr>
          <w:t>CV</w:t>
        </w:r>
      </w:smartTag>
      <w:r w:rsidR="00A802B0" w:rsidRPr="000E2311">
        <w:rPr>
          <w:rFonts w:ascii="Times New Roman" w:hAnsi="Times New Roman"/>
          <w:sz w:val="24"/>
        </w:rPr>
        <w:t xml:space="preserve"> </w:t>
      </w:r>
      <w:r w:rsidR="00A802B0" w:rsidRPr="004D61D5">
        <w:rPr>
          <w:rFonts w:ascii="Times New Roman" w:hAnsi="Times New Roman"/>
          <w:sz w:val="24"/>
        </w:rPr>
        <w:t>veidnei (D</w:t>
      </w:r>
      <w:r w:rsidR="002628D6" w:rsidRPr="004D61D5">
        <w:rPr>
          <w:rFonts w:ascii="Times New Roman" w:hAnsi="Times New Roman"/>
          <w:sz w:val="24"/>
        </w:rPr>
        <w:t>7</w:t>
      </w:r>
      <w:r w:rsidR="00A802B0" w:rsidRPr="004D61D5">
        <w:rPr>
          <w:rFonts w:ascii="Times New Roman" w:hAnsi="Times New Roman"/>
          <w:sz w:val="24"/>
        </w:rPr>
        <w:t xml:space="preserve"> pielikums)</w:t>
      </w:r>
      <w:r w:rsidR="006E3C3E" w:rsidRPr="004D61D5">
        <w:rPr>
          <w:rFonts w:ascii="Times New Roman" w:hAnsi="Times New Roman"/>
          <w:sz w:val="24"/>
        </w:rPr>
        <w:t xml:space="preserve">, atbilstoši Nolikuma </w:t>
      </w:r>
      <w:r w:rsidR="008D4DC3" w:rsidRPr="004D61D5">
        <w:rPr>
          <w:rFonts w:ascii="Times New Roman" w:hAnsi="Times New Roman"/>
          <w:sz w:val="24"/>
        </w:rPr>
        <w:t>10.</w:t>
      </w:r>
      <w:r>
        <w:rPr>
          <w:rFonts w:ascii="Times New Roman" w:hAnsi="Times New Roman"/>
          <w:sz w:val="24"/>
        </w:rPr>
        <w:t>3</w:t>
      </w:r>
      <w:r w:rsidR="008D4DC3" w:rsidRPr="004D61D5">
        <w:rPr>
          <w:rFonts w:ascii="Times New Roman" w:hAnsi="Times New Roman"/>
          <w:sz w:val="24"/>
        </w:rPr>
        <w:t>.3.</w:t>
      </w:r>
      <w:r w:rsidR="006E3C3E" w:rsidRPr="004D61D5">
        <w:rPr>
          <w:rFonts w:ascii="Times New Roman" w:hAnsi="Times New Roman"/>
          <w:sz w:val="24"/>
        </w:rPr>
        <w:t xml:space="preserve"> b) punkta prasībām</w:t>
      </w:r>
      <w:r w:rsidR="00A802B0" w:rsidRPr="004D61D5">
        <w:rPr>
          <w:rFonts w:ascii="Times New Roman" w:hAnsi="Times New Roman"/>
          <w:sz w:val="24"/>
        </w:rPr>
        <w:t>. CV ir  jāno</w:t>
      </w:r>
      <w:r w:rsidR="00A802B0" w:rsidRPr="00712251">
        <w:rPr>
          <w:rFonts w:ascii="Times New Roman" w:hAnsi="Times New Roman"/>
          <w:sz w:val="24"/>
        </w:rPr>
        <w:t>rāda informācija par kvalifikāciju un pieredzi atbilstoši Nolikuma  prasībām  attiecībā  uz  iepirkuma priekšmetu.</w:t>
      </w:r>
      <w:r w:rsidR="00A802B0">
        <w:rPr>
          <w:rFonts w:ascii="Times New Roman" w:hAnsi="Times New Roman"/>
          <w:sz w:val="24"/>
        </w:rPr>
        <w:t xml:space="preserve"> CV jānorāda tā pieredze un kvalifikācija, kas nepārprot</w:t>
      </w:r>
      <w:r w:rsidR="00023685">
        <w:rPr>
          <w:rFonts w:ascii="Times New Roman" w:hAnsi="Times New Roman"/>
          <w:sz w:val="24"/>
        </w:rPr>
        <w:t xml:space="preserve">ami </w:t>
      </w:r>
      <w:r w:rsidR="00023685" w:rsidRPr="004D61D5">
        <w:rPr>
          <w:rFonts w:ascii="Times New Roman" w:hAnsi="Times New Roman"/>
          <w:sz w:val="24"/>
        </w:rPr>
        <w:t>apliecina Nolikumā prasīto.</w:t>
      </w:r>
    </w:p>
    <w:p w14:paraId="61EB3693" w14:textId="3D35B669" w:rsidR="00396EB7" w:rsidRDefault="0003158F" w:rsidP="00C13BD5">
      <w:pPr>
        <w:pStyle w:val="Rindkopa"/>
        <w:tabs>
          <w:tab w:val="left" w:pos="284"/>
        </w:tabs>
        <w:ind w:left="993" w:hanging="567"/>
        <w:rPr>
          <w:rFonts w:asciiTheme="majorBidi" w:hAnsiTheme="majorBidi" w:cstheme="majorBidi"/>
          <w:b/>
          <w:bCs/>
          <w:sz w:val="24"/>
        </w:rPr>
      </w:pPr>
      <w:r w:rsidRPr="004D61D5">
        <w:rPr>
          <w:rFonts w:asciiTheme="majorBidi" w:hAnsiTheme="majorBidi" w:cstheme="majorBidi"/>
          <w:sz w:val="24"/>
        </w:rPr>
        <w:t>11.</w:t>
      </w:r>
      <w:r w:rsidR="006E2D55" w:rsidRPr="004D61D5">
        <w:rPr>
          <w:rFonts w:asciiTheme="majorBidi" w:hAnsiTheme="majorBidi" w:cstheme="majorBidi"/>
          <w:sz w:val="24"/>
        </w:rPr>
        <w:t>3.</w:t>
      </w:r>
      <w:r w:rsidR="00BC7AE9">
        <w:rPr>
          <w:rFonts w:asciiTheme="majorBidi" w:hAnsiTheme="majorBidi" w:cstheme="majorBidi"/>
          <w:sz w:val="24"/>
        </w:rPr>
        <w:t>9</w:t>
      </w:r>
      <w:r w:rsidR="00023685" w:rsidRPr="004D61D5">
        <w:rPr>
          <w:rFonts w:asciiTheme="majorBidi" w:hAnsiTheme="majorBidi" w:cstheme="majorBidi"/>
          <w:sz w:val="24"/>
        </w:rPr>
        <w:t>.</w:t>
      </w:r>
      <w:r w:rsidR="00396EB7" w:rsidRPr="00396EB7">
        <w:rPr>
          <w:rFonts w:asciiTheme="majorBidi" w:hAnsiTheme="majorBidi" w:cstheme="majorBidi"/>
          <w:b/>
          <w:bCs/>
          <w:sz w:val="24"/>
        </w:rPr>
        <w:t xml:space="preserve"> </w:t>
      </w:r>
      <w:r w:rsidR="00396EB7" w:rsidRPr="00396EB7">
        <w:rPr>
          <w:rFonts w:asciiTheme="majorBidi" w:hAnsiTheme="majorBidi" w:cstheme="majorBidi"/>
          <w:sz w:val="24"/>
        </w:rPr>
        <w:t>Pretendents savā piedāvājumā norāda visus tos apakšuzņēmējus, kuru veicamo būvdarbu vērtību ir 20 procenti no kopējās iepirkuma līguma vērtības vai lielāka un katram šādam apakšuzņēmējam izpildei nododamo būvdarbu līguma daļa</w:t>
      </w:r>
      <w:r w:rsidR="00396EB7" w:rsidRPr="00396EB7">
        <w:rPr>
          <w:rFonts w:asciiTheme="majorBidi" w:hAnsiTheme="majorBidi" w:cstheme="majorBidi"/>
          <w:b/>
          <w:bCs/>
          <w:sz w:val="24"/>
        </w:rPr>
        <w:t>.</w:t>
      </w:r>
    </w:p>
    <w:p w14:paraId="53AD9F8A" w14:textId="1215152E" w:rsidR="00B33980" w:rsidRPr="00B33980" w:rsidRDefault="00B33980" w:rsidP="00C13BD5">
      <w:pPr>
        <w:pStyle w:val="Rindkopa"/>
        <w:tabs>
          <w:tab w:val="left" w:pos="284"/>
        </w:tabs>
        <w:ind w:left="993" w:hanging="567"/>
        <w:rPr>
          <w:rFonts w:asciiTheme="majorBidi" w:hAnsiTheme="majorBidi" w:cstheme="majorBidi"/>
          <w:b/>
          <w:bCs/>
          <w:sz w:val="24"/>
        </w:rPr>
      </w:pPr>
      <w:r w:rsidRPr="00B33980">
        <w:rPr>
          <w:rFonts w:asciiTheme="majorBidi" w:hAnsiTheme="majorBidi" w:cstheme="majorBidi"/>
          <w:sz w:val="24"/>
        </w:rPr>
        <w:t>11.3.</w:t>
      </w:r>
      <w:r w:rsidR="00BC7AE9" w:rsidRPr="00B316F3">
        <w:rPr>
          <w:rFonts w:asciiTheme="majorBidi" w:hAnsiTheme="majorBidi" w:cstheme="majorBidi"/>
          <w:sz w:val="24"/>
        </w:rPr>
        <w:t>10</w:t>
      </w:r>
      <w:r w:rsidRPr="00B316F3">
        <w:rPr>
          <w:rFonts w:asciiTheme="majorBidi" w:hAnsiTheme="majorBidi" w:cstheme="majorBidi"/>
          <w:sz w:val="24"/>
        </w:rPr>
        <w:t xml:space="preserve">. </w:t>
      </w:r>
      <w:r w:rsidRPr="00B316F3">
        <w:rPr>
          <w:rFonts w:asciiTheme="majorBidi" w:hAnsiTheme="majorBidi" w:cstheme="majorBidi"/>
          <w:sz w:val="24"/>
          <w:u w:val="single"/>
        </w:rPr>
        <w:t>Piesaistīto apakšuzņēmēju veicamo būvdarbu vērtība nedrīkst pārsniegt vairāk kā 60 procenti no kopējās iepirkuma līguma vērtības</w:t>
      </w:r>
      <w:r w:rsidRPr="00B316F3">
        <w:rPr>
          <w:rFonts w:asciiTheme="majorBidi" w:hAnsiTheme="majorBidi" w:cstheme="majorBidi"/>
          <w:b/>
          <w:bCs/>
          <w:sz w:val="24"/>
        </w:rPr>
        <w:t>.</w:t>
      </w:r>
    </w:p>
    <w:p w14:paraId="6D690E71" w14:textId="5A86DB6B" w:rsidR="00DC74E2" w:rsidRPr="004D61D5" w:rsidRDefault="00396EB7" w:rsidP="00C13BD5">
      <w:pPr>
        <w:pStyle w:val="Rindkopa"/>
        <w:tabs>
          <w:tab w:val="left" w:pos="284"/>
        </w:tabs>
        <w:ind w:left="993" w:hanging="567"/>
        <w:rPr>
          <w:rFonts w:asciiTheme="majorBidi" w:hAnsiTheme="majorBidi" w:cstheme="majorBidi"/>
          <w:sz w:val="24"/>
          <w:lang w:eastAsia="lv-LV"/>
        </w:rPr>
      </w:pPr>
      <w:r>
        <w:rPr>
          <w:rFonts w:asciiTheme="majorBidi" w:hAnsiTheme="majorBidi" w:cstheme="majorBidi"/>
          <w:sz w:val="24"/>
        </w:rPr>
        <w:t>11.3.</w:t>
      </w:r>
      <w:r w:rsidR="00BC7AE9">
        <w:rPr>
          <w:rFonts w:asciiTheme="majorBidi" w:hAnsiTheme="majorBidi" w:cstheme="majorBidi"/>
          <w:sz w:val="24"/>
        </w:rPr>
        <w:t>11</w:t>
      </w:r>
      <w:r>
        <w:rPr>
          <w:rFonts w:asciiTheme="majorBidi" w:hAnsiTheme="majorBidi" w:cstheme="majorBidi"/>
          <w:sz w:val="24"/>
        </w:rPr>
        <w:t xml:space="preserve">. </w:t>
      </w:r>
      <w:r w:rsidR="0003158F" w:rsidRPr="004D61D5">
        <w:rPr>
          <w:rFonts w:asciiTheme="majorBidi" w:hAnsiTheme="majorBidi" w:cstheme="majorBidi"/>
          <w:sz w:val="24"/>
        </w:rPr>
        <w:t xml:space="preserve"> </w:t>
      </w:r>
      <w:r w:rsidR="00DC74E2" w:rsidRPr="004D61D5">
        <w:rPr>
          <w:rFonts w:ascii="Times New Roman" w:hAnsi="Times New Roman"/>
          <w:bCs/>
          <w:sz w:val="24"/>
        </w:rPr>
        <w:t xml:space="preserve">Ja Pretendents </w:t>
      </w:r>
      <w:r w:rsidR="0003158F" w:rsidRPr="004D61D5">
        <w:rPr>
          <w:rFonts w:ascii="Times New Roman" w:hAnsi="Times New Roman"/>
          <w:bCs/>
          <w:sz w:val="24"/>
        </w:rPr>
        <w:t>Būvdarbu veikšanai</w:t>
      </w:r>
      <w:r w:rsidR="00DC74E2" w:rsidRPr="004D61D5">
        <w:rPr>
          <w:rFonts w:ascii="Times New Roman" w:hAnsi="Times New Roman"/>
          <w:bCs/>
          <w:sz w:val="24"/>
        </w:rPr>
        <w:t xml:space="preserve"> plāno piesaistīt</w:t>
      </w:r>
      <w:r w:rsidR="00DC74E2" w:rsidRPr="00DC74E2">
        <w:rPr>
          <w:rFonts w:ascii="Times New Roman" w:hAnsi="Times New Roman"/>
          <w:bCs/>
          <w:sz w:val="24"/>
        </w:rPr>
        <w:t xml:space="preserve"> apakšuzņēmējus vai balstās uz citu personu iespējām, lai apliecinātu, ka pretendenta kvalifikācija atbilst </w:t>
      </w:r>
      <w:r w:rsidR="00DC74E2" w:rsidRPr="004D61D5">
        <w:rPr>
          <w:rFonts w:ascii="Times New Roman" w:hAnsi="Times New Roman"/>
          <w:bCs/>
          <w:sz w:val="24"/>
        </w:rPr>
        <w:t>Pretendenta kvalifikācijas prasībām, piedāvājumā jāietver:</w:t>
      </w:r>
      <w:r w:rsidR="00DC74E2" w:rsidRPr="004D61D5">
        <w:rPr>
          <w:rFonts w:ascii="Times New Roman" w:hAnsi="Times New Roman"/>
          <w:b/>
          <w:sz w:val="24"/>
        </w:rPr>
        <w:t xml:space="preserve"> </w:t>
      </w:r>
    </w:p>
    <w:p w14:paraId="725C0420" w14:textId="65C5987D" w:rsidR="00DC74E2" w:rsidRPr="004D61D5" w:rsidRDefault="00DC74E2" w:rsidP="009F0A53">
      <w:pPr>
        <w:pStyle w:val="Rindkopa"/>
        <w:numPr>
          <w:ilvl w:val="0"/>
          <w:numId w:val="42"/>
        </w:numPr>
        <w:suppressAutoHyphens w:val="0"/>
        <w:rPr>
          <w:rFonts w:ascii="Times New Roman" w:hAnsi="Times New Roman"/>
          <w:sz w:val="24"/>
        </w:rPr>
      </w:pPr>
      <w:r w:rsidRPr="004D61D5">
        <w:rPr>
          <w:rFonts w:ascii="Times New Roman" w:hAnsi="Times New Roman"/>
          <w:sz w:val="24"/>
        </w:rPr>
        <w:t xml:space="preserve">visu apakšuzņēmējiem nododamo </w:t>
      </w:r>
      <w:r w:rsidR="0003158F" w:rsidRPr="004D61D5">
        <w:rPr>
          <w:rFonts w:ascii="Times New Roman" w:hAnsi="Times New Roman"/>
          <w:sz w:val="24"/>
        </w:rPr>
        <w:t>būvdarbu</w:t>
      </w:r>
      <w:r w:rsidRPr="004D61D5">
        <w:rPr>
          <w:rFonts w:ascii="Times New Roman" w:hAnsi="Times New Roman"/>
          <w:sz w:val="24"/>
        </w:rPr>
        <w:t xml:space="preserve"> daļu aprakstu atbilstoši Apakšuzņēmējiem nododamo </w:t>
      </w:r>
      <w:r w:rsidR="0003158F" w:rsidRPr="004D61D5">
        <w:rPr>
          <w:rFonts w:ascii="Times New Roman" w:hAnsi="Times New Roman"/>
          <w:sz w:val="24"/>
        </w:rPr>
        <w:t xml:space="preserve">būvdarbu </w:t>
      </w:r>
      <w:r w:rsidRPr="004D61D5">
        <w:rPr>
          <w:rFonts w:ascii="Times New Roman" w:hAnsi="Times New Roman"/>
          <w:sz w:val="24"/>
        </w:rPr>
        <w:t>daļu saraksta veidnei (D3 pielikums),</w:t>
      </w:r>
    </w:p>
    <w:p w14:paraId="4F174239" w14:textId="351EBE45" w:rsidR="00DC74E2" w:rsidRPr="004D61D5" w:rsidRDefault="00DC74E2" w:rsidP="009F0A53">
      <w:pPr>
        <w:pStyle w:val="Rindkopa"/>
        <w:numPr>
          <w:ilvl w:val="0"/>
          <w:numId w:val="42"/>
        </w:numPr>
        <w:suppressAutoHyphens w:val="0"/>
        <w:rPr>
          <w:rFonts w:ascii="Times New Roman" w:hAnsi="Times New Roman"/>
          <w:sz w:val="24"/>
        </w:rPr>
      </w:pPr>
      <w:r w:rsidRPr="00F35DA0">
        <w:rPr>
          <w:rFonts w:ascii="Times New Roman" w:hAnsi="Times New Roman"/>
          <w:sz w:val="24"/>
        </w:rPr>
        <w:t xml:space="preserve">apakšuzņēmēja un Personas, uz kuras iespējām Pretendents balstās, apliecinājums atbilstoši Apakšuzņēmēja un Personas, uz kuras iespējām pretendents balstās, apliecinājuma </w:t>
      </w:r>
      <w:r w:rsidRPr="004D61D5">
        <w:rPr>
          <w:rFonts w:ascii="Times New Roman" w:hAnsi="Times New Roman"/>
          <w:sz w:val="24"/>
        </w:rPr>
        <w:t>veidnei (</w:t>
      </w:r>
      <w:r w:rsidRPr="008928CE">
        <w:rPr>
          <w:rFonts w:ascii="Times New Roman" w:hAnsi="Times New Roman"/>
          <w:b/>
          <w:sz w:val="24"/>
        </w:rPr>
        <w:t>D4 pielikums</w:t>
      </w:r>
      <w:r w:rsidRPr="004D61D5">
        <w:rPr>
          <w:rFonts w:ascii="Times New Roman" w:hAnsi="Times New Roman"/>
          <w:sz w:val="24"/>
        </w:rPr>
        <w:t xml:space="preserve">) par gatavību veikt Apakšuzņēmējiem nododamo </w:t>
      </w:r>
      <w:r w:rsidR="0003158F" w:rsidRPr="004D61D5">
        <w:rPr>
          <w:rFonts w:ascii="Times New Roman" w:hAnsi="Times New Roman"/>
          <w:sz w:val="24"/>
        </w:rPr>
        <w:t xml:space="preserve">būvdarbu </w:t>
      </w:r>
      <w:r w:rsidRPr="004D61D5">
        <w:rPr>
          <w:rFonts w:ascii="Times New Roman" w:hAnsi="Times New Roman"/>
          <w:sz w:val="24"/>
        </w:rPr>
        <w:t xml:space="preserve">daļu sarakstā norādītās </w:t>
      </w:r>
      <w:r w:rsidR="0003158F" w:rsidRPr="004D61D5">
        <w:rPr>
          <w:rFonts w:ascii="Times New Roman" w:hAnsi="Times New Roman"/>
          <w:sz w:val="24"/>
        </w:rPr>
        <w:t xml:space="preserve">būvdarbu </w:t>
      </w:r>
      <w:r w:rsidRPr="004D61D5">
        <w:rPr>
          <w:rFonts w:ascii="Times New Roman" w:hAnsi="Times New Roman"/>
          <w:sz w:val="24"/>
        </w:rPr>
        <w:t xml:space="preserve">daļas un/vai nodot Pretendenta rīcībā </w:t>
      </w:r>
      <w:r w:rsidR="0003158F" w:rsidRPr="004D61D5">
        <w:rPr>
          <w:rFonts w:ascii="Times New Roman" w:hAnsi="Times New Roman"/>
          <w:sz w:val="24"/>
        </w:rPr>
        <w:t xml:space="preserve">būvdarbu </w:t>
      </w:r>
      <w:r w:rsidRPr="004D61D5">
        <w:rPr>
          <w:rFonts w:ascii="Times New Roman" w:hAnsi="Times New Roman"/>
          <w:sz w:val="24"/>
        </w:rPr>
        <w:t xml:space="preserve">sniegšanai nepieciešamos resursus vai Pretendenta un Personas, uz kuras iespējām Pretendents balstās, </w:t>
      </w:r>
      <w:smartTag w:uri="schemas-tilde-lv/tildestengine" w:element="veidnes">
        <w:smartTagPr>
          <w:attr w:name="id" w:val="-1"/>
          <w:attr w:name="baseform" w:val="līgums"/>
          <w:attr w:name="text" w:val="līgums"/>
        </w:smartTagPr>
        <w:r w:rsidRPr="004D61D5">
          <w:rPr>
            <w:rFonts w:ascii="Times New Roman" w:hAnsi="Times New Roman"/>
            <w:sz w:val="24"/>
          </w:rPr>
          <w:t>līgums</w:t>
        </w:r>
      </w:smartTag>
      <w:r w:rsidRPr="004D61D5">
        <w:rPr>
          <w:rFonts w:ascii="Times New Roman" w:hAnsi="Times New Roman"/>
          <w:sz w:val="24"/>
        </w:rPr>
        <w:t xml:space="preserve"> par sadarbību Iepirkuma līguma izpildei, kas pierāda, ka Pretendenta rīcībā būs Iepirkuma līguma izpildei nepieciešamie resursi, gadījumā, ja ar Pretendentu tiks noslēgts Iepirkuma </w:t>
      </w:r>
      <w:smartTag w:uri="schemas-tilde-lv/tildestengine" w:element="veidnes">
        <w:smartTagPr>
          <w:attr w:name="id" w:val="-1"/>
          <w:attr w:name="baseform" w:val="līgums"/>
          <w:attr w:name="text" w:val="līgums"/>
        </w:smartTagPr>
        <w:r w:rsidRPr="004D61D5">
          <w:rPr>
            <w:rFonts w:ascii="Times New Roman" w:hAnsi="Times New Roman"/>
            <w:sz w:val="24"/>
          </w:rPr>
          <w:t>līgums</w:t>
        </w:r>
      </w:smartTag>
      <w:r w:rsidRPr="004D61D5">
        <w:rPr>
          <w:rFonts w:ascii="Times New Roman" w:hAnsi="Times New Roman"/>
          <w:sz w:val="24"/>
        </w:rPr>
        <w:t>,</w:t>
      </w:r>
    </w:p>
    <w:p w14:paraId="4A5475A0" w14:textId="77777777" w:rsidR="00DC74E2" w:rsidRPr="004D61D5" w:rsidRDefault="00DC74E2" w:rsidP="009F0A53">
      <w:pPr>
        <w:pStyle w:val="Rindkopa"/>
        <w:numPr>
          <w:ilvl w:val="0"/>
          <w:numId w:val="42"/>
        </w:numPr>
        <w:suppressAutoHyphens w:val="0"/>
        <w:rPr>
          <w:rFonts w:ascii="Times New Roman" w:hAnsi="Times New Roman"/>
          <w:iCs/>
          <w:sz w:val="24"/>
        </w:rPr>
      </w:pPr>
      <w:r w:rsidRPr="004D61D5">
        <w:rPr>
          <w:rFonts w:ascii="Times New Roman" w:hAnsi="Times New Roman"/>
          <w:sz w:val="24"/>
        </w:rPr>
        <w:t>d</w:t>
      </w:r>
      <w:r w:rsidRPr="004D61D5">
        <w:rPr>
          <w:rFonts w:ascii="Times New Roman" w:hAnsi="Times New Roman"/>
          <w:iCs/>
          <w:sz w:val="24"/>
        </w:rPr>
        <w:t xml:space="preserve">okumenti, kas apliecina apakšuzņēmēja </w:t>
      </w:r>
      <w:r w:rsidRPr="004D61D5">
        <w:rPr>
          <w:rFonts w:ascii="Times New Roman" w:hAnsi="Times New Roman"/>
          <w:sz w:val="24"/>
        </w:rPr>
        <w:t xml:space="preserve">un Personas, uz kuras iespējām Pretendents balstās, </w:t>
      </w:r>
      <w:r w:rsidRPr="004D61D5">
        <w:rPr>
          <w:rFonts w:ascii="Times New Roman" w:hAnsi="Times New Roman"/>
          <w:iCs/>
          <w:sz w:val="24"/>
        </w:rPr>
        <w:t>atbilstību Nosacījumiem dalībai iepirkuma procedūrā,</w:t>
      </w:r>
    </w:p>
    <w:p w14:paraId="6F0B8B1E" w14:textId="3E0F0268" w:rsidR="00DC74E2" w:rsidRPr="00C067AD" w:rsidRDefault="00DC74E2" w:rsidP="009F0A53">
      <w:pPr>
        <w:pStyle w:val="Rindkopa"/>
        <w:numPr>
          <w:ilvl w:val="0"/>
          <w:numId w:val="42"/>
        </w:numPr>
        <w:suppressAutoHyphens w:val="0"/>
        <w:rPr>
          <w:rFonts w:ascii="Times New Roman" w:hAnsi="Times New Roman"/>
          <w:iCs/>
          <w:sz w:val="24"/>
        </w:rPr>
      </w:pPr>
      <w:r w:rsidRPr="004D61D5">
        <w:rPr>
          <w:rFonts w:ascii="Times New Roman" w:hAnsi="Times New Roman"/>
          <w:sz w:val="24"/>
        </w:rPr>
        <w:t>apakšuzņēmēja un Personas, uz kuras iespējām Pretendents balstās, komercreģistra vai līdzvērtīgas komercdarbību reģistrējošas iestādes ārvalstīs izdotas reģistrācijas apliecības kopija</w:t>
      </w:r>
      <w:r w:rsidRPr="004D61D5">
        <w:rPr>
          <w:rFonts w:ascii="Times New Roman" w:hAnsi="Times New Roman"/>
          <w:iCs/>
          <w:sz w:val="24"/>
        </w:rPr>
        <w:t xml:space="preserve">, kā arī dokumentu vai </w:t>
      </w:r>
      <w:r w:rsidRPr="004D61D5">
        <w:rPr>
          <w:rFonts w:ascii="Times New Roman" w:hAnsi="Times New Roman"/>
          <w:sz w:val="24"/>
        </w:rPr>
        <w:t xml:space="preserve">dokumentu vai dokumentus, kas apliecina apakšuzņēmēja un Personas, uz kuras iespējām pretendents balstās, piedāvājuma dokumentus parakstījušās, kā arī kopijas un tulkojumus apliecinājušās personas tiesības pārstāvēt apakšuzņēmēju vai Personu, uz kuras iespējām pretendents balstās, </w:t>
      </w:r>
      <w:r w:rsidR="00D477FA" w:rsidRPr="004D61D5">
        <w:rPr>
          <w:rFonts w:ascii="Times New Roman" w:hAnsi="Times New Roman"/>
          <w:sz w:val="24"/>
        </w:rPr>
        <w:t xml:space="preserve"> </w:t>
      </w:r>
      <w:r w:rsidRPr="004D61D5">
        <w:rPr>
          <w:rFonts w:ascii="Times New Roman" w:hAnsi="Times New Roman"/>
          <w:sz w:val="24"/>
        </w:rPr>
        <w:t>iepirkuma procedūras ietvaros. Juridiskas personas pilnvarai pievieno dokumentu, kas apliecina pilnvaru parakstījušās</w:t>
      </w:r>
      <w:r w:rsidRPr="00C067AD">
        <w:rPr>
          <w:rFonts w:ascii="Times New Roman" w:hAnsi="Times New Roman"/>
          <w:sz w:val="24"/>
        </w:rPr>
        <w:t xml:space="preserve"> paraksttiesīgās amatpersonas tiesības pārstāvēt attiecīgo juridisko personu.</w:t>
      </w:r>
      <w:r w:rsidRPr="00C067AD">
        <w:rPr>
          <w:b/>
        </w:rPr>
        <w:t xml:space="preserve">         </w:t>
      </w:r>
    </w:p>
    <w:p w14:paraId="28E4F2CA" w14:textId="7F977EC9" w:rsidR="00DC74E2" w:rsidRPr="00C1023A" w:rsidRDefault="00DC74E2" w:rsidP="004F763B">
      <w:pPr>
        <w:pStyle w:val="Rindkopa"/>
        <w:ind w:left="0"/>
        <w:rPr>
          <w:i/>
        </w:rPr>
      </w:pPr>
      <w:r w:rsidRPr="00C1023A">
        <w:rPr>
          <w:rFonts w:ascii="Times New Roman" w:hAnsi="Times New Roman"/>
          <w:sz w:val="24"/>
        </w:rPr>
        <w:lastRenderedPageBreak/>
        <w:t xml:space="preserve"> </w:t>
      </w:r>
      <w:r w:rsidRPr="0064080F">
        <w:rPr>
          <w:rFonts w:ascii="Times New Roman" w:hAnsi="Times New Roman"/>
          <w:i/>
          <w:sz w:val="24"/>
        </w:rPr>
        <w:t>Izslēgšanas nosacījumi ir attiecināmi uz pretendenta norādītajām personām, tai skaitā apakšuzņēmējiem, uz kuru  iespējām pretendents balstās savas kvalifikācijas apliecināšanai</w:t>
      </w:r>
      <w:r>
        <w:rPr>
          <w:rFonts w:ascii="Times New Roman" w:hAnsi="Times New Roman"/>
          <w:sz w:val="24"/>
        </w:rPr>
        <w:t>.</w:t>
      </w:r>
    </w:p>
    <w:p w14:paraId="4B6066F8" w14:textId="7237B508" w:rsidR="00330C12" w:rsidRPr="00396EB7" w:rsidRDefault="00C067AD" w:rsidP="00C13BD5">
      <w:pPr>
        <w:pStyle w:val="Rindkopa"/>
        <w:ind w:hanging="425"/>
        <w:rPr>
          <w:rFonts w:ascii="Times New Roman" w:hAnsi="Times New Roman"/>
          <w:sz w:val="24"/>
        </w:rPr>
      </w:pPr>
      <w:r>
        <w:rPr>
          <w:rFonts w:ascii="Times New Roman" w:hAnsi="Times New Roman"/>
          <w:sz w:val="24"/>
        </w:rPr>
        <w:t>11</w:t>
      </w:r>
      <w:r w:rsidR="00023685">
        <w:rPr>
          <w:rFonts w:ascii="Times New Roman" w:hAnsi="Times New Roman"/>
          <w:sz w:val="24"/>
        </w:rPr>
        <w:t>.</w:t>
      </w:r>
      <w:r w:rsidR="006E2D55">
        <w:rPr>
          <w:rFonts w:ascii="Times New Roman" w:hAnsi="Times New Roman"/>
          <w:sz w:val="24"/>
        </w:rPr>
        <w:t>3</w:t>
      </w:r>
      <w:r w:rsidR="00023685">
        <w:rPr>
          <w:rFonts w:ascii="Times New Roman" w:hAnsi="Times New Roman"/>
          <w:sz w:val="24"/>
        </w:rPr>
        <w:t>.</w:t>
      </w:r>
      <w:r w:rsidR="00BC7AE9">
        <w:rPr>
          <w:rFonts w:ascii="Times New Roman" w:hAnsi="Times New Roman"/>
          <w:sz w:val="24"/>
        </w:rPr>
        <w:t>12</w:t>
      </w:r>
      <w:r w:rsidR="00DC74E2">
        <w:rPr>
          <w:rFonts w:ascii="Times New Roman" w:hAnsi="Times New Roman"/>
          <w:sz w:val="24"/>
        </w:rPr>
        <w:t>.</w:t>
      </w:r>
      <w:r w:rsidR="00DC74E2" w:rsidRPr="001E7E9D">
        <w:rPr>
          <w:rFonts w:ascii="Times New Roman" w:hAnsi="Times New Roman"/>
          <w:b/>
          <w:i/>
          <w:sz w:val="24"/>
        </w:rPr>
        <w:t xml:space="preserve"> </w:t>
      </w:r>
      <w:r w:rsidR="00DC74E2">
        <w:rPr>
          <w:rFonts w:ascii="Times New Roman" w:hAnsi="Times New Roman"/>
          <w:sz w:val="24"/>
        </w:rPr>
        <w:t xml:space="preserve">Līguma izpildes laikā </w:t>
      </w:r>
      <w:r w:rsidR="00DC74E2" w:rsidRPr="001E7E9D">
        <w:rPr>
          <w:rFonts w:ascii="Times New Roman" w:hAnsi="Times New Roman"/>
          <w:sz w:val="24"/>
        </w:rPr>
        <w:t>nomainītajiem apakšuzņēmējiem pilnībā ir jāatbilst Nolikumā attiecībā  uz apakšuzņēmējiem izvirzītajām prasībām</w:t>
      </w:r>
      <w:r w:rsidR="00330C12">
        <w:rPr>
          <w:rFonts w:ascii="Times New Roman" w:hAnsi="Times New Roman"/>
          <w:sz w:val="24"/>
        </w:rPr>
        <w:t>.</w:t>
      </w:r>
    </w:p>
    <w:p w14:paraId="24453BC3" w14:textId="5681D55A" w:rsidR="00330C12" w:rsidRPr="00330C12" w:rsidRDefault="00330C12" w:rsidP="00C13BD5">
      <w:pPr>
        <w:pStyle w:val="Rindkopa"/>
        <w:ind w:left="1134" w:hanging="708"/>
        <w:rPr>
          <w:rFonts w:asciiTheme="majorBidi" w:hAnsiTheme="majorBidi" w:cstheme="majorBidi"/>
          <w:bCs/>
          <w:sz w:val="24"/>
        </w:rPr>
      </w:pPr>
      <w:r>
        <w:rPr>
          <w:rFonts w:asciiTheme="majorBidi" w:hAnsiTheme="majorBidi" w:cstheme="majorBidi"/>
          <w:bCs/>
          <w:sz w:val="24"/>
        </w:rPr>
        <w:t>11.3.</w:t>
      </w:r>
      <w:r w:rsidR="00BC7AE9">
        <w:rPr>
          <w:rFonts w:asciiTheme="majorBidi" w:hAnsiTheme="majorBidi" w:cstheme="majorBidi"/>
          <w:bCs/>
          <w:sz w:val="24"/>
        </w:rPr>
        <w:t>13</w:t>
      </w:r>
      <w:r>
        <w:rPr>
          <w:rFonts w:asciiTheme="majorBidi" w:hAnsiTheme="majorBidi" w:cstheme="majorBidi"/>
          <w:bCs/>
          <w:sz w:val="24"/>
        </w:rPr>
        <w:t xml:space="preserve">. Jāiesniedz </w:t>
      </w:r>
      <w:r w:rsidRPr="00330C12">
        <w:rPr>
          <w:rFonts w:asciiTheme="majorBidi" w:hAnsiTheme="majorBidi" w:cstheme="majorBidi"/>
          <w:bCs/>
          <w:sz w:val="24"/>
        </w:rPr>
        <w:t>Pretendentam pieejamā tehniskā aprīkojuma apraksts atbilstoši Tehniskā aprīkojuma saraksta veidnei (</w:t>
      </w:r>
      <w:r w:rsidRPr="008928CE">
        <w:rPr>
          <w:rFonts w:asciiTheme="majorBidi" w:hAnsiTheme="majorBidi" w:cstheme="majorBidi"/>
          <w:b/>
          <w:bCs/>
          <w:sz w:val="24"/>
        </w:rPr>
        <w:t>D9 pielikums</w:t>
      </w:r>
      <w:r w:rsidRPr="00330C12">
        <w:rPr>
          <w:rFonts w:asciiTheme="majorBidi" w:hAnsiTheme="majorBidi" w:cstheme="majorBidi"/>
          <w:bCs/>
          <w:sz w:val="24"/>
        </w:rPr>
        <w:t>).</w:t>
      </w:r>
    </w:p>
    <w:p w14:paraId="4F5CF4CD" w14:textId="15966D8B" w:rsidR="007C262D" w:rsidRPr="007C262D" w:rsidRDefault="00C067AD" w:rsidP="007C262D">
      <w:pPr>
        <w:pStyle w:val="Heading1"/>
        <w:rPr>
          <w:bCs/>
        </w:rPr>
      </w:pPr>
      <w:bookmarkStart w:id="43" w:name="_Toc469997902"/>
      <w:r>
        <w:t>12</w:t>
      </w:r>
      <w:r w:rsidR="007C262D">
        <w:t>.</w:t>
      </w:r>
      <w:r w:rsidR="006306A7" w:rsidRPr="00F35DA0">
        <w:t>Tehniskais piedāvājums</w:t>
      </w:r>
      <w:bookmarkEnd w:id="43"/>
    </w:p>
    <w:p w14:paraId="78542E7D" w14:textId="77777777" w:rsidR="007C262D" w:rsidRPr="007C262D" w:rsidRDefault="007C262D" w:rsidP="009F0A53">
      <w:pPr>
        <w:pStyle w:val="ListParagraph"/>
        <w:numPr>
          <w:ilvl w:val="0"/>
          <w:numId w:val="36"/>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320E426C" w14:textId="651EA602" w:rsidR="00C067AD" w:rsidRDefault="006306A7" w:rsidP="004D61D5">
      <w:pPr>
        <w:pStyle w:val="Paragrfs"/>
        <w:numPr>
          <w:ilvl w:val="1"/>
          <w:numId w:val="36"/>
        </w:numPr>
        <w:tabs>
          <w:tab w:val="left" w:pos="0"/>
        </w:tabs>
        <w:ind w:left="993" w:hanging="567"/>
        <w:rPr>
          <w:rFonts w:ascii="Times New Roman" w:hAnsi="Times New Roman"/>
          <w:bCs/>
          <w:sz w:val="24"/>
        </w:rPr>
      </w:pPr>
      <w:r w:rsidRPr="007C262D">
        <w:rPr>
          <w:rFonts w:ascii="Times New Roman" w:hAnsi="Times New Roman"/>
          <w:bCs/>
          <w:sz w:val="24"/>
        </w:rPr>
        <w:t xml:space="preserve">Tehniskais piedāvājums Pretendentam jāsagatavo saskaņā ar Tehnisko specifikāciju, </w:t>
      </w:r>
      <w:r w:rsidR="00583916" w:rsidRPr="0086493E">
        <w:rPr>
          <w:rFonts w:ascii="Times New Roman" w:hAnsi="Times New Roman"/>
          <w:bCs/>
          <w:sz w:val="24"/>
        </w:rPr>
        <w:t>(</w:t>
      </w:r>
      <w:r w:rsidR="00583916" w:rsidRPr="00B316F3">
        <w:rPr>
          <w:rFonts w:ascii="Times New Roman" w:hAnsi="Times New Roman"/>
          <w:b/>
          <w:sz w:val="24"/>
        </w:rPr>
        <w:t>A</w:t>
      </w:r>
      <w:r w:rsidRPr="00B316F3">
        <w:rPr>
          <w:rFonts w:ascii="Times New Roman" w:hAnsi="Times New Roman"/>
          <w:b/>
          <w:sz w:val="24"/>
        </w:rPr>
        <w:t xml:space="preserve"> pielikums</w:t>
      </w:r>
      <w:r w:rsidRPr="0086493E">
        <w:rPr>
          <w:rFonts w:ascii="Times New Roman" w:hAnsi="Times New Roman"/>
          <w:bCs/>
          <w:sz w:val="24"/>
        </w:rPr>
        <w:t>)</w:t>
      </w:r>
      <w:r w:rsidR="00583916" w:rsidRPr="0086493E">
        <w:rPr>
          <w:rFonts w:ascii="Times New Roman" w:hAnsi="Times New Roman"/>
          <w:bCs/>
          <w:sz w:val="24"/>
        </w:rPr>
        <w:t xml:space="preserve"> un </w:t>
      </w:r>
      <w:r w:rsidR="002B3AF5" w:rsidRPr="0086493E">
        <w:rPr>
          <w:rFonts w:ascii="Times New Roman" w:hAnsi="Times New Roman"/>
          <w:bCs/>
          <w:sz w:val="24"/>
        </w:rPr>
        <w:t xml:space="preserve">ievērojot </w:t>
      </w:r>
      <w:r w:rsidR="00583916" w:rsidRPr="0086493E">
        <w:rPr>
          <w:rFonts w:ascii="Times New Roman" w:hAnsi="Times New Roman"/>
          <w:bCs/>
          <w:sz w:val="24"/>
        </w:rPr>
        <w:t>Tehniskā piedā</w:t>
      </w:r>
      <w:r w:rsidR="00597FF7" w:rsidRPr="0086493E">
        <w:rPr>
          <w:rFonts w:ascii="Times New Roman" w:hAnsi="Times New Roman"/>
          <w:bCs/>
          <w:sz w:val="24"/>
        </w:rPr>
        <w:t xml:space="preserve">vājuma sagatavošanas vadlīnijām </w:t>
      </w:r>
      <w:r w:rsidR="00583916" w:rsidRPr="0086493E">
        <w:rPr>
          <w:rFonts w:ascii="Times New Roman" w:hAnsi="Times New Roman"/>
          <w:bCs/>
          <w:sz w:val="24"/>
        </w:rPr>
        <w:t>(</w:t>
      </w:r>
      <w:r w:rsidR="002B3AF5" w:rsidRPr="00B316F3">
        <w:rPr>
          <w:rFonts w:ascii="Times New Roman" w:hAnsi="Times New Roman"/>
          <w:b/>
          <w:sz w:val="24"/>
        </w:rPr>
        <w:t>D</w:t>
      </w:r>
      <w:r w:rsidR="00155E5F" w:rsidRPr="00B316F3">
        <w:rPr>
          <w:rFonts w:ascii="Times New Roman" w:hAnsi="Times New Roman"/>
          <w:b/>
          <w:sz w:val="24"/>
        </w:rPr>
        <w:t>10</w:t>
      </w:r>
      <w:r w:rsidR="00125EBA" w:rsidRPr="00B316F3">
        <w:rPr>
          <w:rFonts w:ascii="Times New Roman" w:hAnsi="Times New Roman"/>
          <w:b/>
          <w:sz w:val="24"/>
        </w:rPr>
        <w:t xml:space="preserve"> </w:t>
      </w:r>
      <w:r w:rsidR="00583916" w:rsidRPr="00B316F3">
        <w:rPr>
          <w:rFonts w:ascii="Times New Roman" w:hAnsi="Times New Roman"/>
          <w:b/>
          <w:sz w:val="24"/>
        </w:rPr>
        <w:t>pielikums</w:t>
      </w:r>
      <w:r w:rsidR="00125EBA" w:rsidRPr="0086493E">
        <w:rPr>
          <w:rFonts w:ascii="Times New Roman" w:hAnsi="Times New Roman"/>
          <w:bCs/>
          <w:sz w:val="24"/>
        </w:rPr>
        <w:t>)</w:t>
      </w:r>
      <w:r w:rsidR="00604A8B" w:rsidRPr="0086493E">
        <w:rPr>
          <w:rFonts w:ascii="Times New Roman" w:hAnsi="Times New Roman"/>
          <w:bCs/>
          <w:sz w:val="24"/>
        </w:rPr>
        <w:t xml:space="preserve"> un b</w:t>
      </w:r>
      <w:r w:rsidR="00436ABE" w:rsidRPr="0086493E">
        <w:rPr>
          <w:rFonts w:ascii="Times New Roman" w:hAnsi="Times New Roman"/>
          <w:bCs/>
          <w:sz w:val="24"/>
        </w:rPr>
        <w:t>ūvprojektu</w:t>
      </w:r>
      <w:r w:rsidR="00597FF7" w:rsidRPr="0086493E">
        <w:rPr>
          <w:rFonts w:ascii="Times New Roman" w:hAnsi="Times New Roman"/>
          <w:bCs/>
          <w:sz w:val="24"/>
        </w:rPr>
        <w:t xml:space="preserve"> </w:t>
      </w:r>
      <w:r w:rsidR="00125EBA" w:rsidRPr="0086493E">
        <w:rPr>
          <w:rFonts w:asciiTheme="majorBidi" w:eastAsiaTheme="minorEastAsia" w:hAnsiTheme="majorBidi" w:cstheme="majorBidi"/>
          <w:bCs/>
          <w:color w:val="000000"/>
          <w:sz w:val="24"/>
        </w:rPr>
        <w:t>„</w:t>
      </w:r>
      <w:r w:rsidR="00245198">
        <w:rPr>
          <w:rFonts w:asciiTheme="majorBidi" w:eastAsiaTheme="minorEastAsia" w:hAnsiTheme="majorBidi" w:cstheme="majorBidi"/>
          <w:bCs/>
          <w:color w:val="000000"/>
          <w:sz w:val="24"/>
        </w:rPr>
        <w:t xml:space="preserve">Angārs ar </w:t>
      </w:r>
      <w:r w:rsidR="00245198" w:rsidRPr="004D61D5">
        <w:rPr>
          <w:rFonts w:asciiTheme="majorBidi" w:eastAsiaTheme="minorEastAsia" w:hAnsiTheme="majorBidi" w:cstheme="majorBidi"/>
          <w:bCs/>
          <w:color w:val="000000"/>
          <w:sz w:val="24"/>
        </w:rPr>
        <w:t>saimniecības telpām</w:t>
      </w:r>
      <w:r w:rsidR="00125EBA" w:rsidRPr="004D61D5">
        <w:rPr>
          <w:rFonts w:asciiTheme="majorBidi" w:eastAsiaTheme="minorEastAsia" w:hAnsiTheme="majorBidi" w:cstheme="majorBidi"/>
          <w:sz w:val="24"/>
        </w:rPr>
        <w:t>”</w:t>
      </w:r>
      <w:r w:rsidR="004D61D5" w:rsidRPr="004D61D5">
        <w:rPr>
          <w:rFonts w:asciiTheme="majorBidi" w:eastAsiaTheme="minorEastAsia" w:hAnsiTheme="majorBidi" w:cstheme="majorBidi"/>
          <w:sz w:val="24"/>
        </w:rPr>
        <w:t xml:space="preserve"> </w:t>
      </w:r>
      <w:r w:rsidR="00D477FA" w:rsidRPr="004D61D5">
        <w:rPr>
          <w:rFonts w:asciiTheme="majorBidi" w:eastAsiaTheme="minorEastAsia" w:hAnsiTheme="majorBidi" w:cstheme="majorBidi"/>
          <w:sz w:val="24"/>
        </w:rPr>
        <w:t>(</w:t>
      </w:r>
      <w:r w:rsidR="004D61D5" w:rsidRPr="00B316F3">
        <w:rPr>
          <w:rFonts w:asciiTheme="majorBidi" w:eastAsiaTheme="minorEastAsia" w:hAnsiTheme="majorBidi" w:cstheme="majorBidi"/>
          <w:b/>
          <w:bCs/>
          <w:sz w:val="24"/>
        </w:rPr>
        <w:t>B pielikums</w:t>
      </w:r>
      <w:r w:rsidR="00D477FA" w:rsidRPr="004D61D5">
        <w:rPr>
          <w:rFonts w:asciiTheme="majorBidi" w:eastAsiaTheme="minorEastAsia" w:hAnsiTheme="majorBidi" w:cstheme="majorBidi"/>
          <w:sz w:val="24"/>
        </w:rPr>
        <w:t>)</w:t>
      </w:r>
      <w:r w:rsidRPr="004D61D5">
        <w:rPr>
          <w:rFonts w:ascii="Times New Roman" w:hAnsi="Times New Roman"/>
          <w:bCs/>
          <w:sz w:val="24"/>
        </w:rPr>
        <w:t>.</w:t>
      </w:r>
      <w:r w:rsidR="00604A8B" w:rsidRPr="007C262D">
        <w:rPr>
          <w:rFonts w:ascii="Times New Roman" w:hAnsi="Times New Roman"/>
          <w:bCs/>
          <w:sz w:val="24"/>
        </w:rPr>
        <w:t xml:space="preserve"> </w:t>
      </w:r>
      <w:r w:rsidRPr="007C262D">
        <w:rPr>
          <w:rFonts w:ascii="Times New Roman" w:hAnsi="Times New Roman"/>
          <w:bCs/>
          <w:sz w:val="24"/>
        </w:rPr>
        <w:t xml:space="preserve">Tehniskajā piedāvājumā Pretendents ietver </w:t>
      </w:r>
      <w:r w:rsidR="00AD74FD" w:rsidRPr="007C262D">
        <w:rPr>
          <w:rFonts w:ascii="Times New Roman" w:hAnsi="Times New Roman"/>
          <w:bCs/>
          <w:sz w:val="24"/>
        </w:rPr>
        <w:t xml:space="preserve"> </w:t>
      </w:r>
      <w:r w:rsidRPr="007C262D">
        <w:rPr>
          <w:rFonts w:ascii="Times New Roman" w:hAnsi="Times New Roman"/>
          <w:bCs/>
          <w:sz w:val="24"/>
        </w:rPr>
        <w:t>parakstītu tehnisko specifikāc</w:t>
      </w:r>
      <w:r w:rsidR="00604A8B" w:rsidRPr="007C262D">
        <w:rPr>
          <w:rFonts w:ascii="Times New Roman" w:hAnsi="Times New Roman"/>
          <w:bCs/>
          <w:sz w:val="24"/>
        </w:rPr>
        <w:t xml:space="preserve">iju, </w:t>
      </w:r>
      <w:r w:rsidR="00AD74FD" w:rsidRPr="007C262D">
        <w:rPr>
          <w:rFonts w:ascii="Times New Roman" w:hAnsi="Times New Roman"/>
          <w:bCs/>
          <w:sz w:val="24"/>
        </w:rPr>
        <w:t xml:space="preserve">norāda </w:t>
      </w:r>
      <w:r w:rsidR="00604A8B" w:rsidRPr="007C262D">
        <w:rPr>
          <w:rFonts w:ascii="Times New Roman" w:hAnsi="Times New Roman"/>
          <w:bCs/>
          <w:sz w:val="24"/>
        </w:rPr>
        <w:t xml:space="preserve">pieejamo </w:t>
      </w:r>
      <w:r w:rsidR="00AD74FD" w:rsidRPr="007C262D">
        <w:rPr>
          <w:rFonts w:ascii="Times New Roman" w:hAnsi="Times New Roman"/>
          <w:bCs/>
          <w:sz w:val="24"/>
        </w:rPr>
        <w:t>tehnisko aprīkojumu, un iekļaujot pakalp</w:t>
      </w:r>
      <w:r w:rsidR="001B798B">
        <w:rPr>
          <w:rFonts w:ascii="Times New Roman" w:hAnsi="Times New Roman"/>
          <w:bCs/>
          <w:sz w:val="24"/>
        </w:rPr>
        <w:t>ojuma veikšanas laika grafiku</w:t>
      </w:r>
      <w:r w:rsidR="00817CE2">
        <w:rPr>
          <w:rFonts w:ascii="Times New Roman" w:hAnsi="Times New Roman"/>
          <w:bCs/>
          <w:sz w:val="24"/>
        </w:rPr>
        <w:t xml:space="preserve"> un darba veikšanas projektu</w:t>
      </w:r>
      <w:r w:rsidR="001B798B">
        <w:rPr>
          <w:rFonts w:ascii="Times New Roman" w:hAnsi="Times New Roman"/>
          <w:bCs/>
          <w:sz w:val="24"/>
        </w:rPr>
        <w:t>.</w:t>
      </w:r>
    </w:p>
    <w:p w14:paraId="4715FB6B" w14:textId="29605CC3" w:rsidR="007F0189" w:rsidRPr="00C067AD" w:rsidRDefault="00D02E99" w:rsidP="009F0A53">
      <w:pPr>
        <w:pStyle w:val="Paragrfs"/>
        <w:numPr>
          <w:ilvl w:val="1"/>
          <w:numId w:val="36"/>
        </w:numPr>
        <w:tabs>
          <w:tab w:val="left" w:pos="0"/>
        </w:tabs>
        <w:ind w:left="993" w:hanging="567"/>
        <w:rPr>
          <w:rFonts w:asciiTheme="majorBidi" w:hAnsiTheme="majorBidi" w:cstheme="majorBidi"/>
          <w:bCs/>
          <w:sz w:val="24"/>
          <w:szCs w:val="24"/>
        </w:rPr>
      </w:pPr>
      <w:r>
        <w:rPr>
          <w:rFonts w:asciiTheme="majorBidi" w:hAnsiTheme="majorBidi" w:cstheme="majorBidi"/>
          <w:sz w:val="24"/>
          <w:szCs w:val="24"/>
        </w:rPr>
        <w:t>Jāpievieno b</w:t>
      </w:r>
      <w:r w:rsidR="007F0189" w:rsidRPr="00C067AD">
        <w:rPr>
          <w:rFonts w:asciiTheme="majorBidi" w:hAnsiTheme="majorBidi" w:cstheme="majorBidi"/>
          <w:sz w:val="24"/>
          <w:szCs w:val="24"/>
        </w:rPr>
        <w:t xml:space="preserve">ūvdarbu izpildes kalendārais grafiks. </w:t>
      </w:r>
      <w:r w:rsidR="00D477FA">
        <w:rPr>
          <w:rFonts w:asciiTheme="majorBidi" w:hAnsiTheme="majorBidi" w:cstheme="majorBidi"/>
          <w:sz w:val="24"/>
          <w:szCs w:val="24"/>
        </w:rPr>
        <w:t xml:space="preserve"> </w:t>
      </w:r>
      <w:r w:rsidR="007F0189" w:rsidRPr="00C067AD">
        <w:rPr>
          <w:rFonts w:asciiTheme="majorBidi" w:hAnsiTheme="majorBidi" w:cstheme="majorBidi"/>
          <w:sz w:val="24"/>
          <w:szCs w:val="24"/>
          <w:u w:val="single"/>
        </w:rPr>
        <w:t>Detalizācijas pakāpe - nedēļa</w:t>
      </w:r>
      <w:r w:rsidR="007F0189" w:rsidRPr="00C067AD">
        <w:rPr>
          <w:rFonts w:asciiTheme="majorBidi" w:hAnsiTheme="majorBidi" w:cstheme="majorBidi"/>
          <w:b/>
          <w:sz w:val="24"/>
          <w:szCs w:val="24"/>
          <w:u w:val="single"/>
        </w:rPr>
        <w:t>.</w:t>
      </w:r>
    </w:p>
    <w:p w14:paraId="7EABF259" w14:textId="2C0E23E5" w:rsidR="006306A7" w:rsidRPr="006B5478" w:rsidRDefault="00663E41" w:rsidP="00023685">
      <w:pPr>
        <w:pStyle w:val="Heading1"/>
        <w:ind w:left="360" w:hanging="502"/>
      </w:pPr>
      <w:bookmarkStart w:id="44" w:name="_Toc444171338"/>
      <w:bookmarkStart w:id="45" w:name="_Toc469997903"/>
      <w:r>
        <w:t>1</w:t>
      </w:r>
      <w:r w:rsidR="00023685">
        <w:t>3</w:t>
      </w:r>
      <w:r w:rsidR="003C3066">
        <w:t>.</w:t>
      </w:r>
      <w:r w:rsidR="006306A7" w:rsidRPr="006B5478">
        <w:t>Finanšu piedāvājums</w:t>
      </w:r>
      <w:bookmarkEnd w:id="45"/>
    </w:p>
    <w:p w14:paraId="4AA80576" w14:textId="77777777" w:rsidR="003358E2" w:rsidRPr="003358E2" w:rsidRDefault="003358E2" w:rsidP="009F0A53">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9F0A53">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9F0A53">
      <w:pPr>
        <w:pStyle w:val="ListParagraph"/>
        <w:numPr>
          <w:ilvl w:val="0"/>
          <w:numId w:val="37"/>
        </w:numPr>
        <w:spacing w:after="0" w:line="240" w:lineRule="auto"/>
        <w:contextualSpacing w:val="0"/>
        <w:jc w:val="both"/>
        <w:rPr>
          <w:rFonts w:ascii="Times New Roman" w:eastAsia="Times New Roman" w:hAnsi="Times New Roman" w:cs="Arial"/>
          <w:vanish/>
          <w:sz w:val="24"/>
          <w:szCs w:val="20"/>
          <w:lang w:eastAsia="lv-LV"/>
        </w:rPr>
      </w:pPr>
    </w:p>
    <w:p w14:paraId="3E3C4524" w14:textId="415E970F" w:rsidR="00663E41" w:rsidRPr="004D61D5" w:rsidRDefault="00023685" w:rsidP="002628D6">
      <w:pPr>
        <w:pStyle w:val="Apakpunkts"/>
        <w:ind w:left="658" w:hanging="658"/>
        <w:jc w:val="both"/>
        <w:rPr>
          <w:rFonts w:ascii="Times New Roman" w:hAnsi="Times New Roman"/>
          <w:b w:val="0"/>
          <w:sz w:val="24"/>
        </w:rPr>
      </w:pPr>
      <w:r>
        <w:rPr>
          <w:rFonts w:ascii="Times New Roman" w:hAnsi="Times New Roman"/>
          <w:b w:val="0"/>
          <w:sz w:val="24"/>
        </w:rPr>
        <w:t>13</w:t>
      </w:r>
      <w:r w:rsidR="00663E41">
        <w:rPr>
          <w:rFonts w:ascii="Times New Roman" w:hAnsi="Times New Roman"/>
          <w:b w:val="0"/>
          <w:sz w:val="24"/>
        </w:rPr>
        <w:t xml:space="preserve">.1. </w:t>
      </w:r>
      <w:r w:rsidR="006306A7" w:rsidRPr="007C262D">
        <w:rPr>
          <w:rFonts w:ascii="Times New Roman" w:hAnsi="Times New Roman"/>
          <w:b w:val="0"/>
          <w:sz w:val="24"/>
        </w:rPr>
        <w:t xml:space="preserve">Finanšu piedāvājumu </w:t>
      </w:r>
      <w:r w:rsidR="00AD74FD" w:rsidRPr="007C262D">
        <w:rPr>
          <w:rFonts w:ascii="Times New Roman" w:hAnsi="Times New Roman"/>
          <w:b w:val="0"/>
          <w:sz w:val="24"/>
        </w:rPr>
        <w:t xml:space="preserve">Pretendents </w:t>
      </w:r>
      <w:r w:rsidR="006306A7" w:rsidRPr="007C262D">
        <w:rPr>
          <w:rFonts w:ascii="Times New Roman" w:hAnsi="Times New Roman"/>
          <w:b w:val="0"/>
          <w:sz w:val="24"/>
        </w:rPr>
        <w:t>sag</w:t>
      </w:r>
      <w:r w:rsidR="00020CCE" w:rsidRPr="007C262D">
        <w:rPr>
          <w:rFonts w:ascii="Times New Roman" w:hAnsi="Times New Roman"/>
          <w:b w:val="0"/>
          <w:sz w:val="24"/>
        </w:rPr>
        <w:t>a</w:t>
      </w:r>
      <w:r w:rsidR="006306A7" w:rsidRPr="007C262D">
        <w:rPr>
          <w:rFonts w:ascii="Times New Roman" w:hAnsi="Times New Roman"/>
          <w:b w:val="0"/>
          <w:sz w:val="24"/>
        </w:rPr>
        <w:t>tavo atbilstoši</w:t>
      </w:r>
      <w:r w:rsidR="00020CCE" w:rsidRPr="007C262D">
        <w:rPr>
          <w:rFonts w:ascii="Times New Roman" w:hAnsi="Times New Roman"/>
          <w:b w:val="0"/>
          <w:sz w:val="24"/>
        </w:rPr>
        <w:t xml:space="preserve"> Finanšu</w:t>
      </w:r>
      <w:r w:rsidR="006306A7" w:rsidRPr="007C262D">
        <w:rPr>
          <w:rFonts w:ascii="Times New Roman" w:hAnsi="Times New Roman"/>
          <w:b w:val="0"/>
          <w:sz w:val="24"/>
        </w:rPr>
        <w:t xml:space="preserve"> piedāvājuma </w:t>
      </w:r>
      <w:r w:rsidR="006306A7" w:rsidRPr="004D61D5">
        <w:rPr>
          <w:rFonts w:ascii="Times New Roman" w:hAnsi="Times New Roman"/>
          <w:b w:val="0"/>
          <w:sz w:val="24"/>
        </w:rPr>
        <w:t>veidnei</w:t>
      </w:r>
      <w:r w:rsidR="00020CCE" w:rsidRPr="004D61D5">
        <w:rPr>
          <w:rFonts w:ascii="Times New Roman" w:hAnsi="Times New Roman"/>
          <w:b w:val="0"/>
          <w:sz w:val="24"/>
        </w:rPr>
        <w:t xml:space="preserve"> </w:t>
      </w:r>
      <w:r w:rsidR="0009395F" w:rsidRPr="004D61D5">
        <w:rPr>
          <w:rFonts w:ascii="Times New Roman" w:hAnsi="Times New Roman"/>
          <w:b w:val="0"/>
          <w:sz w:val="24"/>
        </w:rPr>
        <w:t>(</w:t>
      </w:r>
      <w:r w:rsidR="00583916" w:rsidRPr="00B316F3">
        <w:rPr>
          <w:rFonts w:ascii="Times New Roman" w:hAnsi="Times New Roman"/>
          <w:bCs w:val="0"/>
          <w:sz w:val="24"/>
        </w:rPr>
        <w:t>D</w:t>
      </w:r>
      <w:r w:rsidR="002628D6" w:rsidRPr="00B316F3">
        <w:rPr>
          <w:rFonts w:ascii="Times New Roman" w:hAnsi="Times New Roman"/>
          <w:bCs w:val="0"/>
          <w:sz w:val="24"/>
        </w:rPr>
        <w:t>8</w:t>
      </w:r>
      <w:r w:rsidR="0009395F" w:rsidRPr="00B316F3">
        <w:rPr>
          <w:rFonts w:ascii="Times New Roman" w:hAnsi="Times New Roman"/>
          <w:bCs w:val="0"/>
          <w:sz w:val="24"/>
        </w:rPr>
        <w:t xml:space="preserve"> </w:t>
      </w:r>
      <w:r w:rsidR="00020CCE" w:rsidRPr="00B316F3">
        <w:rPr>
          <w:rFonts w:ascii="Times New Roman" w:hAnsi="Times New Roman"/>
          <w:bCs w:val="0"/>
          <w:sz w:val="24"/>
        </w:rPr>
        <w:t>pielikums</w:t>
      </w:r>
      <w:r w:rsidR="00020CCE" w:rsidRPr="004D61D5">
        <w:rPr>
          <w:rFonts w:ascii="Times New Roman" w:hAnsi="Times New Roman"/>
          <w:b w:val="0"/>
          <w:sz w:val="24"/>
        </w:rPr>
        <w:t>)</w:t>
      </w:r>
      <w:r w:rsidR="00F73617" w:rsidRPr="004D61D5">
        <w:rPr>
          <w:rFonts w:ascii="Times New Roman" w:hAnsi="Times New Roman"/>
          <w:b w:val="0"/>
          <w:sz w:val="24"/>
        </w:rPr>
        <w:t xml:space="preserve"> </w:t>
      </w:r>
      <w:r w:rsidR="00273B87" w:rsidRPr="004D61D5">
        <w:rPr>
          <w:rFonts w:ascii="Times New Roman" w:hAnsi="Times New Roman"/>
          <w:b w:val="0"/>
          <w:sz w:val="24"/>
        </w:rPr>
        <w:t>un pievienotām izmaksu tāmēm.</w:t>
      </w:r>
    </w:p>
    <w:p w14:paraId="0A80C730" w14:textId="76A81F21" w:rsidR="007C262D" w:rsidRPr="004D61D5" w:rsidRDefault="00023685" w:rsidP="00257FB0">
      <w:pPr>
        <w:pStyle w:val="Apakpunkts"/>
        <w:ind w:left="658" w:hanging="658"/>
        <w:jc w:val="both"/>
        <w:rPr>
          <w:rFonts w:ascii="Times New Roman" w:hAnsi="Times New Roman"/>
          <w:b w:val="0"/>
          <w:sz w:val="24"/>
        </w:rPr>
      </w:pPr>
      <w:r w:rsidRPr="004D61D5">
        <w:rPr>
          <w:rFonts w:ascii="Times New Roman" w:hAnsi="Times New Roman"/>
          <w:b w:val="0"/>
          <w:sz w:val="24"/>
        </w:rPr>
        <w:t>13</w:t>
      </w:r>
      <w:r w:rsidR="00663E41" w:rsidRPr="004D61D5">
        <w:rPr>
          <w:rFonts w:ascii="Times New Roman" w:hAnsi="Times New Roman"/>
          <w:b w:val="0"/>
          <w:sz w:val="24"/>
        </w:rPr>
        <w:t xml:space="preserve">.2. </w:t>
      </w:r>
      <w:r w:rsidR="000A7C93" w:rsidRPr="004D61D5">
        <w:rPr>
          <w:rFonts w:ascii="Times New Roman" w:hAnsi="Times New Roman"/>
          <w:b w:val="0"/>
          <w:sz w:val="24"/>
        </w:rPr>
        <w:t xml:space="preserve">Finanšu piedāvājumā izdevumu pozīcijas uzrādīt,  kā arī vienību izmaksas un izmaksas kopā uz visu apjomu aprēķināt, cenu norādot ar diviem cipariem aiz komata. </w:t>
      </w:r>
      <w:r w:rsidR="00362095" w:rsidRPr="004D61D5">
        <w:rPr>
          <w:rFonts w:ascii="Times New Roman" w:hAnsi="Times New Roman"/>
          <w:b w:val="0"/>
          <w:sz w:val="24"/>
        </w:rPr>
        <w:t>Cenās jāiekļauj visas izmaksas, kas sa</w:t>
      </w:r>
      <w:r w:rsidR="002B3AF5" w:rsidRPr="004D61D5">
        <w:rPr>
          <w:rFonts w:ascii="Times New Roman" w:hAnsi="Times New Roman"/>
          <w:b w:val="0"/>
          <w:sz w:val="24"/>
        </w:rPr>
        <w:t>istītas ar paka</w:t>
      </w:r>
      <w:r w:rsidR="00257FB0">
        <w:rPr>
          <w:rFonts w:ascii="Times New Roman" w:hAnsi="Times New Roman"/>
          <w:b w:val="0"/>
          <w:sz w:val="24"/>
        </w:rPr>
        <w:t xml:space="preserve">lpojuma veikšanu un pabeigšanu </w:t>
      </w:r>
      <w:r w:rsidR="00125EBA" w:rsidRPr="004D61D5">
        <w:rPr>
          <w:rFonts w:ascii="Times New Roman" w:hAnsi="Times New Roman"/>
          <w:b w:val="0"/>
          <w:sz w:val="24"/>
        </w:rPr>
        <w:t>.</w:t>
      </w:r>
    </w:p>
    <w:p w14:paraId="3D842643" w14:textId="4619FD27" w:rsidR="00893B49" w:rsidRDefault="00023685" w:rsidP="004D61D5">
      <w:pPr>
        <w:pStyle w:val="Apakpunkts"/>
        <w:jc w:val="both"/>
        <w:rPr>
          <w:rFonts w:ascii="Times New Roman" w:hAnsi="Times New Roman"/>
          <w:b w:val="0"/>
          <w:sz w:val="24"/>
        </w:rPr>
      </w:pPr>
      <w:r w:rsidRPr="004D61D5">
        <w:rPr>
          <w:rFonts w:ascii="Times New Roman" w:hAnsi="Times New Roman"/>
          <w:b w:val="0"/>
          <w:sz w:val="24"/>
        </w:rPr>
        <w:t>13</w:t>
      </w:r>
      <w:r w:rsidR="00663E41" w:rsidRPr="004D61D5">
        <w:rPr>
          <w:rFonts w:ascii="Times New Roman" w:hAnsi="Times New Roman"/>
          <w:b w:val="0"/>
          <w:sz w:val="24"/>
        </w:rPr>
        <w:t xml:space="preserve">.3. </w:t>
      </w:r>
      <w:r w:rsidR="00362095" w:rsidRPr="004D61D5">
        <w:rPr>
          <w:rFonts w:ascii="Times New Roman" w:hAnsi="Times New Roman"/>
          <w:b w:val="0"/>
          <w:sz w:val="24"/>
        </w:rPr>
        <w:t>Finanšu piedāvājumā cenas jānorāda e</w:t>
      </w:r>
      <w:r w:rsidR="00306CF4" w:rsidRPr="004D61D5">
        <w:rPr>
          <w:rFonts w:ascii="Times New Roman" w:hAnsi="Times New Roman"/>
          <w:b w:val="0"/>
          <w:sz w:val="24"/>
        </w:rPr>
        <w:t>iro</w:t>
      </w:r>
      <w:r w:rsidR="00362095" w:rsidRPr="004D61D5">
        <w:rPr>
          <w:rFonts w:ascii="Times New Roman" w:hAnsi="Times New Roman"/>
          <w:b w:val="0"/>
          <w:sz w:val="24"/>
        </w:rPr>
        <w:t xml:space="preserve"> (EUR) bez PVN.  Atsevišķi  jānorāda  PVN,  kā arī  </w:t>
      </w:r>
      <w:r w:rsidR="007F0189" w:rsidRPr="004D61D5">
        <w:rPr>
          <w:rFonts w:ascii="Times New Roman" w:hAnsi="Times New Roman"/>
          <w:b w:val="0"/>
          <w:sz w:val="24"/>
        </w:rPr>
        <w:t>būvdarbu</w:t>
      </w:r>
      <w:r w:rsidR="00362095" w:rsidRPr="004D61D5">
        <w:rPr>
          <w:rFonts w:ascii="Times New Roman" w:hAnsi="Times New Roman"/>
          <w:b w:val="0"/>
          <w:sz w:val="24"/>
        </w:rPr>
        <w:t xml:space="preserve"> kopējā cena ar PVN</w:t>
      </w:r>
      <w:r w:rsidR="00362095" w:rsidRPr="007C262D">
        <w:rPr>
          <w:rFonts w:ascii="Times New Roman" w:hAnsi="Times New Roman"/>
          <w:b w:val="0"/>
          <w:sz w:val="24"/>
        </w:rPr>
        <w:t xml:space="preserve"> (līguma summa).</w:t>
      </w:r>
      <w:r w:rsidR="00623099">
        <w:rPr>
          <w:rFonts w:ascii="Times New Roman" w:hAnsi="Times New Roman"/>
          <w:b w:val="0"/>
          <w:sz w:val="24"/>
        </w:rPr>
        <w:t xml:space="preserve"> </w:t>
      </w:r>
    </w:p>
    <w:p w14:paraId="4327B9BC" w14:textId="41C9EFD6" w:rsidR="00893B49" w:rsidRPr="00893B49" w:rsidRDefault="00023685" w:rsidP="002D4158">
      <w:pPr>
        <w:pStyle w:val="Apakpunkts"/>
        <w:jc w:val="both"/>
        <w:rPr>
          <w:rFonts w:ascii="Times New Roman" w:hAnsi="Times New Roman"/>
          <w:b w:val="0"/>
          <w:sz w:val="24"/>
        </w:rPr>
      </w:pPr>
      <w:r>
        <w:rPr>
          <w:rFonts w:ascii="Times New Roman" w:hAnsi="Times New Roman"/>
          <w:b w:val="0"/>
          <w:sz w:val="24"/>
        </w:rPr>
        <w:t>13</w:t>
      </w:r>
      <w:r w:rsidR="00893B49">
        <w:rPr>
          <w:rFonts w:ascii="Times New Roman" w:hAnsi="Times New Roman"/>
          <w:b w:val="0"/>
          <w:sz w:val="24"/>
        </w:rPr>
        <w:t xml:space="preserve">.4. </w:t>
      </w:r>
      <w:r w:rsidR="002D4158">
        <w:rPr>
          <w:rFonts w:ascii="Times New Roman" w:hAnsi="Times New Roman"/>
          <w:b w:val="0"/>
          <w:sz w:val="24"/>
        </w:rPr>
        <w:t>Būvdarbu</w:t>
      </w:r>
      <w:r w:rsidR="00AD74FD" w:rsidRPr="00893B49">
        <w:rPr>
          <w:rFonts w:ascii="Times New Roman" w:hAnsi="Times New Roman"/>
          <w:b w:val="0"/>
          <w:sz w:val="24"/>
        </w:rPr>
        <w:t xml:space="preserve"> a</w:t>
      </w:r>
      <w:r w:rsidR="000A7C93" w:rsidRPr="00893B49">
        <w:rPr>
          <w:rFonts w:ascii="Times New Roman" w:hAnsi="Times New Roman"/>
          <w:b w:val="0"/>
          <w:sz w:val="24"/>
        </w:rPr>
        <w:t>pjomu</w:t>
      </w:r>
      <w:r w:rsidR="00B33AEC">
        <w:rPr>
          <w:rFonts w:ascii="Times New Roman" w:hAnsi="Times New Roman"/>
          <w:b w:val="0"/>
          <w:sz w:val="24"/>
        </w:rPr>
        <w:t xml:space="preserve"> </w:t>
      </w:r>
      <w:r w:rsidR="000A7C93" w:rsidRPr="00893B49">
        <w:rPr>
          <w:rFonts w:ascii="Times New Roman" w:hAnsi="Times New Roman"/>
          <w:b w:val="0"/>
          <w:sz w:val="24"/>
        </w:rPr>
        <w:t xml:space="preserve"> tabulas ir </w:t>
      </w:r>
      <w:r w:rsidR="00893B49" w:rsidRPr="00893B49">
        <w:rPr>
          <w:rFonts w:ascii="Times New Roman" w:hAnsi="Times New Roman"/>
          <w:b w:val="0"/>
          <w:sz w:val="24"/>
        </w:rPr>
        <w:t>saskaņā ar 2015. gada 30. jūnijā MK noteikumiem Nr.330 „Noteikumi par Latvijas būvnormatīvu LBN 501 – 15” Būvizmaksu noteikšanas kārtība””.</w:t>
      </w:r>
    </w:p>
    <w:p w14:paraId="73B23AFE" w14:textId="6C54788B" w:rsidR="007C262D" w:rsidRPr="007C262D" w:rsidRDefault="00663E41" w:rsidP="00023685">
      <w:pPr>
        <w:pStyle w:val="Apakpunkts"/>
        <w:jc w:val="both"/>
        <w:rPr>
          <w:rFonts w:ascii="Times New Roman" w:hAnsi="Times New Roman"/>
          <w:b w:val="0"/>
          <w:sz w:val="24"/>
        </w:rPr>
      </w:pPr>
      <w:r>
        <w:rPr>
          <w:rFonts w:ascii="Times New Roman" w:hAnsi="Times New Roman"/>
          <w:b w:val="0"/>
          <w:sz w:val="24"/>
        </w:rPr>
        <w:t>1</w:t>
      </w:r>
      <w:r w:rsidR="00023685">
        <w:rPr>
          <w:rFonts w:ascii="Times New Roman" w:hAnsi="Times New Roman"/>
          <w:b w:val="0"/>
          <w:sz w:val="24"/>
        </w:rPr>
        <w:t>3</w:t>
      </w:r>
      <w:r>
        <w:rPr>
          <w:rFonts w:ascii="Times New Roman" w:hAnsi="Times New Roman"/>
          <w:b w:val="0"/>
          <w:sz w:val="24"/>
        </w:rPr>
        <w:t xml:space="preserve">.5. </w:t>
      </w:r>
      <w:r w:rsidR="00273B87" w:rsidRPr="007C262D">
        <w:rPr>
          <w:rFonts w:ascii="Times New Roman" w:hAnsi="Times New Roman"/>
          <w:b w:val="0"/>
          <w:sz w:val="24"/>
        </w:rPr>
        <w:t>Līguma izpildes laikā Pretendenta piedāvājumā noteiktā cena paliek nemainīga un nav pakļauta izmaiņām.</w:t>
      </w:r>
      <w:r w:rsidR="00EB0CE9" w:rsidRPr="007C262D">
        <w:rPr>
          <w:rFonts w:ascii="Times New Roman" w:hAnsi="Times New Roman"/>
          <w:b w:val="0"/>
          <w:sz w:val="24"/>
        </w:rPr>
        <w:t xml:space="preserve"> </w:t>
      </w:r>
    </w:p>
    <w:p w14:paraId="7D3A4469" w14:textId="2CC38AB9" w:rsidR="003358E2" w:rsidRPr="002B3AF5" w:rsidRDefault="00023685" w:rsidP="00125EBA">
      <w:pPr>
        <w:pStyle w:val="Heading1"/>
        <w:rPr>
          <w:rFonts w:eastAsia="Times New Roman" w:cs="Times New Roman"/>
          <w:bCs/>
          <w:vanish/>
          <w:kern w:val="22"/>
          <w:szCs w:val="20"/>
          <w:lang w:eastAsia="ar-SA"/>
        </w:rPr>
      </w:pPr>
      <w:bookmarkStart w:id="46" w:name="_Toc469997904"/>
      <w:r>
        <w:t>14</w:t>
      </w:r>
      <w:r w:rsidR="00125EBA">
        <w:t>.</w:t>
      </w:r>
      <w:r w:rsidR="0033160D" w:rsidRPr="00F73617">
        <w:t xml:space="preserve">Piedāvājumu </w:t>
      </w:r>
      <w:r w:rsidR="002B3AF5">
        <w:t>iz</w:t>
      </w:r>
      <w:r w:rsidR="0033160D" w:rsidRPr="00F73617">
        <w:t>vērtēšana</w:t>
      </w:r>
      <w:bookmarkEnd w:id="46"/>
      <w:r w:rsidR="0033160D" w:rsidRPr="00F73617">
        <w:t xml:space="preserve"> </w:t>
      </w:r>
      <w:r w:rsidR="002B3AF5">
        <w:t xml:space="preserve"> </w:t>
      </w:r>
      <w:bookmarkEnd w:id="44"/>
    </w:p>
    <w:p w14:paraId="0C72E26C" w14:textId="3D504856" w:rsidR="002B3AF5" w:rsidRDefault="002B3AF5" w:rsidP="00125EBA">
      <w:pPr>
        <w:pStyle w:val="Heading1"/>
      </w:pPr>
    </w:p>
    <w:p w14:paraId="49C9FBCC" w14:textId="77777777" w:rsidR="00023685" w:rsidRPr="00023685" w:rsidRDefault="00023685" w:rsidP="00023685">
      <w:pPr>
        <w:pStyle w:val="ListParagraph"/>
        <w:numPr>
          <w:ilvl w:val="0"/>
          <w:numId w:val="22"/>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3E7C10ED" w14:textId="77777777" w:rsidR="00023685" w:rsidRPr="00023685" w:rsidRDefault="00023685" w:rsidP="00023685">
      <w:pPr>
        <w:pStyle w:val="ListParagraph"/>
        <w:numPr>
          <w:ilvl w:val="0"/>
          <w:numId w:val="22"/>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9A6F3AD" w14:textId="64CD9939" w:rsidR="00125EBA" w:rsidRDefault="00F73617" w:rsidP="00023685">
      <w:pPr>
        <w:pStyle w:val="Apakpunkts"/>
        <w:numPr>
          <w:ilvl w:val="1"/>
          <w:numId w:val="22"/>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446FFF66" w14:textId="77777777" w:rsidR="00E27158" w:rsidRDefault="00E27158" w:rsidP="009F0A53">
      <w:pPr>
        <w:pStyle w:val="Apakpunkts"/>
        <w:numPr>
          <w:ilvl w:val="1"/>
          <w:numId w:val="22"/>
        </w:numPr>
        <w:tabs>
          <w:tab w:val="left" w:pos="851"/>
        </w:tabs>
        <w:jc w:val="both"/>
        <w:rPr>
          <w:rStyle w:val="apple-style-span"/>
          <w:rFonts w:ascii="Times New Roman" w:hAnsi="Times New Roman"/>
          <w:b w:val="0"/>
          <w:sz w:val="24"/>
        </w:rPr>
      </w:pPr>
      <w:r w:rsidRPr="007C13F0">
        <w:rPr>
          <w:rFonts w:ascii="Times New Roman" w:hAnsi="Times New Roman"/>
          <w:b w:val="0"/>
          <w:bCs w:val="0"/>
          <w:sz w:val="24"/>
        </w:rPr>
        <w:t xml:space="preserve">Pretendenta piedāvājums, kura piedāvātā  cena (bez PVN) pārsniedz  Nolikumā </w:t>
      </w:r>
      <w:r w:rsidRPr="002628D6">
        <w:rPr>
          <w:rFonts w:ascii="Times New Roman" w:hAnsi="Times New Roman"/>
          <w:b w:val="0"/>
          <w:sz w:val="24"/>
        </w:rPr>
        <w:t>5.2.</w:t>
      </w:r>
      <w:r w:rsidRPr="007C13F0">
        <w:rPr>
          <w:rFonts w:ascii="Times New Roman" w:hAnsi="Times New Roman"/>
          <w:b w:val="0"/>
          <w:bCs w:val="0"/>
          <w:sz w:val="24"/>
        </w:rPr>
        <w:t xml:space="preserve">  punktā minēto paredzamo līgumcenu, </w:t>
      </w:r>
      <w:r w:rsidRPr="007C13F0">
        <w:rPr>
          <w:rFonts w:ascii="Times New Roman" w:hAnsi="Times New Roman"/>
          <w:b w:val="0"/>
          <w:bCs w:val="0"/>
          <w:sz w:val="24"/>
          <w:u w:val="single"/>
        </w:rPr>
        <w:t>tiek noraidīts un netiek vērtēts.</w:t>
      </w:r>
      <w:r w:rsidRPr="007C13F0">
        <w:rPr>
          <w:rStyle w:val="apple-style-span"/>
          <w:rFonts w:ascii="Times New Roman" w:hAnsi="Times New Roman"/>
          <w:b w:val="0"/>
          <w:sz w:val="24"/>
        </w:rPr>
        <w:t xml:space="preserve"> </w:t>
      </w:r>
    </w:p>
    <w:p w14:paraId="2A239186" w14:textId="4E242E2C" w:rsidR="00125EBA" w:rsidRDefault="00F73617" w:rsidP="009F0A53">
      <w:pPr>
        <w:pStyle w:val="Apakpunkts"/>
        <w:numPr>
          <w:ilvl w:val="1"/>
          <w:numId w:val="22"/>
        </w:numPr>
        <w:jc w:val="both"/>
        <w:rPr>
          <w:rFonts w:ascii="Times New Roman" w:hAnsi="Times New Roman"/>
          <w:b w:val="0"/>
          <w:sz w:val="24"/>
        </w:rPr>
      </w:pPr>
      <w:r w:rsidRPr="00125EBA">
        <w:rPr>
          <w:rStyle w:val="apple-style-span"/>
          <w:rFonts w:ascii="Times New Roman" w:hAnsi="Times New Roman"/>
          <w:b w:val="0"/>
          <w:sz w:val="24"/>
        </w:rPr>
        <w:t xml:space="preserve">Pretendents, kura piedāvātais līguma izpildes termiņš pārsniedz Nolikumā </w:t>
      </w:r>
      <w:r w:rsidRPr="002628D6">
        <w:rPr>
          <w:rStyle w:val="apple-style-span"/>
          <w:rFonts w:ascii="Times New Roman" w:hAnsi="Times New Roman"/>
          <w:b w:val="0"/>
          <w:sz w:val="24"/>
        </w:rPr>
        <w:t>5</w:t>
      </w:r>
      <w:r w:rsidR="00044869" w:rsidRPr="002628D6">
        <w:rPr>
          <w:rStyle w:val="apple-style-span"/>
          <w:rFonts w:ascii="Times New Roman" w:hAnsi="Times New Roman"/>
          <w:b w:val="0"/>
          <w:sz w:val="24"/>
        </w:rPr>
        <w:t>.</w:t>
      </w:r>
      <w:r w:rsidR="00E27158" w:rsidRPr="002628D6">
        <w:rPr>
          <w:rStyle w:val="apple-style-span"/>
          <w:rFonts w:ascii="Times New Roman" w:hAnsi="Times New Roman"/>
          <w:b w:val="0"/>
          <w:sz w:val="24"/>
        </w:rPr>
        <w:t>3</w:t>
      </w:r>
      <w:r w:rsidRPr="002628D6">
        <w:rPr>
          <w:rStyle w:val="apple-style-span"/>
          <w:rFonts w:ascii="Times New Roman" w:hAnsi="Times New Roman"/>
          <w:b w:val="0"/>
          <w:sz w:val="24"/>
        </w:rPr>
        <w:t xml:space="preserve">.apakšpunktā </w:t>
      </w:r>
      <w:r w:rsidRPr="00125EBA">
        <w:rPr>
          <w:rStyle w:val="apple-style-span"/>
          <w:rFonts w:ascii="Times New Roman" w:hAnsi="Times New Roman"/>
          <w:b w:val="0"/>
          <w:sz w:val="24"/>
        </w:rPr>
        <w:t xml:space="preserve">norādīto maksimālo izpildes termiņu, </w:t>
      </w:r>
      <w:r w:rsidRPr="00125EBA">
        <w:rPr>
          <w:rStyle w:val="apple-style-span"/>
          <w:rFonts w:ascii="Times New Roman" w:hAnsi="Times New Roman"/>
          <w:b w:val="0"/>
          <w:sz w:val="24"/>
          <w:u w:val="single"/>
        </w:rPr>
        <w:t>tiek noraidīts un netiek vērtēts.</w:t>
      </w:r>
    </w:p>
    <w:p w14:paraId="35A9078C" w14:textId="1D6FAE5F" w:rsidR="00125EBA" w:rsidRPr="00125EBA" w:rsidRDefault="0033160D" w:rsidP="009F0A53">
      <w:pPr>
        <w:pStyle w:val="Apakpunkts"/>
        <w:numPr>
          <w:ilvl w:val="1"/>
          <w:numId w:val="22"/>
        </w:numPr>
        <w:jc w:val="both"/>
        <w:rPr>
          <w:rFonts w:ascii="Times New Roman" w:hAnsi="Times New Roman"/>
          <w:b w:val="0"/>
          <w:sz w:val="24"/>
        </w:rPr>
      </w:pPr>
      <w:r w:rsidRPr="00125EBA">
        <w:rPr>
          <w:rFonts w:asciiTheme="majorBidi" w:hAnsiTheme="majorBidi" w:cstheme="majorBidi"/>
          <w:b w:val="0"/>
          <w:sz w:val="24"/>
          <w:szCs w:val="24"/>
        </w:rPr>
        <w:t xml:space="preserve">Piedāvājumi, kuri neatbilst Nolikumā noteiktajām noformējuma prasībām </w:t>
      </w:r>
      <w:r w:rsidRPr="00B33AEC">
        <w:rPr>
          <w:rFonts w:asciiTheme="majorBidi" w:hAnsiTheme="majorBidi" w:cstheme="majorBidi"/>
          <w:b w:val="0"/>
          <w:sz w:val="24"/>
          <w:szCs w:val="24"/>
          <w:u w:val="single"/>
        </w:rPr>
        <w:t xml:space="preserve">var tikt noraidīti, </w:t>
      </w:r>
      <w:r w:rsidRPr="00125EBA">
        <w:rPr>
          <w:rFonts w:asciiTheme="majorBidi" w:hAnsiTheme="majorBidi" w:cstheme="majorBidi"/>
          <w:b w:val="0"/>
          <w:sz w:val="24"/>
          <w:szCs w:val="24"/>
        </w:rPr>
        <w:t>ja to neatbilstība Nolikumā noteiktajām noformējuma prasībām</w:t>
      </w:r>
      <w:r w:rsidR="00125EBA">
        <w:rPr>
          <w:rFonts w:asciiTheme="majorBidi" w:hAnsiTheme="majorBidi" w:cstheme="majorBidi"/>
          <w:b w:val="0"/>
          <w:sz w:val="24"/>
          <w:szCs w:val="24"/>
        </w:rPr>
        <w:t xml:space="preserve"> ir būtiska.</w:t>
      </w:r>
    </w:p>
    <w:p w14:paraId="3F7CE036" w14:textId="0FE67C50" w:rsidR="00125EBA" w:rsidRPr="00A270D4" w:rsidRDefault="0033160D" w:rsidP="009F0A53">
      <w:pPr>
        <w:pStyle w:val="Apakpunkts"/>
        <w:numPr>
          <w:ilvl w:val="1"/>
          <w:numId w:val="22"/>
        </w:numPr>
        <w:jc w:val="both"/>
        <w:rPr>
          <w:rStyle w:val="apple-style-span"/>
          <w:rFonts w:ascii="Times New Roman" w:hAnsi="Times New Roman"/>
          <w:b w:val="0"/>
          <w:sz w:val="24"/>
        </w:rPr>
      </w:pPr>
      <w:r w:rsidRPr="00125EBA">
        <w:rPr>
          <w:rFonts w:asciiTheme="majorBidi" w:hAnsiTheme="majorBidi" w:cstheme="majorBidi"/>
          <w:b w:val="0"/>
          <w:sz w:val="24"/>
          <w:szCs w:val="24"/>
        </w:rPr>
        <w:t>Iepirkuma komisija pārbauda, vai Pretendents</w:t>
      </w:r>
      <w:r w:rsidR="003C5597" w:rsidRPr="00125EBA">
        <w:rPr>
          <w:rFonts w:asciiTheme="majorBidi" w:hAnsiTheme="majorBidi" w:cstheme="majorBidi"/>
          <w:b w:val="0"/>
          <w:sz w:val="24"/>
          <w:szCs w:val="24"/>
        </w:rPr>
        <w:t xml:space="preserve"> </w:t>
      </w:r>
      <w:r w:rsidRPr="00125EBA">
        <w:rPr>
          <w:rFonts w:asciiTheme="majorBidi" w:hAnsiTheme="majorBidi" w:cstheme="majorBidi"/>
          <w:b w:val="0"/>
          <w:sz w:val="24"/>
          <w:szCs w:val="24"/>
        </w:rPr>
        <w:t xml:space="preserve">nav piedalījušās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125EBA">
        <w:rPr>
          <w:rFonts w:asciiTheme="majorBidi" w:hAnsiTheme="majorBidi" w:cstheme="majorBidi"/>
          <w:b w:val="0"/>
          <w:sz w:val="24"/>
          <w:szCs w:val="24"/>
        </w:rPr>
        <w:t xml:space="preserve">Pretendents ir piedalījusies kādā </w:t>
      </w:r>
      <w:r w:rsidRPr="00125EBA">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125EBA">
        <w:rPr>
          <w:rFonts w:asciiTheme="majorBidi" w:hAnsiTheme="majorBidi" w:cstheme="majorBidi"/>
          <w:b w:val="0"/>
          <w:sz w:val="24"/>
          <w:szCs w:val="24"/>
        </w:rPr>
        <w:t xml:space="preserve">Pretendenta piedāvājums </w:t>
      </w:r>
      <w:r w:rsidRPr="00B33AEC">
        <w:rPr>
          <w:rFonts w:asciiTheme="majorBidi" w:hAnsiTheme="majorBidi" w:cstheme="majorBidi"/>
          <w:b w:val="0"/>
          <w:sz w:val="24"/>
          <w:szCs w:val="24"/>
          <w:u w:val="single"/>
        </w:rPr>
        <w:t>tiek noraidīts</w:t>
      </w:r>
      <w:r w:rsidRPr="00125EBA">
        <w:rPr>
          <w:rFonts w:asciiTheme="majorBidi" w:hAnsiTheme="majorBidi" w:cstheme="majorBidi"/>
          <w:b w:val="0"/>
          <w:sz w:val="24"/>
          <w:szCs w:val="24"/>
        </w:rPr>
        <w:t xml:space="preserve">. </w:t>
      </w:r>
      <w:r w:rsidRPr="00125EBA">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1FF05C63" w14:textId="585F3532" w:rsidR="00A270D4" w:rsidRPr="00A270D4" w:rsidRDefault="00A270D4" w:rsidP="009F0A53">
      <w:pPr>
        <w:pStyle w:val="Apakpunkts"/>
        <w:numPr>
          <w:ilvl w:val="1"/>
          <w:numId w:val="22"/>
        </w:numPr>
        <w:suppressAutoHyphens w:val="0"/>
        <w:spacing w:line="240" w:lineRule="auto"/>
        <w:jc w:val="both"/>
        <w:rPr>
          <w:rStyle w:val="apple-style-span"/>
          <w:rFonts w:ascii="Times New Roman" w:hAnsi="Times New Roman"/>
          <w:b w:val="0"/>
          <w:color w:val="FF0000"/>
          <w:sz w:val="24"/>
          <w:u w:val="single"/>
        </w:rPr>
      </w:pPr>
      <w:r w:rsidRPr="00F2320F">
        <w:rPr>
          <w:rFonts w:ascii="Times New Roman" w:hAnsi="Times New Roman"/>
          <w:b w:val="0"/>
          <w:sz w:val="24"/>
        </w:rPr>
        <w:lastRenderedPageBreak/>
        <w:t xml:space="preserve">Iepirkuma komisija pārbauda, vai Pretendenta </w:t>
      </w:r>
      <w:smartTag w:uri="schemas-tilde-lv/tildestengine" w:element="veidnes">
        <w:smartTagPr>
          <w:attr w:name="text" w:val="pieteikums"/>
          <w:attr w:name="baseform" w:val="pieteikums"/>
          <w:attr w:name="id" w:val="-1"/>
        </w:smartTagPr>
        <w:r w:rsidRPr="00F2320F">
          <w:rPr>
            <w:rFonts w:ascii="Times New Roman" w:hAnsi="Times New Roman"/>
            <w:b w:val="0"/>
            <w:sz w:val="24"/>
          </w:rPr>
          <w:t>Pieteikums</w:t>
        </w:r>
      </w:smartTag>
      <w:r w:rsidRPr="00F2320F">
        <w:rPr>
          <w:rFonts w:ascii="Times New Roman" w:hAnsi="Times New Roman"/>
          <w:b w:val="0"/>
          <w:sz w:val="24"/>
        </w:rPr>
        <w:t xml:space="preserve"> dalībai Iepirkuma procedūrā un Piedāvājuma nodrošinājums atbilst Nolikumā noteiktajām prasībām. </w:t>
      </w:r>
      <w:r>
        <w:rPr>
          <w:rFonts w:ascii="Times New Roman" w:hAnsi="Times New Roman"/>
          <w:b w:val="0"/>
          <w:sz w:val="24"/>
        </w:rPr>
        <w:t xml:space="preserve"> </w:t>
      </w:r>
      <w:r w:rsidRPr="00246977">
        <w:rPr>
          <w:rFonts w:ascii="Times New Roman" w:hAnsi="Times New Roman"/>
          <w:b w:val="0"/>
          <w:sz w:val="24"/>
        </w:rPr>
        <w:t>Ja Pretendenta Pieteikums  dalībai</w:t>
      </w:r>
      <w:r w:rsidRPr="00F2320F">
        <w:rPr>
          <w:rFonts w:ascii="Times New Roman" w:hAnsi="Times New Roman"/>
          <w:b w:val="0"/>
          <w:sz w:val="24"/>
        </w:rPr>
        <w:t xml:space="preserve"> </w:t>
      </w:r>
      <w:r>
        <w:rPr>
          <w:rFonts w:ascii="Times New Roman" w:hAnsi="Times New Roman"/>
          <w:b w:val="0"/>
          <w:sz w:val="24"/>
        </w:rPr>
        <w:t>i</w:t>
      </w:r>
      <w:r w:rsidRPr="00F2320F">
        <w:rPr>
          <w:rFonts w:ascii="Times New Roman" w:hAnsi="Times New Roman"/>
          <w:b w:val="0"/>
          <w:sz w:val="24"/>
        </w:rPr>
        <w:t xml:space="preserve">epirkuma procedūrā vai Piedāvājuma nodrošinājums nav ietverts Pretendenta piedāvājumā vai </w:t>
      </w:r>
      <w:r w:rsidRPr="007854C3">
        <w:rPr>
          <w:rFonts w:ascii="Times New Roman" w:hAnsi="Times New Roman"/>
          <w:b w:val="0"/>
          <w:sz w:val="24"/>
        </w:rPr>
        <w:t>neatbilst Nolikumā noteiktajām prasībām</w:t>
      </w:r>
      <w:r w:rsidRPr="00F2320F">
        <w:rPr>
          <w:rFonts w:ascii="Times New Roman" w:hAnsi="Times New Roman"/>
          <w:b w:val="0"/>
          <w:sz w:val="24"/>
        </w:rPr>
        <w:t xml:space="preserve">, Pretendenta piedāvājums </w:t>
      </w:r>
      <w:r w:rsidRPr="007854C3">
        <w:rPr>
          <w:rFonts w:ascii="Times New Roman" w:hAnsi="Times New Roman"/>
          <w:b w:val="0"/>
          <w:sz w:val="24"/>
          <w:u w:val="single"/>
        </w:rPr>
        <w:t>tiek noraidīts.</w:t>
      </w:r>
    </w:p>
    <w:p w14:paraId="7639D6F3" w14:textId="4F189624" w:rsidR="006E2D55" w:rsidRPr="006E2D55" w:rsidRDefault="0033160D" w:rsidP="004D61D5">
      <w:pPr>
        <w:pStyle w:val="Apakpunkts"/>
        <w:numPr>
          <w:ilvl w:val="1"/>
          <w:numId w:val="22"/>
        </w:numPr>
        <w:jc w:val="both"/>
        <w:rPr>
          <w:rFonts w:ascii="Times New Roman" w:hAnsi="Times New Roman"/>
          <w:b w:val="0"/>
          <w:sz w:val="24"/>
        </w:rPr>
      </w:pPr>
      <w:r w:rsidRPr="004D61D5">
        <w:rPr>
          <w:rFonts w:asciiTheme="majorBidi" w:hAnsiTheme="majorBidi" w:cstheme="majorBidi"/>
          <w:b w:val="0"/>
          <w:sz w:val="24"/>
          <w:szCs w:val="24"/>
        </w:rPr>
        <w:t>Iepirkuma komisija</w:t>
      </w:r>
      <w:r w:rsidR="00724413" w:rsidRPr="004D61D5">
        <w:rPr>
          <w:rFonts w:asciiTheme="majorBidi" w:hAnsiTheme="majorBidi" w:cstheme="majorBidi"/>
          <w:b w:val="0"/>
          <w:sz w:val="24"/>
          <w:szCs w:val="24"/>
        </w:rPr>
        <w:t xml:space="preserve"> </w:t>
      </w:r>
      <w:r w:rsidR="003C5597" w:rsidRPr="004D61D5">
        <w:rPr>
          <w:rFonts w:asciiTheme="majorBidi" w:hAnsiTheme="majorBidi" w:cstheme="majorBidi"/>
          <w:b w:val="0"/>
          <w:sz w:val="24"/>
          <w:szCs w:val="24"/>
        </w:rPr>
        <w:t xml:space="preserve"> pieejamās </w:t>
      </w:r>
      <w:r w:rsidRPr="004D61D5">
        <w:rPr>
          <w:rFonts w:asciiTheme="majorBidi" w:hAnsiTheme="majorBidi" w:cstheme="majorBidi"/>
          <w:b w:val="0"/>
          <w:sz w:val="24"/>
          <w:szCs w:val="24"/>
        </w:rPr>
        <w:t xml:space="preserve"> datubāzēs</w:t>
      </w:r>
      <w:r w:rsidR="00724413" w:rsidRPr="00125EBA">
        <w:rPr>
          <w:rFonts w:asciiTheme="majorBidi" w:hAnsiTheme="majorBidi" w:cstheme="majorBidi"/>
          <w:b w:val="0"/>
          <w:sz w:val="24"/>
          <w:szCs w:val="24"/>
        </w:rPr>
        <w:t xml:space="preserve"> </w:t>
      </w:r>
      <w:r w:rsidR="003C3066" w:rsidRPr="00125EBA">
        <w:rPr>
          <w:rFonts w:asciiTheme="majorBidi" w:hAnsiTheme="majorBidi" w:cstheme="majorBidi"/>
          <w:b w:val="0"/>
          <w:sz w:val="24"/>
          <w:szCs w:val="24"/>
        </w:rPr>
        <w:t>(</w:t>
      </w:r>
      <w:r w:rsidR="00724413" w:rsidRPr="00B33AEC">
        <w:rPr>
          <w:rFonts w:asciiTheme="majorBidi" w:hAnsiTheme="majorBidi" w:cstheme="majorBidi"/>
          <w:b w:val="0"/>
          <w:sz w:val="24"/>
          <w:szCs w:val="24"/>
        </w:rPr>
        <w:t>Elektronis</w:t>
      </w:r>
      <w:r w:rsidR="00125EBA" w:rsidRPr="00B33AEC">
        <w:rPr>
          <w:rFonts w:asciiTheme="majorBidi" w:hAnsiTheme="majorBidi" w:cstheme="majorBidi"/>
          <w:b w:val="0"/>
          <w:sz w:val="24"/>
          <w:szCs w:val="24"/>
        </w:rPr>
        <w:t>ko iepirkumu sistēmas datu bāzē</w:t>
      </w:r>
      <w:r w:rsidR="00B33AEC" w:rsidRPr="00B33AEC">
        <w:rPr>
          <w:rFonts w:asciiTheme="majorBidi" w:hAnsiTheme="majorBidi" w:cstheme="majorBidi"/>
          <w:b w:val="0"/>
          <w:sz w:val="24"/>
          <w:szCs w:val="24"/>
        </w:rPr>
        <w:t xml:space="preserve"> -turpmāk EIS </w:t>
      </w:r>
      <w:r w:rsidR="003C3066" w:rsidRPr="00125EBA">
        <w:rPr>
          <w:rFonts w:asciiTheme="majorBidi" w:hAnsiTheme="majorBidi" w:cstheme="majorBidi"/>
          <w:b w:val="0"/>
          <w:sz w:val="24"/>
          <w:szCs w:val="24"/>
        </w:rPr>
        <w:t>)</w:t>
      </w:r>
      <w:r w:rsidR="003C5597" w:rsidRPr="00125EBA">
        <w:rPr>
          <w:rFonts w:asciiTheme="majorBidi" w:hAnsiTheme="majorBidi" w:cstheme="majorBidi"/>
          <w:b w:val="0"/>
          <w:sz w:val="24"/>
          <w:szCs w:val="24"/>
        </w:rPr>
        <w:t>pārbauda vai Pretendents,</w:t>
      </w:r>
      <w:r w:rsidR="003C3066" w:rsidRPr="00125EBA">
        <w:rPr>
          <w:rFonts w:asciiTheme="majorBidi" w:hAnsiTheme="majorBidi" w:cstheme="majorBidi"/>
          <w:b w:val="0"/>
          <w:sz w:val="24"/>
          <w:szCs w:val="24"/>
        </w:rPr>
        <w:t xml:space="preserve"> personālsabiedrības biedri,</w:t>
      </w:r>
      <w:r w:rsidR="007129F9">
        <w:rPr>
          <w:rFonts w:asciiTheme="majorBidi" w:hAnsiTheme="majorBidi" w:cstheme="majorBidi"/>
          <w:b w:val="0"/>
          <w:sz w:val="24"/>
          <w:szCs w:val="24"/>
        </w:rPr>
        <w:t xml:space="preserve"> personu apvienības dalībnieki </w:t>
      </w:r>
      <w:r w:rsidR="003C3066" w:rsidRPr="00125EBA">
        <w:rPr>
          <w:rFonts w:asciiTheme="majorBidi" w:hAnsiTheme="majorBidi" w:cstheme="majorBidi"/>
          <w:b w:val="0"/>
          <w:sz w:val="24"/>
          <w:szCs w:val="24"/>
        </w:rPr>
        <w:t>n</w:t>
      </w:r>
      <w:r w:rsidRPr="00125EBA">
        <w:rPr>
          <w:rFonts w:asciiTheme="majorBidi" w:hAnsiTheme="majorBidi" w:cstheme="majorBidi"/>
          <w:b w:val="0"/>
          <w:sz w:val="24"/>
          <w:szCs w:val="24"/>
        </w:rPr>
        <w:t>av atzīti par vainīgiem darba tiesību būtiskā pārkāpumā</w:t>
      </w:r>
      <w:r w:rsidRPr="00125EBA">
        <w:rPr>
          <w:rStyle w:val="apple-style-span"/>
          <w:rFonts w:asciiTheme="majorBidi" w:hAnsiTheme="majorBidi" w:cstheme="majorBidi"/>
          <w:b w:val="0"/>
          <w:sz w:val="24"/>
          <w:szCs w:val="24"/>
        </w:rPr>
        <w:t xml:space="preserve"> vai konkurences tiesību pārkāpumā</w:t>
      </w:r>
      <w:r w:rsidRPr="00125EBA">
        <w:rPr>
          <w:rFonts w:asciiTheme="majorBidi" w:hAnsiTheme="majorBidi" w:cstheme="majorBidi"/>
          <w:b w:val="0"/>
          <w:sz w:val="24"/>
          <w:szCs w:val="24"/>
        </w:rPr>
        <w:t xml:space="preserve">. </w:t>
      </w:r>
      <w:r w:rsidR="00B33AEC">
        <w:rPr>
          <w:rFonts w:asciiTheme="majorBidi" w:hAnsiTheme="majorBidi" w:cstheme="majorBidi"/>
          <w:b w:val="0"/>
          <w:sz w:val="24"/>
          <w:szCs w:val="24"/>
        </w:rPr>
        <w:t xml:space="preserve"> </w:t>
      </w:r>
      <w:r w:rsidRPr="00125EBA">
        <w:rPr>
          <w:rFonts w:asciiTheme="majorBidi" w:hAnsiTheme="majorBidi" w:cstheme="majorBidi"/>
          <w:b w:val="0"/>
          <w:i/>
          <w:sz w:val="24"/>
          <w:szCs w:val="24"/>
          <w:u w:val="single"/>
        </w:rPr>
        <w:t xml:space="preserve">Iepirkumu komisija informāciju pārbaudē izmanto </w:t>
      </w:r>
      <w:r w:rsidR="003C5597" w:rsidRPr="00125EBA">
        <w:rPr>
          <w:rFonts w:asciiTheme="majorBidi" w:hAnsiTheme="majorBidi" w:cstheme="majorBidi"/>
          <w:b w:val="0"/>
          <w:i/>
          <w:sz w:val="24"/>
          <w:szCs w:val="24"/>
          <w:u w:val="single"/>
        </w:rPr>
        <w:t xml:space="preserve"> </w:t>
      </w:r>
      <w:r w:rsidRPr="00125EBA">
        <w:rPr>
          <w:rFonts w:asciiTheme="majorBidi" w:hAnsiTheme="majorBidi" w:cstheme="majorBidi"/>
          <w:b w:val="0"/>
          <w:i/>
          <w:sz w:val="24"/>
          <w:szCs w:val="24"/>
          <w:u w:val="single"/>
        </w:rPr>
        <w:t>Elektronisko iepirkumu sistēmas (EIS)  datu bāzi.</w:t>
      </w:r>
    </w:p>
    <w:p w14:paraId="041B5972" w14:textId="7D44C1B6" w:rsidR="00125EBA" w:rsidRPr="006E2D55" w:rsidRDefault="0033160D" w:rsidP="006E2D55">
      <w:pPr>
        <w:pStyle w:val="Apakpunkts"/>
        <w:numPr>
          <w:ilvl w:val="1"/>
          <w:numId w:val="22"/>
        </w:numPr>
        <w:jc w:val="both"/>
        <w:rPr>
          <w:rFonts w:ascii="Times New Roman" w:hAnsi="Times New Roman"/>
          <w:b w:val="0"/>
          <w:bCs w:val="0"/>
          <w:sz w:val="24"/>
        </w:rPr>
      </w:pPr>
      <w:r w:rsidRPr="006E2D55">
        <w:rPr>
          <w:rFonts w:asciiTheme="majorBidi" w:hAnsiTheme="majorBidi" w:cstheme="majorBidi"/>
          <w:b w:val="0"/>
          <w:bCs w:val="0"/>
          <w:sz w:val="24"/>
          <w:szCs w:val="24"/>
        </w:rPr>
        <w:t>Iepirkuma komisija, ie</w:t>
      </w:r>
      <w:r w:rsidR="00740D89" w:rsidRPr="006E2D55">
        <w:rPr>
          <w:rFonts w:asciiTheme="majorBidi" w:hAnsiTheme="majorBidi" w:cstheme="majorBidi"/>
          <w:b w:val="0"/>
          <w:bCs w:val="0"/>
          <w:sz w:val="24"/>
          <w:szCs w:val="24"/>
        </w:rPr>
        <w:t xml:space="preserve">gūstot informāciju no </w:t>
      </w:r>
      <w:r w:rsidR="004D61D5" w:rsidRPr="004D61D5">
        <w:rPr>
          <w:rFonts w:asciiTheme="majorBidi" w:hAnsiTheme="majorBidi" w:cstheme="majorBidi"/>
          <w:b w:val="0"/>
          <w:bCs w:val="0"/>
          <w:sz w:val="24"/>
          <w:szCs w:val="24"/>
        </w:rPr>
        <w:t xml:space="preserve">EIS </w:t>
      </w:r>
      <w:r w:rsidRPr="004D61D5">
        <w:rPr>
          <w:rFonts w:asciiTheme="majorBidi" w:hAnsiTheme="majorBidi" w:cstheme="majorBidi"/>
          <w:b w:val="0"/>
          <w:bCs w:val="0"/>
          <w:sz w:val="24"/>
          <w:szCs w:val="24"/>
        </w:rPr>
        <w:t>datu bāzes, pārliecinās par to, vai Pretendentam Latvijā nav nodokļu parādu, tajā skaitā valsts</w:t>
      </w:r>
      <w:r w:rsidRPr="006E2D55">
        <w:rPr>
          <w:rFonts w:asciiTheme="majorBidi" w:hAnsiTheme="majorBidi" w:cstheme="majorBidi"/>
          <w:b w:val="0"/>
          <w:bCs w:val="0"/>
          <w:sz w:val="24"/>
          <w:szCs w:val="24"/>
        </w:rPr>
        <w:t xml:space="preserve"> sociālās apdrošināšanas obligāto iemaksu parādu, </w:t>
      </w:r>
      <w:r w:rsidR="007F4807" w:rsidRPr="006E2D55">
        <w:rPr>
          <w:rFonts w:asciiTheme="majorBidi" w:hAnsiTheme="majorBidi" w:cstheme="majorBidi"/>
          <w:b w:val="0"/>
          <w:bCs w:val="0"/>
          <w:sz w:val="24"/>
          <w:szCs w:val="24"/>
        </w:rPr>
        <w:t xml:space="preserve">kas kopsummā pārsniedz 150 euro  </w:t>
      </w:r>
      <w:r w:rsidR="007F4807" w:rsidRPr="006E2D55">
        <w:rPr>
          <w:rStyle w:val="apple-style-span"/>
          <w:rFonts w:asciiTheme="majorBidi" w:hAnsiTheme="majorBidi" w:cstheme="majorBidi"/>
          <w:b w:val="0"/>
          <w:bCs w:val="0"/>
          <w:sz w:val="24"/>
          <w:szCs w:val="24"/>
        </w:rPr>
        <w:t xml:space="preserve">dienā, </w:t>
      </w:r>
      <w:r w:rsidR="007F4807" w:rsidRPr="006E2D55">
        <w:rPr>
          <w:rFonts w:ascii="Times New Roman" w:hAnsi="Times New Roman"/>
          <w:b w:val="0"/>
          <w:bCs w:val="0"/>
          <w:color w:val="000000"/>
          <w:sz w:val="24"/>
        </w:rPr>
        <w:t>kad paziņojums par plānoto līgumu publicēts Pasūtītāja mājaslapā</w:t>
      </w:r>
      <w:r w:rsidR="007F4807" w:rsidRPr="006E2D55">
        <w:rPr>
          <w:rStyle w:val="apple-style-span"/>
          <w:rFonts w:ascii="Times New Roman" w:hAnsi="Times New Roman"/>
          <w:b w:val="0"/>
          <w:bCs w:val="0"/>
          <w:sz w:val="24"/>
        </w:rPr>
        <w:t xml:space="preserve">. </w:t>
      </w:r>
      <w:r w:rsidRPr="006E2D55">
        <w:rPr>
          <w:rFonts w:asciiTheme="majorBidi" w:hAnsiTheme="majorBidi" w:cstheme="majorBidi"/>
          <w:b w:val="0"/>
          <w:bCs w:val="0"/>
          <w:sz w:val="24"/>
          <w:szCs w:val="24"/>
          <w:u w:val="single"/>
        </w:rPr>
        <w:t xml:space="preserve"> </w:t>
      </w:r>
      <w:r w:rsidRPr="006E2D55">
        <w:rPr>
          <w:rFonts w:asciiTheme="majorBidi" w:hAnsiTheme="majorBidi" w:cstheme="majorBidi"/>
          <w:b w:val="0"/>
          <w:bCs w:val="0"/>
          <w:i/>
          <w:sz w:val="24"/>
          <w:szCs w:val="24"/>
          <w:u w:val="single"/>
        </w:rPr>
        <w:t>Iepirkumu komisija informāciju pārbauda izmantojot (EIS)  datu bāzi.</w:t>
      </w:r>
    </w:p>
    <w:p w14:paraId="229B9BF6" w14:textId="77777777" w:rsidR="00125EBA" w:rsidRDefault="003C3066" w:rsidP="009F0A53">
      <w:pPr>
        <w:pStyle w:val="Apakpunkts"/>
        <w:numPr>
          <w:ilvl w:val="1"/>
          <w:numId w:val="22"/>
        </w:numPr>
        <w:jc w:val="both"/>
        <w:rPr>
          <w:rFonts w:ascii="Times New Roman" w:hAnsi="Times New Roman"/>
          <w:b w:val="0"/>
          <w:sz w:val="24"/>
        </w:rPr>
      </w:pPr>
      <w:r w:rsidRPr="00125EBA">
        <w:rPr>
          <w:rFonts w:asciiTheme="majorBidi" w:hAnsiTheme="majorBidi" w:cstheme="majorBidi"/>
          <w:b w:val="0"/>
          <w:sz w:val="24"/>
          <w:szCs w:val="24"/>
        </w:rPr>
        <w:t xml:space="preserve">Iepirkumu komisija </w:t>
      </w:r>
      <w:r w:rsidR="0055681D" w:rsidRPr="00125EBA">
        <w:rPr>
          <w:rFonts w:asciiTheme="majorBidi" w:hAnsiTheme="majorBidi" w:cstheme="majorBidi"/>
          <w:b w:val="0"/>
          <w:sz w:val="24"/>
          <w:szCs w:val="24"/>
        </w:rPr>
        <w:t>,iegūstot informāciju datu bāzēs, pārliecinās, vai Pretendents nav atzīts par vainīgu konkurences tiesību pārkāpumā.</w:t>
      </w:r>
      <w:r w:rsidR="0055681D" w:rsidRPr="00125EBA">
        <w:rPr>
          <w:rFonts w:asciiTheme="majorBidi" w:hAnsiTheme="majorBidi" w:cstheme="majorBidi"/>
          <w:b w:val="0"/>
          <w:i/>
          <w:sz w:val="24"/>
          <w:szCs w:val="24"/>
          <w:u w:val="single"/>
        </w:rPr>
        <w:t xml:space="preserve"> Iepirkumu komisija informāciju pārbauda izmantojot (EIS)  datu bāzi.</w:t>
      </w:r>
    </w:p>
    <w:p w14:paraId="32CDFDB0" w14:textId="3D2253DD" w:rsidR="00125EBA" w:rsidRDefault="0033160D" w:rsidP="004D61D5">
      <w:pPr>
        <w:pStyle w:val="Apakpunkts"/>
        <w:numPr>
          <w:ilvl w:val="1"/>
          <w:numId w:val="22"/>
        </w:numPr>
        <w:jc w:val="both"/>
        <w:rPr>
          <w:rFonts w:ascii="Times New Roman" w:hAnsi="Times New Roman"/>
          <w:b w:val="0"/>
          <w:sz w:val="24"/>
        </w:rPr>
      </w:pPr>
      <w:r w:rsidRPr="00125EBA">
        <w:rPr>
          <w:rFonts w:asciiTheme="majorBidi" w:hAnsiTheme="majorBidi" w:cstheme="majorBidi"/>
          <w:b w:val="0"/>
          <w:sz w:val="24"/>
          <w:szCs w:val="24"/>
        </w:rPr>
        <w:t>Iepirkumu komisija</w:t>
      </w:r>
      <w:r w:rsidR="00125EBA" w:rsidRPr="00125EBA">
        <w:rPr>
          <w:rFonts w:asciiTheme="majorBidi" w:hAnsiTheme="majorBidi" w:cstheme="majorBidi"/>
          <w:b w:val="0"/>
          <w:sz w:val="24"/>
          <w:szCs w:val="24"/>
        </w:rPr>
        <w:t xml:space="preserve">, </w:t>
      </w:r>
      <w:r w:rsidR="0055681D" w:rsidRPr="00125EBA">
        <w:rPr>
          <w:rFonts w:asciiTheme="majorBidi" w:hAnsiTheme="majorBidi" w:cstheme="majorBidi"/>
          <w:b w:val="0"/>
          <w:sz w:val="24"/>
          <w:szCs w:val="24"/>
        </w:rPr>
        <w:t xml:space="preserve">iegūstot informāciju datu bāzē, </w:t>
      </w:r>
      <w:r w:rsidRPr="00125EBA">
        <w:rPr>
          <w:rFonts w:asciiTheme="majorBidi" w:hAnsiTheme="majorBidi" w:cstheme="majorBidi"/>
          <w:b w:val="0"/>
          <w:sz w:val="24"/>
          <w:szCs w:val="24"/>
        </w:rPr>
        <w:t xml:space="preserve"> </w:t>
      </w:r>
      <w:r w:rsidR="00B33AEC" w:rsidRPr="004D61D5">
        <w:rPr>
          <w:rFonts w:asciiTheme="majorBidi" w:hAnsiTheme="majorBidi" w:cstheme="majorBidi"/>
          <w:b w:val="0"/>
          <w:sz w:val="24"/>
          <w:szCs w:val="24"/>
        </w:rPr>
        <w:t xml:space="preserve">Latvijas </w:t>
      </w:r>
      <w:r w:rsidRPr="004D61D5">
        <w:rPr>
          <w:rFonts w:asciiTheme="majorBidi" w:hAnsiTheme="majorBidi" w:cstheme="majorBidi"/>
          <w:b w:val="0"/>
          <w:sz w:val="24"/>
          <w:szCs w:val="24"/>
        </w:rPr>
        <w:t>Uzņēmumu reģistra  mājas lapā internetā</w:t>
      </w:r>
      <w:r w:rsidR="004D61D5">
        <w:rPr>
          <w:rFonts w:asciiTheme="majorBidi" w:hAnsiTheme="majorBidi" w:cstheme="majorBidi"/>
          <w:b w:val="0"/>
          <w:sz w:val="24"/>
          <w:szCs w:val="24"/>
        </w:rPr>
        <w:t xml:space="preserve"> www.lursoft.lv</w:t>
      </w:r>
      <w:r w:rsidRPr="004D61D5">
        <w:rPr>
          <w:rFonts w:asciiTheme="majorBidi" w:hAnsiTheme="majorBidi" w:cstheme="majorBidi"/>
          <w:b w:val="0"/>
          <w:sz w:val="24"/>
          <w:szCs w:val="24"/>
        </w:rPr>
        <w:t xml:space="preserve"> pieejamajā Maksātnespējas reģistrā pārliecinās</w:t>
      </w:r>
      <w:r w:rsidRPr="00125EBA">
        <w:rPr>
          <w:rFonts w:asciiTheme="majorBidi" w:hAnsiTheme="majorBidi" w:cstheme="majorBidi"/>
          <w:b w:val="0"/>
          <w:sz w:val="24"/>
          <w:szCs w:val="24"/>
        </w:rPr>
        <w:t xml:space="preserve"> par to, vai Pretendentam nav pasludināts maksātnespējas process. </w:t>
      </w:r>
    </w:p>
    <w:p w14:paraId="245BA1AF" w14:textId="77777777" w:rsidR="002C5B0B" w:rsidRDefault="0033160D" w:rsidP="009F0A53">
      <w:pPr>
        <w:pStyle w:val="Apakpunkts"/>
        <w:numPr>
          <w:ilvl w:val="1"/>
          <w:numId w:val="22"/>
        </w:numPr>
        <w:jc w:val="both"/>
        <w:rPr>
          <w:rFonts w:ascii="Times New Roman" w:hAnsi="Times New Roman"/>
          <w:b w:val="0"/>
          <w:sz w:val="24"/>
        </w:rPr>
      </w:pPr>
      <w:r w:rsidRPr="00125EBA">
        <w:rPr>
          <w:rFonts w:asciiTheme="majorBidi" w:hAnsiTheme="majorBidi" w:cstheme="majorBidi"/>
          <w:b w:val="0"/>
          <w:sz w:val="24"/>
          <w:szCs w:val="24"/>
        </w:rPr>
        <w:t xml:space="preserve">Izskatot Pretendenta Atlases dokumentus, Iepirkuma komisija pārbauda: </w:t>
      </w:r>
    </w:p>
    <w:p w14:paraId="35CC8C68" w14:textId="77777777" w:rsidR="002C5B0B" w:rsidRDefault="0033160D" w:rsidP="009F0A53">
      <w:pPr>
        <w:pStyle w:val="Apakpunkts"/>
        <w:numPr>
          <w:ilvl w:val="2"/>
          <w:numId w:val="22"/>
        </w:numPr>
        <w:ind w:hanging="436"/>
        <w:jc w:val="both"/>
        <w:rPr>
          <w:rFonts w:ascii="Times New Roman" w:hAnsi="Times New Roman"/>
          <w:b w:val="0"/>
          <w:sz w:val="24"/>
        </w:rPr>
      </w:pPr>
      <w:r w:rsidRPr="002C5B0B">
        <w:rPr>
          <w:rFonts w:asciiTheme="majorBidi" w:hAnsiTheme="majorBidi" w:cstheme="majorBidi"/>
          <w:b w:val="0"/>
          <w:sz w:val="24"/>
          <w:szCs w:val="24"/>
        </w:rPr>
        <w:t>Pretendentu un Personas, uz kuru iespējām Pretendenti balstās,</w:t>
      </w:r>
      <w:r w:rsidR="00740D89" w:rsidRPr="002C5B0B">
        <w:rPr>
          <w:rFonts w:asciiTheme="majorBidi" w:hAnsiTheme="majorBidi" w:cstheme="majorBidi"/>
          <w:b w:val="0"/>
          <w:sz w:val="24"/>
          <w:szCs w:val="24"/>
        </w:rPr>
        <w:t xml:space="preserve"> </w:t>
      </w:r>
      <w:r w:rsidRPr="002C5B0B">
        <w:rPr>
          <w:rFonts w:asciiTheme="majorBidi" w:hAnsiTheme="majorBidi" w:cstheme="majorBidi"/>
          <w:b w:val="0"/>
          <w:sz w:val="24"/>
          <w:szCs w:val="24"/>
        </w:rPr>
        <w:t xml:space="preserve">atbilstību citiem Nosacījumiem dalībai Iepirkuma procedūrā un atlasa Pretendentus, </w:t>
      </w:r>
    </w:p>
    <w:p w14:paraId="7737BD11" w14:textId="77777777" w:rsidR="002C5B0B" w:rsidRPr="002C5B0B" w:rsidRDefault="0033160D" w:rsidP="009F0A53">
      <w:pPr>
        <w:pStyle w:val="Apakpunkts"/>
        <w:numPr>
          <w:ilvl w:val="2"/>
          <w:numId w:val="22"/>
        </w:numPr>
        <w:ind w:hanging="436"/>
        <w:jc w:val="both"/>
        <w:rPr>
          <w:rFonts w:ascii="Times New Roman" w:hAnsi="Times New Roman"/>
          <w:b w:val="0"/>
          <w:sz w:val="24"/>
        </w:rPr>
      </w:pPr>
      <w:r w:rsidRPr="002C5B0B">
        <w:rPr>
          <w:rFonts w:asciiTheme="majorBidi" w:hAnsiTheme="majorBidi" w:cstheme="majorBidi"/>
          <w:b w:val="0"/>
          <w:sz w:val="24"/>
          <w:szCs w:val="24"/>
        </w:rPr>
        <w:t>Pretendentu atbilstību Pretendenta kvalifikācijas prasībām.</w:t>
      </w:r>
    </w:p>
    <w:p w14:paraId="2A2D1FE3" w14:textId="305D3B39" w:rsidR="0033160D" w:rsidRPr="002C5B0B" w:rsidRDefault="0033160D" w:rsidP="009F0A53">
      <w:pPr>
        <w:pStyle w:val="Apakpunkts"/>
        <w:numPr>
          <w:ilvl w:val="2"/>
          <w:numId w:val="22"/>
        </w:numPr>
        <w:ind w:hanging="436"/>
        <w:jc w:val="both"/>
        <w:rPr>
          <w:rFonts w:ascii="Times New Roman" w:hAnsi="Times New Roman"/>
          <w:b w:val="0"/>
          <w:sz w:val="24"/>
        </w:rPr>
      </w:pPr>
      <w:r w:rsidRPr="002C5B0B">
        <w:rPr>
          <w:rFonts w:asciiTheme="majorBidi" w:hAnsiTheme="majorBidi" w:cstheme="majorBidi"/>
          <w:b w:val="0"/>
          <w:sz w:val="24"/>
          <w:szCs w:val="24"/>
        </w:rPr>
        <w:t>Ja</w:t>
      </w:r>
      <w:r w:rsidR="00087F17" w:rsidRPr="002C5B0B">
        <w:rPr>
          <w:rFonts w:asciiTheme="majorBidi" w:hAnsiTheme="majorBidi" w:cstheme="majorBidi"/>
          <w:b w:val="0"/>
          <w:sz w:val="24"/>
          <w:szCs w:val="24"/>
        </w:rPr>
        <w:t xml:space="preserve"> Iepirkumu komisija </w:t>
      </w:r>
      <w:r w:rsidRPr="002C5B0B">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9F0A53">
      <w:pPr>
        <w:pStyle w:val="Rindkopa"/>
        <w:numPr>
          <w:ilvl w:val="0"/>
          <w:numId w:val="8"/>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9F0A53">
      <w:pPr>
        <w:pStyle w:val="Rindkopa"/>
        <w:numPr>
          <w:ilvl w:val="0"/>
          <w:numId w:val="8"/>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 xml:space="preserve">nav iesnieguši </w:t>
      </w:r>
      <w:r w:rsidRPr="004D61D5">
        <w:rPr>
          <w:rFonts w:asciiTheme="majorBidi" w:hAnsiTheme="majorBidi" w:cstheme="majorBidi"/>
          <w:sz w:val="24"/>
        </w:rPr>
        <w:t>Pretendenta kvalifikācijas dokumentus</w:t>
      </w:r>
      <w:r w:rsidRPr="0033160D">
        <w:rPr>
          <w:rFonts w:asciiTheme="majorBidi" w:hAnsiTheme="majorBidi" w:cstheme="majorBidi"/>
          <w:sz w:val="24"/>
        </w:rPr>
        <w:t xml:space="preserve"> vai neatbilst Pretendenta kvalifikācijas prasībām vai</w:t>
      </w:r>
    </w:p>
    <w:p w14:paraId="2EB12195" w14:textId="77777777" w:rsidR="0033160D" w:rsidRPr="00087F17" w:rsidRDefault="0033160D" w:rsidP="009F0A53">
      <w:pPr>
        <w:pStyle w:val="Punkts"/>
        <w:numPr>
          <w:ilvl w:val="0"/>
          <w:numId w:val="8"/>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2C4550C4" w14:textId="77777777" w:rsidR="006E2D55" w:rsidRPr="006E2D55" w:rsidRDefault="006E2D55" w:rsidP="006E2D55">
      <w:pPr>
        <w:pStyle w:val="ListParagraph"/>
        <w:numPr>
          <w:ilvl w:val="0"/>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FDE0AD" w14:textId="77777777" w:rsidR="006E2D55" w:rsidRPr="006E2D55" w:rsidRDefault="006E2D55" w:rsidP="006E2D55">
      <w:pPr>
        <w:pStyle w:val="ListParagraph"/>
        <w:numPr>
          <w:ilvl w:val="0"/>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42D6A67" w14:textId="77777777" w:rsidR="006E2D55" w:rsidRPr="006E2D55" w:rsidRDefault="006E2D55" w:rsidP="006E2D55">
      <w:pPr>
        <w:pStyle w:val="ListParagraph"/>
        <w:numPr>
          <w:ilvl w:val="0"/>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87FDE4C"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918E299"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923713C"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325B694"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7905290"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C58D222"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4E52D0"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205A6E7"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D7DB54B"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91B43D2"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D67E002" w14:textId="77777777" w:rsidR="006E2D55" w:rsidRPr="006E2D55" w:rsidRDefault="006E2D55" w:rsidP="006E2D55">
      <w:pPr>
        <w:pStyle w:val="ListParagraph"/>
        <w:numPr>
          <w:ilvl w:val="1"/>
          <w:numId w:val="23"/>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68F82A70" w:rsidR="0033160D" w:rsidRPr="00B33AEC" w:rsidRDefault="0033160D" w:rsidP="004D61D5">
      <w:pPr>
        <w:pStyle w:val="Apakpunkts"/>
        <w:numPr>
          <w:ilvl w:val="1"/>
          <w:numId w:val="23"/>
        </w:numPr>
        <w:tabs>
          <w:tab w:val="left" w:pos="993"/>
        </w:tabs>
        <w:jc w:val="both"/>
        <w:rPr>
          <w:rFonts w:asciiTheme="majorBidi" w:hAnsiTheme="majorBidi" w:cstheme="majorBidi"/>
          <w:b w:val="0"/>
          <w:sz w:val="24"/>
          <w:szCs w:val="24"/>
          <w:u w:val="single"/>
        </w:rPr>
      </w:pPr>
      <w:r w:rsidRPr="0033160D">
        <w:rPr>
          <w:rFonts w:asciiTheme="majorBidi" w:hAnsiTheme="majorBidi" w:cstheme="majorBidi"/>
          <w:b w:val="0"/>
          <w:sz w:val="24"/>
          <w:szCs w:val="24"/>
        </w:rPr>
        <w:t xml:space="preserve">Iepirkumu komisija pārbauda Pretendentu Tehnisko piedāvājumu un Finanšu piedāvājumu atbilstību Nolikumā noteiktajām prasībām. Piedāvājumi, kuru Tehniskie piedāvājumi vai Finanšu piedāvājumi neatbilst Nolikumā noteiktajām prasībām, </w:t>
      </w:r>
      <w:r w:rsidRPr="00B33AEC">
        <w:rPr>
          <w:rFonts w:asciiTheme="majorBidi" w:hAnsiTheme="majorBidi" w:cstheme="majorBidi"/>
          <w:b w:val="0"/>
          <w:sz w:val="24"/>
          <w:szCs w:val="24"/>
          <w:u w:val="single"/>
        </w:rPr>
        <w:t>tiek noraidīti.</w:t>
      </w:r>
    </w:p>
    <w:p w14:paraId="4DC14136" w14:textId="01676B95" w:rsidR="00125EBA" w:rsidRDefault="0039603E" w:rsidP="009F0A53">
      <w:pPr>
        <w:pStyle w:val="Apakpunkts"/>
        <w:numPr>
          <w:ilvl w:val="1"/>
          <w:numId w:val="23"/>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iepirkumu komisija pārbauda, vai Finansu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10052BE" w14:textId="795D0006" w:rsidR="00125EBA" w:rsidRDefault="0033160D" w:rsidP="009F0A53">
      <w:pPr>
        <w:pStyle w:val="Apakpunkts"/>
        <w:numPr>
          <w:ilvl w:val="1"/>
          <w:numId w:val="23"/>
        </w:numPr>
        <w:tabs>
          <w:tab w:val="left" w:pos="993"/>
        </w:tabs>
        <w:jc w:val="both"/>
        <w:rPr>
          <w:rFonts w:asciiTheme="majorBidi" w:hAnsiTheme="majorBidi" w:cstheme="majorBidi"/>
          <w:b w:val="0"/>
          <w:sz w:val="24"/>
          <w:szCs w:val="24"/>
        </w:rPr>
      </w:pPr>
      <w:r w:rsidRPr="00125EBA">
        <w:rPr>
          <w:rFonts w:asciiTheme="majorBidi" w:hAnsiTheme="majorBidi" w:cstheme="majorBidi"/>
          <w:b w:val="0"/>
          <w:sz w:val="24"/>
          <w:szCs w:val="24"/>
        </w:rPr>
        <w:t xml:space="preserve">No piedāvājumiem, kas atbilst </w:t>
      </w:r>
      <w:r w:rsidR="0039603E" w:rsidRPr="00125EBA">
        <w:rPr>
          <w:rFonts w:asciiTheme="majorBidi" w:hAnsiTheme="majorBidi" w:cstheme="majorBidi"/>
          <w:b w:val="0"/>
          <w:sz w:val="24"/>
          <w:szCs w:val="24"/>
        </w:rPr>
        <w:t xml:space="preserve"> Nolikumā un tehniskās specifikācijās</w:t>
      </w:r>
      <w:r w:rsidRPr="00125EBA">
        <w:rPr>
          <w:rFonts w:asciiTheme="majorBidi" w:hAnsiTheme="majorBidi" w:cstheme="majorBidi"/>
          <w:b w:val="0"/>
          <w:sz w:val="24"/>
          <w:szCs w:val="24"/>
        </w:rPr>
        <w:t xml:space="preserve"> noteiktajām prasībām, iepirkuma komisija izvēlas </w:t>
      </w:r>
      <w:r w:rsidRPr="00125EBA">
        <w:rPr>
          <w:rFonts w:asciiTheme="majorBidi" w:hAnsiTheme="majorBidi" w:cstheme="majorBidi"/>
          <w:sz w:val="24"/>
          <w:szCs w:val="24"/>
        </w:rPr>
        <w:t>piedāvājumu</w:t>
      </w:r>
      <w:r w:rsidRPr="00125EBA">
        <w:rPr>
          <w:rStyle w:val="FootnoteReference"/>
          <w:rFonts w:asciiTheme="majorBidi" w:hAnsiTheme="majorBidi" w:cstheme="majorBidi"/>
          <w:sz w:val="24"/>
          <w:szCs w:val="24"/>
        </w:rPr>
        <w:t xml:space="preserve"> </w:t>
      </w:r>
      <w:r w:rsidRPr="00125EBA">
        <w:rPr>
          <w:rFonts w:asciiTheme="majorBidi" w:hAnsiTheme="majorBidi" w:cstheme="majorBidi"/>
          <w:sz w:val="24"/>
          <w:szCs w:val="24"/>
        </w:rPr>
        <w:t xml:space="preserve">ar zemāko cenu. </w:t>
      </w:r>
      <w:r w:rsidRPr="00125EBA">
        <w:rPr>
          <w:rFonts w:asciiTheme="majorBidi" w:hAnsiTheme="majorBidi" w:cstheme="majorBidi"/>
          <w:b w:val="0"/>
          <w:sz w:val="24"/>
          <w:szCs w:val="24"/>
        </w:rPr>
        <w:t xml:space="preserve">Vērtējot piedāvājumu, iepirkuma komisija ņem vērā piedāvājumā norādīto </w:t>
      </w:r>
      <w:r w:rsidR="00740D89" w:rsidRPr="00125EBA">
        <w:rPr>
          <w:rFonts w:asciiTheme="majorBidi" w:hAnsiTheme="majorBidi" w:cstheme="majorBidi"/>
          <w:b w:val="0"/>
          <w:sz w:val="24"/>
          <w:szCs w:val="24"/>
        </w:rPr>
        <w:t>pakalpojuma cenu</w:t>
      </w:r>
      <w:r w:rsidR="00125EBA">
        <w:rPr>
          <w:rFonts w:asciiTheme="majorBidi" w:hAnsiTheme="majorBidi" w:cstheme="majorBidi"/>
          <w:b w:val="0"/>
          <w:sz w:val="24"/>
          <w:szCs w:val="24"/>
        </w:rPr>
        <w:t xml:space="preserve"> </w:t>
      </w:r>
      <w:r w:rsidR="00087F17" w:rsidRPr="00125EBA">
        <w:rPr>
          <w:rFonts w:asciiTheme="majorBidi" w:hAnsiTheme="majorBidi" w:cstheme="majorBidi"/>
          <w:b w:val="0"/>
          <w:sz w:val="24"/>
          <w:szCs w:val="24"/>
        </w:rPr>
        <w:t>( bez PVN)</w:t>
      </w:r>
      <w:r w:rsidR="00125EBA">
        <w:rPr>
          <w:rFonts w:asciiTheme="majorBidi" w:hAnsiTheme="majorBidi" w:cstheme="majorBidi"/>
          <w:b w:val="0"/>
          <w:sz w:val="24"/>
          <w:szCs w:val="24"/>
        </w:rPr>
        <w:t>.</w:t>
      </w:r>
    </w:p>
    <w:p w14:paraId="3A762FCC" w14:textId="44730F9A" w:rsidR="00064FCA" w:rsidRPr="00125EBA" w:rsidRDefault="0033160D" w:rsidP="009F0A53">
      <w:pPr>
        <w:pStyle w:val="Apakpunkts"/>
        <w:numPr>
          <w:ilvl w:val="1"/>
          <w:numId w:val="23"/>
        </w:numPr>
        <w:tabs>
          <w:tab w:val="left" w:pos="993"/>
        </w:tabs>
        <w:jc w:val="both"/>
        <w:rPr>
          <w:rFonts w:asciiTheme="majorBidi" w:hAnsiTheme="majorBidi" w:cstheme="majorBidi"/>
          <w:b w:val="0"/>
          <w:sz w:val="24"/>
          <w:szCs w:val="24"/>
        </w:rPr>
      </w:pPr>
      <w:r w:rsidRPr="00125EBA">
        <w:rPr>
          <w:rStyle w:val="apple-style-span"/>
          <w:rFonts w:asciiTheme="majorBidi" w:hAnsiTheme="majorBidi" w:cstheme="majorBidi"/>
          <w:b w:val="0"/>
          <w:color w:val="000000"/>
          <w:sz w:val="24"/>
          <w:szCs w:val="24"/>
        </w:rPr>
        <w:t>Ja Iepirkuma komisija konstatē, ka Pretendenta piedāvājums ir nepamatoti lēts,</w:t>
      </w:r>
      <w:r w:rsidR="00740D89" w:rsidRPr="00125EBA">
        <w:rPr>
          <w:rStyle w:val="apple-style-span"/>
          <w:rFonts w:asciiTheme="majorBidi" w:hAnsiTheme="majorBidi" w:cstheme="majorBidi"/>
          <w:b w:val="0"/>
          <w:color w:val="000000"/>
          <w:sz w:val="24"/>
          <w:szCs w:val="24"/>
        </w:rPr>
        <w:t xml:space="preserve"> </w:t>
      </w:r>
      <w:r w:rsidRPr="00B33AEC">
        <w:rPr>
          <w:rStyle w:val="apple-style-span"/>
          <w:rFonts w:asciiTheme="majorBidi" w:hAnsiTheme="majorBidi" w:cstheme="majorBidi"/>
          <w:b w:val="0"/>
          <w:color w:val="000000"/>
          <w:sz w:val="24"/>
          <w:szCs w:val="24"/>
          <w:u w:val="single"/>
        </w:rPr>
        <w:t>tas tiek noraidīts</w:t>
      </w:r>
      <w:r w:rsidRPr="00125EBA">
        <w:rPr>
          <w:rStyle w:val="apple-style-span"/>
          <w:rFonts w:asciiTheme="majorBidi" w:hAnsiTheme="majorBidi" w:cstheme="majorBidi"/>
          <w:b w:val="0"/>
          <w:color w:val="000000"/>
          <w:sz w:val="24"/>
          <w:szCs w:val="24"/>
        </w:rPr>
        <w:t>. Ja iepirkuma komisija Pretendenta piedāvājumu uzskata par nepamatoti lētu, Pasūtītājs pirms šāda piedāvājuma iespējamās noraidīšanas rakst</w:t>
      </w:r>
      <w:r w:rsidR="00583916" w:rsidRPr="00125EBA">
        <w:rPr>
          <w:rStyle w:val="apple-style-span"/>
          <w:rFonts w:asciiTheme="majorBidi" w:hAnsiTheme="majorBidi" w:cstheme="majorBidi"/>
          <w:b w:val="0"/>
          <w:color w:val="000000"/>
          <w:sz w:val="24"/>
          <w:szCs w:val="24"/>
        </w:rPr>
        <w:t xml:space="preserve">iskā </w:t>
      </w:r>
      <w:r w:rsidR="00087F17" w:rsidRPr="00125EBA">
        <w:rPr>
          <w:rStyle w:val="apple-style-span"/>
          <w:rFonts w:asciiTheme="majorBidi" w:hAnsiTheme="majorBidi" w:cstheme="majorBidi"/>
          <w:b w:val="0"/>
          <w:color w:val="000000"/>
          <w:sz w:val="24"/>
          <w:szCs w:val="24"/>
        </w:rPr>
        <w:t xml:space="preserve">veidā pieprasa </w:t>
      </w:r>
      <w:r w:rsidRPr="00125EBA">
        <w:rPr>
          <w:rStyle w:val="apple-style-span"/>
          <w:rFonts w:asciiTheme="majorBidi" w:hAnsiTheme="majorBidi" w:cstheme="majorBidi"/>
          <w:b w:val="0"/>
          <w:color w:val="000000"/>
          <w:sz w:val="24"/>
          <w:szCs w:val="24"/>
        </w:rPr>
        <w:t xml:space="preserve"> Pretendenta</w:t>
      </w:r>
      <w:r w:rsidR="00125EBA" w:rsidRPr="00125EBA">
        <w:rPr>
          <w:rStyle w:val="apple-style-span"/>
          <w:rFonts w:asciiTheme="majorBidi" w:hAnsiTheme="majorBidi" w:cstheme="majorBidi"/>
          <w:b w:val="0"/>
          <w:color w:val="000000"/>
          <w:sz w:val="24"/>
          <w:szCs w:val="24"/>
        </w:rPr>
        <w:t xml:space="preserve">m iesniegt </w:t>
      </w:r>
      <w:r w:rsidRPr="00125EBA">
        <w:rPr>
          <w:rStyle w:val="apple-style-span"/>
          <w:rFonts w:asciiTheme="majorBidi" w:hAnsiTheme="majorBidi" w:cstheme="majorBidi"/>
          <w:b w:val="0"/>
          <w:color w:val="000000"/>
          <w:sz w:val="24"/>
          <w:szCs w:val="24"/>
        </w:rPr>
        <w:t xml:space="preserve">detalizētu paskaidrojumu par būtiskiem piedāvājuma nosacījumiem, kā arī ļauj Pretendentam iesniegt pierādījumus, kurus tas uzskata par </w:t>
      </w:r>
      <w:r w:rsidRPr="00125EBA">
        <w:rPr>
          <w:rStyle w:val="apple-style-span"/>
          <w:rFonts w:asciiTheme="majorBidi" w:hAnsiTheme="majorBidi" w:cstheme="majorBidi"/>
          <w:b w:val="0"/>
          <w:color w:val="000000"/>
          <w:sz w:val="24"/>
          <w:szCs w:val="24"/>
        </w:rPr>
        <w:lastRenderedPageBreak/>
        <w:t>nepieciešamiem</w:t>
      </w:r>
      <w:r w:rsidRPr="00125EBA">
        <w:rPr>
          <w:rStyle w:val="apple-style-span"/>
          <w:rFonts w:ascii="Times New Roman" w:hAnsi="Times New Roman"/>
          <w:b w:val="0"/>
          <w:color w:val="000000"/>
          <w:sz w:val="24"/>
        </w:rPr>
        <w:t xml:space="preserve">, dodot 3 (trīs) dienas paskaidrojuma un pierādījumu iesniegšanai. Pretendenta piedāvājums tiek noraidīts tikai gadījumā, ja Pretendents nav varējis norādīt tirgus apstākļus, </w:t>
      </w:r>
      <w:r w:rsidR="00740D89" w:rsidRPr="00125EBA">
        <w:rPr>
          <w:rStyle w:val="apple-style-span"/>
          <w:rFonts w:ascii="Times New Roman" w:hAnsi="Times New Roman"/>
          <w:b w:val="0"/>
          <w:color w:val="000000"/>
          <w:sz w:val="24"/>
        </w:rPr>
        <w:t>pakalpojuma</w:t>
      </w:r>
      <w:r w:rsidRPr="00125EBA">
        <w:rPr>
          <w:rStyle w:val="apple-style-span"/>
          <w:rFonts w:ascii="Times New Roman" w:hAnsi="Times New Roman"/>
          <w:b w:val="0"/>
          <w:color w:val="000000"/>
          <w:sz w:val="24"/>
        </w:rPr>
        <w:t xml:space="preserve"> īpašības vai citus objektīvus pierādījumus, kas ļauj piedāvāt tik lētu cenu.</w:t>
      </w:r>
      <w:r w:rsidR="00064FCA" w:rsidRPr="00125EBA">
        <w:rPr>
          <w:rFonts w:cs="Arial"/>
          <w:color w:val="000000"/>
          <w:lang w:eastAsia="en-US"/>
        </w:rPr>
        <w:t xml:space="preserve"> </w:t>
      </w:r>
    </w:p>
    <w:p w14:paraId="3EFEF655" w14:textId="403A2693" w:rsidR="000213F3" w:rsidRDefault="002F453E" w:rsidP="009F0A53">
      <w:pPr>
        <w:pStyle w:val="Heading1"/>
        <w:numPr>
          <w:ilvl w:val="0"/>
          <w:numId w:val="23"/>
        </w:numPr>
      </w:pPr>
      <w:bookmarkStart w:id="47" w:name="_Toc469997905"/>
      <w:r w:rsidRPr="00D571A0">
        <w:t>Iepirkuma līgums</w:t>
      </w:r>
      <w:bookmarkEnd w:id="47"/>
    </w:p>
    <w:p w14:paraId="6BB0991A" w14:textId="77777777" w:rsidR="00023685" w:rsidRPr="00023685" w:rsidRDefault="00023685" w:rsidP="00023685">
      <w:pPr>
        <w:pStyle w:val="ListParagraph"/>
        <w:numPr>
          <w:ilvl w:val="0"/>
          <w:numId w:val="37"/>
        </w:numPr>
        <w:spacing w:after="0" w:line="240" w:lineRule="auto"/>
        <w:jc w:val="both"/>
        <w:rPr>
          <w:rFonts w:asciiTheme="majorBidi" w:hAnsiTheme="majorBidi" w:cstheme="majorBidi"/>
          <w:vanish/>
          <w:sz w:val="24"/>
          <w:szCs w:val="24"/>
        </w:rPr>
      </w:pPr>
    </w:p>
    <w:p w14:paraId="05716040" w14:textId="77777777" w:rsidR="00023685" w:rsidRPr="00023685" w:rsidRDefault="00023685" w:rsidP="00023685">
      <w:pPr>
        <w:pStyle w:val="ListParagraph"/>
        <w:numPr>
          <w:ilvl w:val="0"/>
          <w:numId w:val="37"/>
        </w:numPr>
        <w:spacing w:after="0" w:line="240" w:lineRule="auto"/>
        <w:jc w:val="both"/>
        <w:rPr>
          <w:rFonts w:asciiTheme="majorBidi" w:hAnsiTheme="majorBidi" w:cstheme="majorBidi"/>
          <w:vanish/>
          <w:sz w:val="24"/>
          <w:szCs w:val="24"/>
        </w:rPr>
      </w:pPr>
    </w:p>
    <w:p w14:paraId="58C64E66" w14:textId="77777777" w:rsidR="00023685" w:rsidRPr="00023685" w:rsidRDefault="00023685" w:rsidP="00023685">
      <w:pPr>
        <w:pStyle w:val="ListParagraph"/>
        <w:numPr>
          <w:ilvl w:val="0"/>
          <w:numId w:val="37"/>
        </w:numPr>
        <w:spacing w:after="0" w:line="240" w:lineRule="auto"/>
        <w:jc w:val="both"/>
        <w:rPr>
          <w:rFonts w:asciiTheme="majorBidi" w:hAnsiTheme="majorBidi" w:cstheme="majorBidi"/>
          <w:vanish/>
          <w:sz w:val="24"/>
          <w:szCs w:val="24"/>
        </w:rPr>
      </w:pPr>
    </w:p>
    <w:p w14:paraId="1D5AE933" w14:textId="69861AFD" w:rsidR="002C5B0B" w:rsidRPr="004D61D5" w:rsidRDefault="000A7C93" w:rsidP="00023685">
      <w:pPr>
        <w:pStyle w:val="ListParagraph"/>
        <w:numPr>
          <w:ilvl w:val="1"/>
          <w:numId w:val="37"/>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Pretendentam ir iebildumi pret Iepirkuma </w:t>
      </w:r>
      <w:smartTag w:uri="schemas-tilde-lv/tildestengine" w:element="veidnes">
        <w:smartTagPr>
          <w:attr w:name="text" w:val="līguma"/>
          <w:attr w:name="id" w:val="-1"/>
          <w:attr w:name="baseform" w:val="līgum|s"/>
        </w:smartTagPr>
        <w:r w:rsidRPr="002C5B0B">
          <w:rPr>
            <w:rFonts w:asciiTheme="majorBidi" w:hAnsiTheme="majorBidi" w:cstheme="majorBidi"/>
            <w:sz w:val="24"/>
            <w:szCs w:val="24"/>
          </w:rPr>
          <w:t>līguma</w:t>
        </w:r>
      </w:smartTag>
      <w:r w:rsidR="00087F17" w:rsidRPr="002C5B0B">
        <w:rPr>
          <w:rFonts w:asciiTheme="majorBidi" w:hAnsiTheme="majorBidi" w:cstheme="majorBidi"/>
          <w:sz w:val="24"/>
          <w:szCs w:val="24"/>
        </w:rPr>
        <w:t xml:space="preserve"> veidni, tie Pasūtītājam j</w:t>
      </w:r>
      <w:r w:rsidRPr="002C5B0B">
        <w:rPr>
          <w:rFonts w:asciiTheme="majorBidi" w:hAnsiTheme="majorBidi" w:cstheme="majorBidi"/>
          <w:sz w:val="24"/>
          <w:szCs w:val="24"/>
        </w:rPr>
        <w:t xml:space="preserve">āiesniedz </w:t>
      </w:r>
      <w:r w:rsidR="00087F17" w:rsidRPr="002C5B0B">
        <w:rPr>
          <w:rFonts w:asciiTheme="majorBidi" w:hAnsiTheme="majorBidi" w:cstheme="majorBidi"/>
          <w:sz w:val="24"/>
          <w:szCs w:val="24"/>
        </w:rPr>
        <w:t xml:space="preserve"> </w:t>
      </w:r>
      <w:r w:rsidRPr="002C5B0B">
        <w:rPr>
          <w:rFonts w:asciiTheme="majorBidi" w:hAnsiTheme="majorBidi" w:cstheme="majorBidi"/>
          <w:sz w:val="24"/>
          <w:szCs w:val="24"/>
        </w:rPr>
        <w:t xml:space="preserve"> </w:t>
      </w:r>
      <w:r w:rsidRPr="004D61D5">
        <w:rPr>
          <w:rFonts w:asciiTheme="majorBidi" w:hAnsiTheme="majorBidi" w:cstheme="majorBidi"/>
          <w:sz w:val="24"/>
          <w:szCs w:val="24"/>
        </w:rPr>
        <w:t xml:space="preserve">ne vēlāk 10 (desmit) dienas pirms piedāvājumu </w:t>
      </w:r>
      <w:r w:rsidR="00087F17" w:rsidRPr="004D61D5">
        <w:rPr>
          <w:rFonts w:asciiTheme="majorBidi" w:hAnsiTheme="majorBidi" w:cstheme="majorBidi"/>
          <w:sz w:val="24"/>
          <w:szCs w:val="24"/>
        </w:rPr>
        <w:t xml:space="preserve">iesniegšanas </w:t>
      </w:r>
      <w:r w:rsidRPr="004D61D5">
        <w:rPr>
          <w:rFonts w:asciiTheme="majorBidi" w:hAnsiTheme="majorBidi" w:cstheme="majorBidi"/>
          <w:sz w:val="24"/>
          <w:szCs w:val="24"/>
        </w:rPr>
        <w:t xml:space="preserve"> termiņa beigām. Pēc š</w:t>
      </w:r>
      <w:r w:rsidR="00087F17" w:rsidRPr="004D61D5">
        <w:rPr>
          <w:rFonts w:asciiTheme="majorBidi" w:hAnsiTheme="majorBidi" w:cstheme="majorBidi"/>
          <w:sz w:val="24"/>
          <w:szCs w:val="24"/>
        </w:rPr>
        <w:t xml:space="preserve">ā </w:t>
      </w:r>
      <w:r w:rsidRPr="004D61D5">
        <w:rPr>
          <w:rFonts w:asciiTheme="majorBidi" w:hAnsiTheme="majorBidi" w:cstheme="majorBidi"/>
          <w:sz w:val="24"/>
          <w:szCs w:val="24"/>
        </w:rPr>
        <w:t xml:space="preserve"> termiņa iesniegtie iebildumi netiks ņemti v</w:t>
      </w:r>
      <w:r w:rsidR="000213F3" w:rsidRPr="004D61D5">
        <w:rPr>
          <w:rFonts w:asciiTheme="majorBidi" w:hAnsiTheme="majorBidi" w:cstheme="majorBidi"/>
          <w:sz w:val="24"/>
          <w:szCs w:val="24"/>
        </w:rPr>
        <w:t>ērā.</w:t>
      </w:r>
    </w:p>
    <w:p w14:paraId="00DAAECE" w14:textId="1380ECC6" w:rsidR="002C5B0B" w:rsidRPr="002C5B0B" w:rsidRDefault="0039603E" w:rsidP="004D61D5">
      <w:pPr>
        <w:pStyle w:val="ListParagraph"/>
        <w:numPr>
          <w:ilvl w:val="1"/>
          <w:numId w:val="37"/>
        </w:numPr>
        <w:spacing w:after="0" w:line="240" w:lineRule="auto"/>
        <w:jc w:val="both"/>
        <w:rPr>
          <w:rStyle w:val="FootnoteReference"/>
          <w:rFonts w:asciiTheme="majorBidi" w:hAnsiTheme="majorBidi" w:cstheme="majorBidi"/>
          <w:sz w:val="24"/>
          <w:szCs w:val="24"/>
          <w:vertAlign w:val="baseline"/>
        </w:rPr>
      </w:pPr>
      <w:r w:rsidRPr="004D61D5">
        <w:rPr>
          <w:rFonts w:asciiTheme="majorBidi" w:hAnsiTheme="majorBidi" w:cstheme="majorBidi"/>
          <w:sz w:val="24"/>
          <w:szCs w:val="24"/>
        </w:rPr>
        <w:t>Pasūtītājs</w:t>
      </w:r>
      <w:r w:rsidRPr="004D61D5" w:rsidDel="00697F73">
        <w:rPr>
          <w:rStyle w:val="FootnoteReference"/>
          <w:rFonts w:asciiTheme="majorBidi" w:hAnsiTheme="majorBidi" w:cstheme="majorBidi"/>
          <w:sz w:val="24"/>
          <w:szCs w:val="24"/>
        </w:rPr>
        <w:t xml:space="preserve"> </w:t>
      </w:r>
      <w:r w:rsidRPr="004D61D5">
        <w:rPr>
          <w:rFonts w:asciiTheme="majorBidi" w:hAnsiTheme="majorBidi" w:cstheme="majorBidi"/>
          <w:sz w:val="24"/>
          <w:szCs w:val="24"/>
        </w:rPr>
        <w:t>pamatojoties uz Pretendenta piedāvājumu ar izvēlēto</w:t>
      </w:r>
      <w:r w:rsidRPr="002C5B0B">
        <w:rPr>
          <w:rFonts w:asciiTheme="majorBidi" w:hAnsiTheme="majorBidi" w:cstheme="majorBidi"/>
          <w:sz w:val="24"/>
          <w:szCs w:val="24"/>
        </w:rPr>
        <w:t xml:space="preserve">  Pretendentu slēdz </w:t>
      </w:r>
      <w:smartTag w:uri="schemas-tilde-lv/tildestengine" w:element="veidnes">
        <w:smartTagPr>
          <w:attr w:name="text" w:val="līgumu"/>
          <w:attr w:name="id" w:val="-1"/>
          <w:attr w:name="baseform" w:val="līgum|s"/>
        </w:smartTagPr>
        <w:r w:rsidRPr="002C5B0B">
          <w:rPr>
            <w:rFonts w:asciiTheme="majorBidi" w:hAnsiTheme="majorBidi" w:cstheme="majorBidi"/>
            <w:sz w:val="24"/>
            <w:szCs w:val="24"/>
          </w:rPr>
          <w:t>līgumu</w:t>
        </w:r>
      </w:smartTag>
      <w:r w:rsidRPr="002C5B0B">
        <w:rPr>
          <w:rFonts w:asciiTheme="majorBidi" w:hAnsiTheme="majorBidi" w:cstheme="majorBidi"/>
          <w:sz w:val="24"/>
          <w:szCs w:val="24"/>
        </w:rPr>
        <w:t xml:space="preserve"> atbilstoši Iepirkuma </w:t>
      </w:r>
      <w:smartTag w:uri="schemas-tilde-lv/tildestengine" w:element="veidnes">
        <w:smartTagPr>
          <w:attr w:name="text" w:val="līguma"/>
          <w:attr w:name="id" w:val="-1"/>
          <w:attr w:name="baseform" w:val="līgum|s"/>
        </w:smartTagPr>
        <w:r w:rsidRPr="002C5B0B">
          <w:rPr>
            <w:rFonts w:asciiTheme="majorBidi" w:hAnsiTheme="majorBidi" w:cstheme="majorBidi"/>
            <w:sz w:val="24"/>
            <w:szCs w:val="24"/>
          </w:rPr>
          <w:t>līguma</w:t>
        </w:r>
      </w:smartTag>
      <w:r w:rsidRPr="002C5B0B">
        <w:rPr>
          <w:rFonts w:asciiTheme="majorBidi" w:hAnsiTheme="majorBidi" w:cstheme="majorBidi"/>
          <w:sz w:val="24"/>
          <w:szCs w:val="24"/>
        </w:rPr>
        <w:t xml:space="preserve"> </w:t>
      </w:r>
      <w:r w:rsidRPr="002628D6">
        <w:rPr>
          <w:rFonts w:asciiTheme="majorBidi" w:hAnsiTheme="majorBidi" w:cstheme="majorBidi"/>
          <w:sz w:val="24"/>
          <w:szCs w:val="24"/>
        </w:rPr>
        <w:t>veidnei (</w:t>
      </w:r>
      <w:r w:rsidRPr="00B316F3">
        <w:rPr>
          <w:rFonts w:asciiTheme="majorBidi" w:hAnsiTheme="majorBidi" w:cstheme="majorBidi"/>
          <w:b/>
          <w:bCs/>
          <w:sz w:val="24"/>
          <w:szCs w:val="24"/>
        </w:rPr>
        <w:t>C pielikums</w:t>
      </w:r>
      <w:r w:rsidRPr="002C5B0B">
        <w:rPr>
          <w:rFonts w:asciiTheme="majorBidi" w:hAnsiTheme="majorBidi" w:cstheme="majorBidi"/>
          <w:sz w:val="24"/>
          <w:szCs w:val="24"/>
        </w:rPr>
        <w:t>).</w:t>
      </w:r>
      <w:r w:rsidRPr="002C5B0B" w:rsidDel="00697F73">
        <w:rPr>
          <w:rStyle w:val="FootnoteReference"/>
          <w:rFonts w:asciiTheme="majorBidi" w:hAnsiTheme="majorBidi" w:cstheme="majorBidi"/>
          <w:sz w:val="24"/>
          <w:szCs w:val="24"/>
        </w:rPr>
        <w:t xml:space="preserve"> </w:t>
      </w:r>
    </w:p>
    <w:p w14:paraId="2C5FF2F3" w14:textId="1AB9DBA4" w:rsidR="00234EFB" w:rsidRPr="002C5B0B" w:rsidRDefault="0039603E" w:rsidP="009F0A53">
      <w:pPr>
        <w:pStyle w:val="ListParagraph"/>
        <w:numPr>
          <w:ilvl w:val="1"/>
          <w:numId w:val="37"/>
        </w:numPr>
        <w:spacing w:after="0" w:line="240" w:lineRule="auto"/>
        <w:jc w:val="both"/>
        <w:rPr>
          <w:rFonts w:asciiTheme="majorBidi" w:hAnsiTheme="majorBidi" w:cstheme="majorBidi"/>
          <w:sz w:val="24"/>
          <w:szCs w:val="24"/>
        </w:rPr>
      </w:pPr>
      <w:r w:rsidRPr="002C5B0B">
        <w:rPr>
          <w:rFonts w:asciiTheme="majorBidi" w:hAnsiTheme="majorBidi" w:cstheme="majorBidi"/>
          <w:sz w:val="24"/>
          <w:szCs w:val="24"/>
        </w:rPr>
        <w:t xml:space="preserve">Ja izvēlētais Pretendents </w:t>
      </w:r>
      <w:r w:rsidR="002628D6">
        <w:rPr>
          <w:rFonts w:asciiTheme="majorBidi" w:hAnsiTheme="majorBidi" w:cstheme="majorBidi"/>
          <w:sz w:val="24"/>
          <w:szCs w:val="24"/>
        </w:rPr>
        <w:t>3</w:t>
      </w:r>
      <w:r w:rsidRPr="002C5B0B">
        <w:rPr>
          <w:rFonts w:asciiTheme="majorBidi" w:hAnsiTheme="majorBidi" w:cstheme="majorBidi"/>
          <w:sz w:val="24"/>
          <w:szCs w:val="24"/>
        </w:rPr>
        <w:t xml:space="preserve"> (</w:t>
      </w:r>
      <w:r w:rsidR="002628D6">
        <w:rPr>
          <w:rFonts w:asciiTheme="majorBidi" w:hAnsiTheme="majorBidi" w:cstheme="majorBidi"/>
          <w:sz w:val="24"/>
          <w:szCs w:val="24"/>
        </w:rPr>
        <w:t>trīs</w:t>
      </w:r>
      <w:r w:rsidRPr="002C5B0B">
        <w:rPr>
          <w:rFonts w:asciiTheme="majorBidi" w:hAnsiTheme="majorBidi" w:cstheme="majorBidi"/>
          <w:sz w:val="24"/>
          <w:szCs w:val="24"/>
        </w:rPr>
        <w:t xml:space="preserve">) darba dienu laikā pēc Pasūtītāja </w:t>
      </w:r>
      <w:r w:rsidR="00234EFB" w:rsidRPr="002C5B0B">
        <w:rPr>
          <w:rFonts w:asciiTheme="majorBidi" w:hAnsiTheme="majorBidi" w:cstheme="majorBidi"/>
          <w:sz w:val="24"/>
          <w:szCs w:val="24"/>
        </w:rPr>
        <w:t xml:space="preserve"> rakstiska </w:t>
      </w:r>
      <w:r w:rsidRPr="002C5B0B">
        <w:rPr>
          <w:rFonts w:asciiTheme="majorBidi" w:hAnsiTheme="majorBidi" w:cstheme="majorBidi"/>
          <w:sz w:val="24"/>
          <w:szCs w:val="24"/>
        </w:rPr>
        <w:t xml:space="preserve">uzaicinājuma neierodas </w:t>
      </w:r>
      <w:r w:rsidR="00234EFB" w:rsidRPr="002C5B0B">
        <w:rPr>
          <w:rFonts w:asciiTheme="majorBidi" w:hAnsiTheme="majorBidi" w:cstheme="majorBidi"/>
          <w:sz w:val="24"/>
          <w:szCs w:val="24"/>
        </w:rPr>
        <w:t xml:space="preserve"> minētajā termiņā </w:t>
      </w:r>
      <w:r w:rsidRPr="002C5B0B">
        <w:rPr>
          <w:rFonts w:asciiTheme="majorBidi" w:hAnsiTheme="majorBidi" w:cstheme="majorBidi"/>
          <w:sz w:val="24"/>
          <w:szCs w:val="24"/>
        </w:rPr>
        <w:t xml:space="preserve">parakstīt līgumu, Pasūtītājs </w:t>
      </w:r>
      <w:r w:rsidR="00664C55">
        <w:rPr>
          <w:rFonts w:asciiTheme="majorBidi" w:hAnsiTheme="majorBidi" w:cstheme="majorBidi"/>
          <w:sz w:val="24"/>
          <w:szCs w:val="24"/>
        </w:rPr>
        <w:t>uzskatot</w:t>
      </w:r>
      <w:r w:rsidR="00234EFB" w:rsidRPr="002C5B0B">
        <w:rPr>
          <w:rFonts w:asciiTheme="majorBidi" w:hAnsiTheme="majorBidi" w:cstheme="majorBidi"/>
          <w:sz w:val="24"/>
          <w:szCs w:val="24"/>
        </w:rPr>
        <w:t xml:space="preserve">, ka </w:t>
      </w:r>
      <w:r w:rsidRPr="002C5B0B">
        <w:rPr>
          <w:rFonts w:asciiTheme="majorBidi" w:hAnsiTheme="majorBidi" w:cstheme="majorBidi"/>
          <w:sz w:val="24"/>
          <w:szCs w:val="24"/>
        </w:rPr>
        <w:t>Pretendents ir atteicies no līguma noslēgšanas</w:t>
      </w:r>
      <w:r w:rsidR="00234EFB" w:rsidRPr="002C5B0B">
        <w:rPr>
          <w:rFonts w:asciiTheme="majorBidi" w:hAnsiTheme="majorBidi" w:cstheme="majorBidi"/>
          <w:sz w:val="24"/>
          <w:szCs w:val="24"/>
        </w:rPr>
        <w:t xml:space="preserve">, </w:t>
      </w:r>
      <w:r w:rsidR="00597FF7" w:rsidRPr="002C5B0B">
        <w:rPr>
          <w:rFonts w:asciiTheme="majorBidi" w:hAnsiTheme="majorBidi" w:cstheme="majorBidi"/>
          <w:sz w:val="24"/>
          <w:szCs w:val="24"/>
        </w:rPr>
        <w:t xml:space="preserve">ir tiesīgs izvēlēties  nākamā Pretendenta </w:t>
      </w:r>
      <w:r w:rsidR="00234EFB" w:rsidRPr="002C5B0B">
        <w:rPr>
          <w:rFonts w:asciiTheme="majorBidi" w:hAnsiTheme="majorBidi" w:cstheme="majorBidi"/>
          <w:sz w:val="24"/>
          <w:szCs w:val="24"/>
        </w:rPr>
        <w:t>piedāvājumu</w:t>
      </w:r>
      <w:r w:rsidR="00B33AEC">
        <w:rPr>
          <w:rFonts w:asciiTheme="majorBidi" w:hAnsiTheme="majorBidi" w:cstheme="majorBidi"/>
          <w:sz w:val="24"/>
          <w:szCs w:val="24"/>
        </w:rPr>
        <w:t>, kas atbilst Nolikuma p</w:t>
      </w:r>
      <w:r w:rsidR="00234EFB" w:rsidRPr="002C5B0B">
        <w:rPr>
          <w:rFonts w:asciiTheme="majorBidi" w:hAnsiTheme="majorBidi" w:cstheme="majorBidi"/>
          <w:sz w:val="24"/>
          <w:szCs w:val="24"/>
        </w:rPr>
        <w:t xml:space="preserve"> ar viszemāko cenu.</w:t>
      </w:r>
    </w:p>
    <w:p w14:paraId="50B67186" w14:textId="7A3D319A" w:rsidR="007F0189" w:rsidRDefault="007F0189">
      <w:r>
        <w:br w:type="page"/>
      </w:r>
    </w:p>
    <w:p w14:paraId="700CDB2F" w14:textId="07517C9C" w:rsidR="00802C4D" w:rsidRDefault="00087F17" w:rsidP="007F0189">
      <w:pPr>
        <w:ind w:right="300"/>
        <w:jc w:val="right"/>
        <w:rPr>
          <w:rStyle w:val="SubtleEmphasis"/>
        </w:rPr>
      </w:pPr>
      <w:r w:rsidRPr="00A76C9A">
        <w:rPr>
          <w:rStyle w:val="SubtleEmphasis"/>
        </w:rPr>
        <w:lastRenderedPageBreak/>
        <w:t xml:space="preserve">                                                                     </w:t>
      </w:r>
    </w:p>
    <w:p w14:paraId="7F01D2C9" w14:textId="04B42C49" w:rsidR="00087F17" w:rsidRPr="00152C7C" w:rsidRDefault="00087F17" w:rsidP="00152C7C">
      <w:pPr>
        <w:pStyle w:val="Heading2"/>
        <w:rPr>
          <w:rStyle w:val="SubtleEmphasis"/>
        </w:rPr>
      </w:pPr>
      <w:r w:rsidRPr="00F66055">
        <w:rPr>
          <w:rStyle w:val="SubtleEmphasis"/>
          <w:b/>
        </w:rPr>
        <w:t xml:space="preserve">       </w:t>
      </w:r>
      <w:bookmarkStart w:id="48" w:name="_Toc469997906"/>
      <w:r w:rsidRPr="00893B49">
        <w:rPr>
          <w:rStyle w:val="SubtleEmphasis"/>
          <w:b/>
        </w:rPr>
        <w:t>A Pielikums Tehniskā  specifikācija</w:t>
      </w:r>
      <w:bookmarkEnd w:id="48"/>
      <w:r w:rsidRPr="00F66055">
        <w:rPr>
          <w:rStyle w:val="SubtleEmphasis"/>
          <w:b/>
        </w:rPr>
        <w:t xml:space="preserve"> </w:t>
      </w:r>
    </w:p>
    <w:p w14:paraId="00311DD8" w14:textId="4C2C6A19" w:rsidR="00565C8E" w:rsidRDefault="00565C8E" w:rsidP="00565C8E">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093B64D" w14:textId="77777777" w:rsidR="0026002D" w:rsidRPr="00C93B65" w:rsidRDefault="0026002D" w:rsidP="00565C8E">
      <w:pPr>
        <w:pStyle w:val="ListParagraph"/>
        <w:spacing w:after="0" w:line="240" w:lineRule="auto"/>
        <w:ind w:left="360"/>
        <w:jc w:val="center"/>
        <w:rPr>
          <w:rFonts w:asciiTheme="majorBidi" w:hAnsiTheme="majorBidi" w:cstheme="majorBidi"/>
          <w:b/>
          <w:bCs/>
          <w:sz w:val="24"/>
          <w:szCs w:val="24"/>
        </w:rPr>
      </w:pPr>
    </w:p>
    <w:p w14:paraId="42341D10" w14:textId="5408127D" w:rsidR="0026002D" w:rsidRDefault="000E6A1E" w:rsidP="000E6A1E">
      <w:pPr>
        <w:spacing w:after="0" w:line="240" w:lineRule="auto"/>
        <w:jc w:val="both"/>
        <w:rPr>
          <w:rFonts w:asciiTheme="majorBidi" w:hAnsiTheme="majorBidi" w:cstheme="majorBidi"/>
          <w:b/>
          <w:bCs/>
          <w:sz w:val="24"/>
          <w:szCs w:val="24"/>
        </w:rPr>
      </w:pPr>
      <w:r w:rsidRPr="004D61D5">
        <w:rPr>
          <w:rFonts w:asciiTheme="majorBidi" w:hAnsiTheme="majorBidi" w:cstheme="majorBidi"/>
          <w:b/>
          <w:bCs/>
          <w:sz w:val="24"/>
          <w:szCs w:val="24"/>
        </w:rPr>
        <w:t xml:space="preserve">Būvdarbi - </w:t>
      </w:r>
      <w:bookmarkStart w:id="49" w:name="_Toc442352476"/>
      <w:r w:rsidRPr="004D61D5">
        <w:rPr>
          <w:rFonts w:asciiTheme="majorBidi" w:hAnsiTheme="majorBidi" w:cstheme="majorBidi"/>
          <w:b/>
          <w:bCs/>
          <w:sz w:val="24"/>
          <w:szCs w:val="24"/>
        </w:rPr>
        <w:t>Angāra ar saimniecības telpām virs nulles (cokola līmeņa) atzīmes</w:t>
      </w:r>
    </w:p>
    <w:p w14:paraId="1BE906D4" w14:textId="77777777" w:rsidR="0034145A" w:rsidRPr="002D4158" w:rsidRDefault="0034145A" w:rsidP="000E6A1E">
      <w:pPr>
        <w:spacing w:after="0" w:line="240" w:lineRule="auto"/>
        <w:jc w:val="both"/>
        <w:rPr>
          <w:rFonts w:asciiTheme="majorBidi" w:eastAsia="SimSun" w:hAnsiTheme="majorBidi" w:cstheme="majorBidi"/>
          <w:b/>
          <w:bCs/>
          <w:kern w:val="3"/>
          <w:sz w:val="24"/>
          <w:szCs w:val="24"/>
          <w:lang w:bidi="hi-IN"/>
        </w:rPr>
      </w:pPr>
    </w:p>
    <w:bookmarkEnd w:id="49"/>
    <w:p w14:paraId="62FEEF51" w14:textId="77777777" w:rsidR="00E87122" w:rsidRPr="005B3880" w:rsidRDefault="00E87122" w:rsidP="009F0A53">
      <w:pPr>
        <w:pStyle w:val="ListParagraph"/>
        <w:numPr>
          <w:ilvl w:val="0"/>
          <w:numId w:val="51"/>
        </w:numPr>
        <w:rPr>
          <w:rFonts w:asciiTheme="majorBidi" w:hAnsiTheme="majorBidi" w:cstheme="majorBidi"/>
          <w:b/>
          <w:bCs/>
        </w:rPr>
      </w:pPr>
      <w:r w:rsidRPr="005B3880">
        <w:rPr>
          <w:rFonts w:asciiTheme="majorBidi" w:hAnsiTheme="majorBidi" w:cstheme="majorBidi"/>
          <w:b/>
          <w:bCs/>
        </w:rPr>
        <w:t>Darba uzdevums un apjomi:</w:t>
      </w:r>
    </w:p>
    <w:p w14:paraId="77C2AD60" w14:textId="58FD1131" w:rsidR="000B74E3" w:rsidRDefault="000B74E3" w:rsidP="00B316F3">
      <w:pPr>
        <w:pStyle w:val="ListParagraph"/>
        <w:numPr>
          <w:ilvl w:val="1"/>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Angāra būvniecība ar saimniecības telpām virs nulles (cokola līmeņa) atzīmes uzņēmuma saimnieciskās darbības nodrošinā</w:t>
      </w:r>
      <w:r w:rsidR="00B316F3">
        <w:rPr>
          <w:rFonts w:asciiTheme="majorBidi" w:hAnsiTheme="majorBidi" w:cstheme="majorBidi"/>
          <w:bCs/>
        </w:rPr>
        <w:t>šanai ar nepieciešamajām telpām.</w:t>
      </w:r>
    </w:p>
    <w:p w14:paraId="6B91F345" w14:textId="0E25C000" w:rsidR="002D4158" w:rsidRPr="00AC13EF" w:rsidRDefault="00D02E99" w:rsidP="002456C4">
      <w:pPr>
        <w:pStyle w:val="ListParagraph"/>
        <w:numPr>
          <w:ilvl w:val="1"/>
          <w:numId w:val="51"/>
        </w:numPr>
        <w:tabs>
          <w:tab w:val="left" w:pos="993"/>
        </w:tabs>
        <w:autoSpaceDE w:val="0"/>
        <w:autoSpaceDN w:val="0"/>
        <w:adjustRightInd w:val="0"/>
        <w:jc w:val="both"/>
        <w:rPr>
          <w:rFonts w:asciiTheme="majorBidi" w:hAnsiTheme="majorBidi" w:cstheme="majorBidi"/>
        </w:rPr>
      </w:pPr>
      <w:r w:rsidRPr="005B3880">
        <w:rPr>
          <w:rFonts w:asciiTheme="majorBidi" w:hAnsiTheme="majorBidi" w:cstheme="majorBidi"/>
          <w:bCs/>
        </w:rPr>
        <w:t xml:space="preserve">Būvdarbus jāveic saskaņā ar </w:t>
      </w:r>
      <w:r w:rsidR="002456C4">
        <w:rPr>
          <w:rFonts w:asciiTheme="majorBidi" w:hAnsiTheme="majorBidi" w:cstheme="majorBidi"/>
          <w:bCs/>
        </w:rPr>
        <w:t xml:space="preserve">SIA “ARTEMI” reģ. nr. 40103162283 </w:t>
      </w:r>
      <w:r w:rsidRPr="005B3880">
        <w:rPr>
          <w:rFonts w:asciiTheme="majorBidi" w:hAnsiTheme="majorBidi" w:cstheme="majorBidi"/>
          <w:bCs/>
        </w:rPr>
        <w:t>izstrādāto tehnisko projektu</w:t>
      </w:r>
      <w:r w:rsidR="002D4158" w:rsidRPr="005B3880">
        <w:rPr>
          <w:rFonts w:asciiTheme="majorBidi" w:hAnsiTheme="majorBidi" w:cstheme="majorBidi"/>
          <w:bCs/>
        </w:rPr>
        <w:t xml:space="preserve"> </w:t>
      </w:r>
      <w:r w:rsidRPr="005B3880">
        <w:rPr>
          <w:rFonts w:asciiTheme="majorBidi" w:hAnsiTheme="majorBidi" w:cstheme="majorBidi"/>
        </w:rPr>
        <w:t>„</w:t>
      </w:r>
      <w:r w:rsidR="002D4158" w:rsidRPr="005B3880">
        <w:rPr>
          <w:rFonts w:asciiTheme="majorBidi" w:hAnsiTheme="majorBidi" w:cstheme="majorBidi"/>
        </w:rPr>
        <w:t>Angārs ar saimniecības telpām</w:t>
      </w:r>
      <w:r w:rsidRPr="005B3880">
        <w:rPr>
          <w:rFonts w:asciiTheme="majorBidi" w:hAnsiTheme="majorBidi" w:cstheme="majorBidi"/>
        </w:rPr>
        <w:t>”</w:t>
      </w:r>
      <w:r w:rsidRPr="005B3880">
        <w:rPr>
          <w:rFonts w:asciiTheme="majorBidi" w:hAnsiTheme="majorBidi" w:cstheme="majorBidi"/>
          <w:bCs/>
        </w:rPr>
        <w:t xml:space="preserve"> </w:t>
      </w:r>
      <w:r w:rsidRPr="005B3880">
        <w:rPr>
          <w:rFonts w:asciiTheme="majorBidi" w:hAnsiTheme="majorBidi" w:cstheme="majorBidi"/>
          <w:bCs/>
          <w:i/>
        </w:rPr>
        <w:t>(pievienots</w:t>
      </w:r>
      <w:r w:rsidR="002456C4">
        <w:rPr>
          <w:rFonts w:asciiTheme="majorBidi" w:hAnsiTheme="majorBidi" w:cstheme="majorBidi"/>
          <w:bCs/>
          <w:i/>
        </w:rPr>
        <w:t xml:space="preserve"> </w:t>
      </w:r>
      <w:r w:rsidR="002456C4" w:rsidRPr="008928CE">
        <w:rPr>
          <w:rFonts w:asciiTheme="majorBidi" w:hAnsiTheme="majorBidi" w:cstheme="majorBidi"/>
          <w:b/>
          <w:bCs/>
          <w:i/>
        </w:rPr>
        <w:t>Nolikuma B. pielikumā</w:t>
      </w:r>
      <w:r w:rsidRPr="005B3880">
        <w:rPr>
          <w:rFonts w:asciiTheme="majorBidi" w:hAnsiTheme="majorBidi" w:cstheme="majorBidi"/>
          <w:bCs/>
          <w:i/>
        </w:rPr>
        <w:t>)</w:t>
      </w:r>
      <w:r w:rsidRPr="005B3880">
        <w:rPr>
          <w:rFonts w:asciiTheme="majorBidi" w:hAnsiTheme="majorBidi" w:cstheme="majorBidi"/>
          <w:bCs/>
        </w:rPr>
        <w:t>. Tehniskais projekts</w:t>
      </w:r>
      <w:r w:rsidR="00AC13EF">
        <w:rPr>
          <w:rFonts w:asciiTheme="majorBidi" w:hAnsiTheme="majorBidi" w:cstheme="majorBidi"/>
          <w:bCs/>
        </w:rPr>
        <w:t xml:space="preserve"> akceptēts  </w:t>
      </w:r>
      <w:r w:rsidRPr="005B3880">
        <w:rPr>
          <w:rFonts w:asciiTheme="majorBidi" w:hAnsiTheme="majorBidi" w:cstheme="majorBidi"/>
          <w:bCs/>
        </w:rPr>
        <w:t xml:space="preserve">Dobeles novada pašvaldības būvvaldē </w:t>
      </w:r>
      <w:r w:rsidR="002D4158" w:rsidRPr="00AC13EF">
        <w:rPr>
          <w:rFonts w:asciiTheme="majorBidi" w:hAnsiTheme="majorBidi" w:cstheme="majorBidi"/>
        </w:rPr>
        <w:t>2016</w:t>
      </w:r>
      <w:r w:rsidRPr="00AC13EF">
        <w:rPr>
          <w:rFonts w:asciiTheme="majorBidi" w:hAnsiTheme="majorBidi" w:cstheme="majorBidi"/>
        </w:rPr>
        <w:t>.</w:t>
      </w:r>
      <w:r w:rsidR="002D4158" w:rsidRPr="00AC13EF">
        <w:rPr>
          <w:rFonts w:asciiTheme="majorBidi" w:hAnsiTheme="majorBidi" w:cstheme="majorBidi"/>
        </w:rPr>
        <w:t xml:space="preserve"> </w:t>
      </w:r>
      <w:r w:rsidRPr="00AC13EF">
        <w:rPr>
          <w:rFonts w:asciiTheme="majorBidi" w:hAnsiTheme="majorBidi" w:cstheme="majorBidi"/>
        </w:rPr>
        <w:t xml:space="preserve">gada </w:t>
      </w:r>
      <w:r w:rsidR="002D4158" w:rsidRPr="00AC13EF">
        <w:rPr>
          <w:rFonts w:asciiTheme="majorBidi" w:hAnsiTheme="majorBidi" w:cstheme="majorBidi"/>
        </w:rPr>
        <w:t>10</w:t>
      </w:r>
      <w:r w:rsidRPr="00AC13EF">
        <w:rPr>
          <w:rFonts w:asciiTheme="majorBidi" w:hAnsiTheme="majorBidi" w:cstheme="majorBidi"/>
        </w:rPr>
        <w:t>.</w:t>
      </w:r>
      <w:r w:rsidR="002D4158" w:rsidRPr="00AC13EF">
        <w:rPr>
          <w:rFonts w:asciiTheme="majorBidi" w:hAnsiTheme="majorBidi" w:cstheme="majorBidi"/>
        </w:rPr>
        <w:t xml:space="preserve">novembrī </w:t>
      </w:r>
      <w:r w:rsidRPr="00AC13EF">
        <w:rPr>
          <w:rFonts w:asciiTheme="majorBidi" w:hAnsiTheme="majorBidi" w:cstheme="majorBidi"/>
        </w:rPr>
        <w:t>Nr.8.5./</w:t>
      </w:r>
      <w:r w:rsidR="002D4158" w:rsidRPr="00AC13EF">
        <w:rPr>
          <w:rFonts w:asciiTheme="majorBidi" w:hAnsiTheme="majorBidi" w:cstheme="majorBidi"/>
        </w:rPr>
        <w:t>235.</w:t>
      </w:r>
    </w:p>
    <w:p w14:paraId="0E9AF6C8" w14:textId="08BA4166" w:rsidR="007D76AF" w:rsidRPr="004D61D5" w:rsidRDefault="00D02E99" w:rsidP="002456C4">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bCs/>
        </w:rPr>
        <w:t xml:space="preserve">Tehniskais piedāvājums jāsagatavo, ievērojot </w:t>
      </w:r>
      <w:r w:rsidR="002D4158" w:rsidRPr="005B3880">
        <w:rPr>
          <w:rFonts w:asciiTheme="majorBidi" w:hAnsiTheme="majorBidi" w:cstheme="majorBidi"/>
          <w:bCs/>
        </w:rPr>
        <w:t>2015. gada 30. jūnijā MK noteikumiem Nr.330 „Noteikumi par Latvijas būvnormatīvu LBN 501 – 15” Būvizmaksu noteikšanas kārtība””</w:t>
      </w:r>
      <w:r w:rsidRPr="005B3880">
        <w:rPr>
          <w:rFonts w:asciiTheme="majorBidi" w:hAnsiTheme="majorBidi" w:cstheme="majorBidi"/>
          <w:bCs/>
        </w:rPr>
        <w:t xml:space="preserve">,  </w:t>
      </w:r>
    </w:p>
    <w:p w14:paraId="6EC33960" w14:textId="4CF4B784" w:rsidR="0022141E" w:rsidRPr="004D61D5" w:rsidRDefault="0022141E" w:rsidP="0022141E">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4D61D5">
        <w:rPr>
          <w:rFonts w:asciiTheme="majorBidi" w:hAnsiTheme="majorBidi" w:cstheme="majorBidi"/>
          <w:bCs/>
        </w:rPr>
        <w:t>Veicamo darbu uzskaitījums:</w:t>
      </w:r>
    </w:p>
    <w:p w14:paraId="376C3331" w14:textId="041F6DA5" w:rsidR="0022141E" w:rsidRDefault="0022141E" w:rsidP="0022141E">
      <w:pPr>
        <w:pStyle w:val="ListParagraph"/>
        <w:numPr>
          <w:ilvl w:val="2"/>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Karkasa montāža:</w:t>
      </w:r>
    </w:p>
    <w:p w14:paraId="7850CC00" w14:textId="7C75BA3B"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Metāla karkasa montāža;</w:t>
      </w:r>
    </w:p>
    <w:p w14:paraId="4B767673" w14:textId="48E9D4A5"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Dzelzsbetona paneļu montāža;</w:t>
      </w:r>
    </w:p>
    <w:p w14:paraId="22699E47" w14:textId="0691C42E"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Jumta nesošā profila montāža;</w:t>
      </w:r>
    </w:p>
    <w:p w14:paraId="6B4664B1" w14:textId="131EEFAF"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Sienu paneļu montāža;</w:t>
      </w:r>
    </w:p>
    <w:p w14:paraId="21033542" w14:textId="24E734BA"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Jumta siltinājuma izveide;</w:t>
      </w:r>
    </w:p>
    <w:p w14:paraId="6AAA5E0E" w14:textId="09191B76"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Jumta seguma izbūve;</w:t>
      </w:r>
    </w:p>
    <w:p w14:paraId="768C8D64" w14:textId="271EEA96"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Starpsienu izbūve.</w:t>
      </w:r>
    </w:p>
    <w:p w14:paraId="47E7EA93" w14:textId="2D1F7A3C" w:rsidR="0022141E" w:rsidRDefault="0022141E" w:rsidP="0022141E">
      <w:pPr>
        <w:pStyle w:val="ListParagraph"/>
        <w:numPr>
          <w:ilvl w:val="2"/>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Komunikāciju pievilkšana:</w:t>
      </w:r>
    </w:p>
    <w:p w14:paraId="5E4C387A" w14:textId="596E608A"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Ūdensvada pievilkšana;</w:t>
      </w:r>
    </w:p>
    <w:p w14:paraId="6E51F69A" w14:textId="66F0F2F3"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Kanalizācijas tīklu izbūve;</w:t>
      </w:r>
    </w:p>
    <w:p w14:paraId="658CD5BF" w14:textId="6BD6D3D3"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Lietusūdens kanalizācijas izbūve;</w:t>
      </w:r>
    </w:p>
    <w:p w14:paraId="72596DD1" w14:textId="487EE6DB" w:rsidR="0022141E" w:rsidRDefault="0022141E" w:rsidP="0022141E">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Elektroapgādes pievada izbūve;</w:t>
      </w:r>
    </w:p>
    <w:p w14:paraId="10E551C7" w14:textId="73456F3D" w:rsidR="0022141E" w:rsidRDefault="0022141E" w:rsidP="00381BB6">
      <w:pPr>
        <w:pStyle w:val="ListParagraph"/>
        <w:numPr>
          <w:ilvl w:val="3"/>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S</w:t>
      </w:r>
      <w:r w:rsidR="00381BB6">
        <w:rPr>
          <w:rFonts w:asciiTheme="majorBidi" w:hAnsiTheme="majorBidi" w:cstheme="majorBidi"/>
          <w:bCs/>
        </w:rPr>
        <w:t>i</w:t>
      </w:r>
      <w:r>
        <w:rPr>
          <w:rFonts w:asciiTheme="majorBidi" w:hAnsiTheme="majorBidi" w:cstheme="majorBidi"/>
          <w:bCs/>
        </w:rPr>
        <w:t>ltumtrases pieslēguma izbūve</w:t>
      </w:r>
      <w:r w:rsidR="00381BB6">
        <w:rPr>
          <w:rFonts w:asciiTheme="majorBidi" w:hAnsiTheme="majorBidi" w:cstheme="majorBidi"/>
          <w:bCs/>
        </w:rPr>
        <w:t>.</w:t>
      </w:r>
    </w:p>
    <w:p w14:paraId="450F33DD" w14:textId="5B066F47" w:rsidR="00381BB6" w:rsidRDefault="00381BB6" w:rsidP="00381BB6">
      <w:pPr>
        <w:pStyle w:val="ListParagraph"/>
        <w:numPr>
          <w:ilvl w:val="2"/>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Iekšējo komunikāciju tīkla izbūve</w:t>
      </w:r>
    </w:p>
    <w:p w14:paraId="37B75DF2" w14:textId="3F077D8C" w:rsidR="00381BB6" w:rsidRDefault="00381BB6" w:rsidP="00381BB6">
      <w:pPr>
        <w:pStyle w:val="ListParagraph"/>
        <w:numPr>
          <w:ilvl w:val="2"/>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Iekšējās apdares izbūve</w:t>
      </w:r>
    </w:p>
    <w:p w14:paraId="789674B0" w14:textId="73BBA371" w:rsidR="00381BB6" w:rsidRDefault="00381BB6" w:rsidP="00381BB6">
      <w:pPr>
        <w:pStyle w:val="ListParagraph"/>
        <w:numPr>
          <w:ilvl w:val="2"/>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Zibens aizsardzības sistēmas izbūve</w:t>
      </w:r>
    </w:p>
    <w:p w14:paraId="2CC7EFDD" w14:textId="3028EFFA" w:rsidR="007D76AF" w:rsidRPr="008B1912" w:rsidRDefault="00381BB6" w:rsidP="008B1912">
      <w:pPr>
        <w:pStyle w:val="ListParagraph"/>
        <w:numPr>
          <w:ilvl w:val="2"/>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bCs/>
        </w:rPr>
        <w:t>Sastatņu, žoga demontāža, celtnieku vagoniņa aizvešana un teritorijas sakopšana.</w:t>
      </w:r>
    </w:p>
    <w:p w14:paraId="0FB8C297" w14:textId="77777777" w:rsidR="002D4158"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Ja Darbu daudzumu sarakstā ir minēti konkrēti materiālu ražotāju vai produktu nosaukumi, Pretendents drīkst piedāvāt un šiem konkrētajiem produktiem līdzvērtīgus citu ražotāju produktus, kuri kvalitātes, izpildījuma, ekspluatācijas īpašību, savietojamības un funkcionalitātes ziņā ir līdzvērtīgi vai pārāki kā Darbu daudzumu sarakstā minētie, kā arī atbilst Projektam. Pretendents attiecīgajā tāmes pozīcijā norāda apzīmējumu „ekvivalents” un apraksta ekvivalenta īpašības nolikuma pielikumā dotajā veidnē „Darba organizācija”. Ekvivalenta atbilstību Projektu prasībām jāpierāda ar materiālu, iekārtu un konstrukciju ražotāju sertifikāt</w:t>
      </w:r>
      <w:r w:rsidR="002D4158" w:rsidRPr="005B3880">
        <w:rPr>
          <w:rFonts w:asciiTheme="majorBidi" w:hAnsiTheme="majorBidi" w:cstheme="majorBidi"/>
        </w:rPr>
        <w:t>iem un Projekta autora atzinumu.</w:t>
      </w:r>
    </w:p>
    <w:p w14:paraId="14C436F3" w14:textId="2D843CCD" w:rsidR="000E6A1E" w:rsidRPr="002456C4" w:rsidRDefault="00D02E99" w:rsidP="00AC13EF">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Līdz piedāvājuma iesniegšanai Pretendentam jāveic objekta apsekošana un jāizvērtē veicamo Darbu apjoms, ievērtējot pasākumus, kas veicami, lai kvalitāti varētu izpildīt Darbus. Ieinteresēto piegādātāju sanāksmes un objekta apsekošana </w:t>
      </w:r>
      <w:r w:rsidRPr="00AA27D4">
        <w:rPr>
          <w:rFonts w:asciiTheme="majorBidi" w:hAnsiTheme="majorBidi" w:cstheme="majorBidi"/>
        </w:rPr>
        <w:t xml:space="preserve">notiks </w:t>
      </w:r>
      <w:r w:rsidR="00AA27D4" w:rsidRPr="00AA27D4">
        <w:rPr>
          <w:rFonts w:asciiTheme="majorBidi" w:hAnsiTheme="majorBidi" w:cstheme="majorBidi"/>
        </w:rPr>
        <w:t>2017</w:t>
      </w:r>
      <w:r w:rsidR="002D4158" w:rsidRPr="00AA27D4">
        <w:rPr>
          <w:rFonts w:asciiTheme="majorBidi" w:hAnsiTheme="majorBidi" w:cstheme="majorBidi"/>
        </w:rPr>
        <w:t xml:space="preserve">. </w:t>
      </w:r>
      <w:r w:rsidR="00381BB6" w:rsidRPr="00AA27D4">
        <w:rPr>
          <w:rFonts w:asciiTheme="majorBidi" w:hAnsiTheme="majorBidi" w:cstheme="majorBidi"/>
        </w:rPr>
        <w:t xml:space="preserve">gada </w:t>
      </w:r>
      <w:r w:rsidR="00AC13EF">
        <w:rPr>
          <w:rFonts w:asciiTheme="majorBidi" w:hAnsiTheme="majorBidi" w:cstheme="majorBidi"/>
        </w:rPr>
        <w:t>11</w:t>
      </w:r>
      <w:r w:rsidRPr="00AA27D4">
        <w:rPr>
          <w:rFonts w:asciiTheme="majorBidi" w:hAnsiTheme="majorBidi" w:cstheme="majorBidi"/>
        </w:rPr>
        <w:t>.</w:t>
      </w:r>
      <w:r w:rsidR="00AA27D4" w:rsidRPr="00AA27D4">
        <w:rPr>
          <w:rFonts w:asciiTheme="majorBidi" w:hAnsiTheme="majorBidi" w:cstheme="majorBidi"/>
        </w:rPr>
        <w:t>janvārī</w:t>
      </w:r>
      <w:r w:rsidR="002D4158" w:rsidRPr="005B3880">
        <w:rPr>
          <w:rFonts w:asciiTheme="majorBidi" w:hAnsiTheme="majorBidi" w:cstheme="majorBidi"/>
        </w:rPr>
        <w:t xml:space="preserve"> </w:t>
      </w:r>
      <w:r w:rsidRPr="005B3880">
        <w:rPr>
          <w:rFonts w:asciiTheme="majorBidi" w:hAnsiTheme="majorBidi" w:cstheme="majorBidi"/>
        </w:rPr>
        <w:t xml:space="preserve">plkst. </w:t>
      </w:r>
      <w:r w:rsidR="00AC13EF">
        <w:rPr>
          <w:rFonts w:asciiTheme="majorBidi" w:hAnsiTheme="majorBidi" w:cstheme="majorBidi"/>
        </w:rPr>
        <w:t>10</w:t>
      </w:r>
      <w:r w:rsidRPr="005B3880">
        <w:rPr>
          <w:rFonts w:asciiTheme="majorBidi" w:hAnsiTheme="majorBidi" w:cstheme="majorBidi"/>
        </w:rPr>
        <w:t>.00. Apsekošanas faktu apliecina objekta apsekošanas akts.</w:t>
      </w:r>
      <w:r w:rsidR="002456C4" w:rsidRPr="002456C4">
        <w:rPr>
          <w:rFonts w:asciiTheme="majorBidi" w:hAnsiTheme="majorBidi" w:cstheme="majorBidi"/>
          <w:bCs/>
        </w:rPr>
        <w:t xml:space="preserve"> </w:t>
      </w:r>
      <w:r w:rsidR="002456C4" w:rsidRPr="005B3880">
        <w:rPr>
          <w:rFonts w:asciiTheme="majorBidi" w:hAnsiTheme="majorBidi" w:cstheme="majorBidi"/>
          <w:bCs/>
        </w:rPr>
        <w:t>Tehniskam piedāvājumam jāpievieno aizpildīta un pušu parakstīta objekta apsekošanas lapa (Nolikuma E. pielikums).</w:t>
      </w:r>
    </w:p>
    <w:p w14:paraId="564B320B"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Pretendents ir atbildīgs par iesniegto piedāvājumu, ja arī piedāvājumā radušās kļūdas, nepareizi saprotot vai interpretējot Projektā noteiktās prasības. Visi apjomi un risinājumi, kuri </w:t>
      </w:r>
      <w:r w:rsidRPr="005B3880">
        <w:rPr>
          <w:rFonts w:asciiTheme="majorBidi" w:hAnsiTheme="majorBidi" w:cstheme="majorBidi"/>
        </w:rPr>
        <w:lastRenderedPageBreak/>
        <w:t>doti Projektā, Pretendentam ir jāpārbauda, un pēc piedāvājuma iesniegšanas vai pēc līguma noslēgšanas Pretendents nevar atsaukties uz nepilnīgu tehnisko projektu.</w:t>
      </w:r>
    </w:p>
    <w:p w14:paraId="14908341" w14:textId="2D9F1AB9" w:rsidR="000E6A1E" w:rsidRPr="005B3880" w:rsidRDefault="0022141E" w:rsidP="00423044">
      <w:pPr>
        <w:pStyle w:val="ListParagraph"/>
        <w:numPr>
          <w:ilvl w:val="1"/>
          <w:numId w:val="51"/>
        </w:numPr>
        <w:tabs>
          <w:tab w:val="left" w:pos="993"/>
        </w:tabs>
        <w:autoSpaceDE w:val="0"/>
        <w:autoSpaceDN w:val="0"/>
        <w:adjustRightInd w:val="0"/>
        <w:jc w:val="both"/>
        <w:rPr>
          <w:rFonts w:asciiTheme="majorBidi" w:hAnsiTheme="majorBidi" w:cstheme="majorBidi"/>
          <w:bCs/>
        </w:rPr>
      </w:pPr>
      <w:r>
        <w:rPr>
          <w:rFonts w:asciiTheme="majorBidi" w:hAnsiTheme="majorBidi" w:cstheme="majorBidi"/>
        </w:rPr>
        <w:t>O</w:t>
      </w:r>
      <w:r w:rsidR="00D02E99" w:rsidRPr="005B3880">
        <w:rPr>
          <w:rFonts w:asciiTheme="majorBidi" w:hAnsiTheme="majorBidi" w:cstheme="majorBidi"/>
        </w:rPr>
        <w:t xml:space="preserve">bjektā </w:t>
      </w:r>
      <w:r>
        <w:rPr>
          <w:rFonts w:asciiTheme="majorBidi" w:hAnsiTheme="majorBidi" w:cstheme="majorBidi"/>
        </w:rPr>
        <w:t>jāuzstāda būvtāfel</w:t>
      </w:r>
      <w:r w:rsidR="00423044">
        <w:rPr>
          <w:rFonts w:asciiTheme="majorBidi" w:hAnsiTheme="majorBidi" w:cstheme="majorBidi"/>
        </w:rPr>
        <w:t>e</w:t>
      </w:r>
      <w:r w:rsidR="00D02E99" w:rsidRPr="005B3880">
        <w:rPr>
          <w:rFonts w:asciiTheme="majorBidi" w:hAnsiTheme="majorBidi" w:cstheme="majorBidi"/>
        </w:rPr>
        <w:t>, izmēru, saturu un dizainu saskaņojot ar pasūtītāju, izmaksas jāiekļauj piedāvājumā.</w:t>
      </w:r>
    </w:p>
    <w:p w14:paraId="3840E97D"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Materiālu komplektācija jāveic atbilstoši tehniskajam projektam, ražotāju un Latvijas Republikas normatīvo aktu nosacījumiem. </w:t>
      </w:r>
    </w:p>
    <w:p w14:paraId="65E92FF6"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Būvdarbu izpilde jāveic tehnoloģiski pareizi, tam piemērotos laika apstākļos.</w:t>
      </w:r>
    </w:p>
    <w:p w14:paraId="5764A53B"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Darbu un materiālu apjomi jāizvērtē un jāiekļauj piedāvājumā saistībā ar tehniskā projekta dokumentāciju. </w:t>
      </w:r>
    </w:p>
    <w:p w14:paraId="1C9BE073"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Būvdarbi veicami, </w:t>
      </w:r>
      <w:r w:rsidR="000E6A1E" w:rsidRPr="005B3880">
        <w:rPr>
          <w:rFonts w:asciiTheme="majorBidi" w:hAnsiTheme="majorBidi" w:cstheme="majorBidi"/>
        </w:rPr>
        <w:t>vadoties pēc būvdarbu apjomiem un Pasūtītāja</w:t>
      </w:r>
      <w:r w:rsidRPr="005B3880">
        <w:rPr>
          <w:rFonts w:asciiTheme="majorBidi" w:hAnsiTheme="majorBidi" w:cstheme="majorBidi"/>
        </w:rPr>
        <w:t xml:space="preserve"> norādījumiem. Konstrukciju, izstrādājumu vai iekārtu pielietošana </w:t>
      </w:r>
      <w:r w:rsidR="000E6A1E" w:rsidRPr="005B3880">
        <w:rPr>
          <w:rFonts w:asciiTheme="majorBidi" w:hAnsiTheme="majorBidi" w:cstheme="majorBidi"/>
        </w:rPr>
        <w:t>pieļaujama tikai ar</w:t>
      </w:r>
      <w:r w:rsidRPr="005B3880">
        <w:rPr>
          <w:rFonts w:asciiTheme="majorBidi" w:hAnsiTheme="majorBidi" w:cstheme="majorBidi"/>
        </w:rPr>
        <w:t xml:space="preserve"> Pasūtītāja akceptu.</w:t>
      </w:r>
    </w:p>
    <w:p w14:paraId="0DEB24F6"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Veicamo darbu sarakstā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konkrētā darba izpildei. </w:t>
      </w:r>
    </w:p>
    <w:p w14:paraId="6B724283" w14:textId="0B1ABC4E" w:rsidR="00694305" w:rsidRPr="00A1661E" w:rsidRDefault="00D02E99" w:rsidP="00A1661E">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Piedāvājumā ir jābūt ietvertām</w:t>
      </w:r>
      <w:r w:rsidR="008B1912">
        <w:rPr>
          <w:rFonts w:asciiTheme="majorBidi" w:hAnsiTheme="majorBidi" w:cstheme="majorBidi"/>
        </w:rPr>
        <w:t xml:space="preserve"> visām izmaksām veco materiālu </w:t>
      </w:r>
      <w:r w:rsidRPr="005B3880">
        <w:rPr>
          <w:rFonts w:asciiTheme="majorBidi" w:hAnsiTheme="majorBidi" w:cstheme="majorBidi"/>
        </w:rPr>
        <w:t>un būvgružu aizvākšanai no objekta un izvietošanai atbilstoši spēkā esošajiem likumdošanas normām un maksām par elektrību, ūdeni, kanalizāciju un citiem pakalpojumiem visā būvdarbu laikā.</w:t>
      </w:r>
    </w:p>
    <w:p w14:paraId="2D008A59" w14:textId="28EA7A82" w:rsidR="000E6A1E" w:rsidRPr="005B3880" w:rsidRDefault="00D02E99" w:rsidP="009F0A53">
      <w:pPr>
        <w:pStyle w:val="ListParagraph"/>
        <w:numPr>
          <w:ilvl w:val="0"/>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b/>
        </w:rPr>
        <w:t>Vispārīgie nosacījumi:</w:t>
      </w:r>
    </w:p>
    <w:p w14:paraId="70C8FADC"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Būvdarbu izpildes laikā Pretendentam Objektā pastāvīgi jānodrošina kārtība un tīrība. Pēc pirmā aizrādījuma ir jālikvidē trūkumi. Nozīmēt atbildīgo par darba drošību un kārtību objektā. Nepieļaut nepiederošu personu iekļūšanu objektā.</w:t>
      </w:r>
    </w:p>
    <w:p w14:paraId="061C96CC"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Pretendentam jāpielieto tādi materiāli, kas atbilst ēkas funkcijai, nodrošinot kalpošanu bez defektiem garantijas laikā, kas nav mazāks par </w:t>
      </w:r>
      <w:r w:rsidR="000E6A1E" w:rsidRPr="005B3880">
        <w:rPr>
          <w:rFonts w:asciiTheme="majorBidi" w:hAnsiTheme="majorBidi" w:cstheme="majorBidi"/>
        </w:rPr>
        <w:t>36</w:t>
      </w:r>
      <w:r w:rsidRPr="005B3880">
        <w:rPr>
          <w:rFonts w:asciiTheme="majorBidi" w:hAnsiTheme="majorBidi" w:cstheme="majorBidi"/>
        </w:rPr>
        <w:t xml:space="preserve"> mēnešiem. </w:t>
      </w:r>
    </w:p>
    <w:p w14:paraId="6CB5DB8D" w14:textId="77777777" w:rsidR="000E6A1E"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Par pielietoto materiālu un izpildīto darbu kvalitāti atbild Pretendents.</w:t>
      </w:r>
    </w:p>
    <w:p w14:paraId="5442D0B4" w14:textId="77777777" w:rsidR="00E87122" w:rsidRPr="005B3880" w:rsidRDefault="00D02E99"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Materiālu uzglabāšana ir Pretendenta uzdevums un pienākums, kas</w:t>
      </w:r>
      <w:r w:rsidR="000E6A1E" w:rsidRPr="005B3880">
        <w:rPr>
          <w:rFonts w:asciiTheme="majorBidi" w:hAnsiTheme="majorBidi" w:cstheme="majorBidi"/>
        </w:rPr>
        <w:t xml:space="preserve"> jāparedz piedāvājuma līgumcenā.</w:t>
      </w:r>
    </w:p>
    <w:p w14:paraId="380D71D0" w14:textId="5AD20ADB" w:rsidR="00E87122" w:rsidRPr="005B3880" w:rsidRDefault="00E87122" w:rsidP="00A521B0">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Būvdarbu veikšanai nepieciešamais ūdens un elektrības pieslēgumi iespējams nodrošināt vienojoties ar pakalpojuma sniedzēju.</w:t>
      </w:r>
      <w:r w:rsidR="00A521B0">
        <w:rPr>
          <w:rFonts w:asciiTheme="majorBidi" w:hAnsiTheme="majorBidi" w:cstheme="majorBidi"/>
        </w:rPr>
        <w:t xml:space="preserve"> Elektrības izmantošanai Būvuzņēmējam nepieciešams uzstādīt kontrolskaitītāju.</w:t>
      </w:r>
    </w:p>
    <w:p w14:paraId="78C8966C" w14:textId="6FD9F343" w:rsidR="00E87122" w:rsidRPr="008B1912" w:rsidRDefault="00E87122"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8B1912">
        <w:rPr>
          <w:rFonts w:asciiTheme="majorBidi" w:hAnsiTheme="majorBidi" w:cstheme="majorBidi"/>
        </w:rPr>
        <w:t>Būvuzņēmējam ir jāsagatavo</w:t>
      </w:r>
      <w:r w:rsidR="003A09FC" w:rsidRPr="008B1912">
        <w:rPr>
          <w:rFonts w:asciiTheme="majorBidi" w:hAnsiTheme="majorBidi" w:cstheme="majorBidi"/>
        </w:rPr>
        <w:t xml:space="preserve"> ēkas k</w:t>
      </w:r>
      <w:r w:rsidRPr="008B1912">
        <w:rPr>
          <w:rFonts w:asciiTheme="majorBidi" w:hAnsiTheme="majorBidi" w:cstheme="majorBidi"/>
        </w:rPr>
        <w:t>adastrālās uzmērīšanas lieta.</w:t>
      </w:r>
    </w:p>
    <w:p w14:paraId="28E584F2" w14:textId="77777777" w:rsidR="00E87122" w:rsidRPr="005B3880" w:rsidRDefault="00E87122"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Veicot  objektā  savu darbību visā līguma izpildes laikā Būvuzņēmējam ir jāuztur spēkā civiltiesiskā apdrošināšana par visu līguma summu.</w:t>
      </w:r>
    </w:p>
    <w:p w14:paraId="5F198288" w14:textId="607358BA" w:rsidR="00E87122" w:rsidRPr="005B3880" w:rsidRDefault="00E87122"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Būvuzņēmējam ir atbildīgs par gaisa vadu, virszemes un pazemes komunikāciju aizsardzības noteikumu ievērošanu.</w:t>
      </w:r>
      <w:r w:rsidR="008809FB">
        <w:rPr>
          <w:rFonts w:asciiTheme="majorBidi" w:hAnsiTheme="majorBidi" w:cstheme="majorBidi"/>
        </w:rPr>
        <w:t xml:space="preserve"> </w:t>
      </w:r>
      <w:r w:rsidRPr="005B3880">
        <w:rPr>
          <w:rFonts w:asciiTheme="majorBidi" w:hAnsiTheme="majorBidi" w:cstheme="majorBidi"/>
        </w:rPr>
        <w:t xml:space="preserve"> Izpildītājam obligāti jāievēro ir jāievēro Dobeles novada domes 2010. gada 29.jūnija saistošie noteikumi Nr.19 „Par inženierkomunikāciju aizsardzību Dobeles novadā„ (</w:t>
      </w:r>
      <w:r w:rsidRPr="005B3880">
        <w:rPr>
          <w:rFonts w:asciiTheme="majorBidi" w:hAnsiTheme="majorBidi" w:cstheme="majorBidi"/>
          <w:i/>
        </w:rPr>
        <w:t>skatīt</w:t>
      </w:r>
      <w:r w:rsidRPr="005B3880">
        <w:rPr>
          <w:rFonts w:asciiTheme="majorBidi" w:hAnsiTheme="majorBidi" w:cstheme="majorBidi"/>
        </w:rPr>
        <w:t xml:space="preserve"> </w:t>
      </w:r>
      <w:hyperlink r:id="rId13" w:history="1">
        <w:r w:rsidRPr="005B3880">
          <w:rPr>
            <w:rStyle w:val="Hyperlink"/>
            <w:rFonts w:asciiTheme="majorBidi" w:hAnsiTheme="majorBidi" w:cstheme="majorBidi"/>
          </w:rPr>
          <w:t>www.dobele.lv</w:t>
        </w:r>
      </w:hyperlink>
      <w:r w:rsidRPr="005B3880">
        <w:rPr>
          <w:rFonts w:asciiTheme="majorBidi" w:hAnsiTheme="majorBidi" w:cstheme="majorBidi"/>
        </w:rPr>
        <w:t>).</w:t>
      </w:r>
    </w:p>
    <w:p w14:paraId="726C87BB" w14:textId="77777777" w:rsidR="00E87122" w:rsidRPr="005B3880" w:rsidRDefault="00E87122"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rPr>
        <w:t xml:space="preserve">Būvuzņēmējam </w:t>
      </w:r>
      <w:r w:rsidRPr="005B3880">
        <w:rPr>
          <w:rFonts w:asciiTheme="majorBidi" w:hAnsiTheme="majorBidi" w:cstheme="majorBidi"/>
          <w:iCs/>
        </w:rPr>
        <w:t>būvdarbu  izpilde jāveic tehnoloģiski pareizi, tam piemērotos laika apstākļos.</w:t>
      </w:r>
    </w:p>
    <w:p w14:paraId="0C9BC725" w14:textId="77777777" w:rsidR="00E87122" w:rsidRPr="005B3880" w:rsidRDefault="00E87122"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iCs/>
        </w:rPr>
        <w:t xml:space="preserve">Tehnikas, iekārtu noslogotības un darbu  apjomi jāizvērtē un jāiekļauj piedāvājumā saistībā ar tehniskā projekta dokumentāciju. </w:t>
      </w:r>
    </w:p>
    <w:p w14:paraId="6031734E" w14:textId="07FD550D" w:rsidR="00E87122" w:rsidRPr="00694305" w:rsidRDefault="00E87122" w:rsidP="009F0A53">
      <w:pPr>
        <w:pStyle w:val="ListParagraph"/>
        <w:numPr>
          <w:ilvl w:val="1"/>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iCs/>
        </w:rPr>
        <w:t>Tehnikas un iekārtu novietošana un uzglabāšana ir Pretendenta uzdevums un pienākums, kas jāparedz piedāvājuma līgumcenā.</w:t>
      </w:r>
    </w:p>
    <w:p w14:paraId="196E8F0F" w14:textId="77777777" w:rsidR="00694305" w:rsidRPr="005B3880" w:rsidRDefault="00694305" w:rsidP="00694305">
      <w:pPr>
        <w:pStyle w:val="ListParagraph"/>
        <w:tabs>
          <w:tab w:val="left" w:pos="993"/>
        </w:tabs>
        <w:autoSpaceDE w:val="0"/>
        <w:autoSpaceDN w:val="0"/>
        <w:adjustRightInd w:val="0"/>
        <w:ind w:left="792"/>
        <w:jc w:val="both"/>
        <w:rPr>
          <w:rFonts w:asciiTheme="majorBidi" w:hAnsiTheme="majorBidi" w:cstheme="majorBidi"/>
          <w:bCs/>
        </w:rPr>
      </w:pPr>
    </w:p>
    <w:p w14:paraId="091B30E3" w14:textId="58355E04" w:rsidR="000E6A1E" w:rsidRPr="005B3880" w:rsidRDefault="00D02E99" w:rsidP="009F0A53">
      <w:pPr>
        <w:pStyle w:val="ListParagraph"/>
        <w:numPr>
          <w:ilvl w:val="0"/>
          <w:numId w:val="51"/>
        </w:numPr>
        <w:tabs>
          <w:tab w:val="left" w:pos="993"/>
        </w:tabs>
        <w:autoSpaceDE w:val="0"/>
        <w:autoSpaceDN w:val="0"/>
        <w:adjustRightInd w:val="0"/>
        <w:jc w:val="both"/>
        <w:rPr>
          <w:rFonts w:asciiTheme="majorBidi" w:hAnsiTheme="majorBidi" w:cstheme="majorBidi"/>
          <w:bCs/>
        </w:rPr>
      </w:pPr>
      <w:r w:rsidRPr="005B3880">
        <w:rPr>
          <w:rFonts w:asciiTheme="majorBidi" w:hAnsiTheme="majorBidi" w:cstheme="majorBidi"/>
          <w:b/>
        </w:rPr>
        <w:t>Nosacījumi par speciālistiem:</w:t>
      </w:r>
    </w:p>
    <w:p w14:paraId="74EB75D2" w14:textId="732D23C9" w:rsidR="00E87122" w:rsidRPr="00A521B0" w:rsidRDefault="00D02E99" w:rsidP="009F0A53">
      <w:pPr>
        <w:pStyle w:val="ListParagraph"/>
        <w:numPr>
          <w:ilvl w:val="1"/>
          <w:numId w:val="51"/>
        </w:numPr>
        <w:tabs>
          <w:tab w:val="left" w:pos="993"/>
        </w:tabs>
        <w:autoSpaceDE w:val="0"/>
        <w:autoSpaceDN w:val="0"/>
        <w:adjustRightInd w:val="0"/>
        <w:jc w:val="both"/>
        <w:rPr>
          <w:rFonts w:asciiTheme="majorBidi" w:eastAsia="Arial,Italic" w:hAnsiTheme="majorBidi" w:cstheme="majorBidi"/>
          <w:b/>
          <w:iCs/>
        </w:rPr>
      </w:pPr>
      <w:r w:rsidRPr="005B3880">
        <w:rPr>
          <w:rFonts w:asciiTheme="majorBidi" w:hAnsiTheme="majorBidi" w:cstheme="majorBidi"/>
        </w:rPr>
        <w:t xml:space="preserve">Nodrošināt Atbildīgā būvdarbu vadītāja klātbūtni objektā </w:t>
      </w:r>
      <w:r w:rsidRPr="005B3880">
        <w:rPr>
          <w:rFonts w:asciiTheme="majorBidi" w:hAnsiTheme="majorBidi" w:cstheme="majorBidi"/>
          <w:b/>
        </w:rPr>
        <w:t>vismaz 5 reizes nedēļā</w:t>
      </w:r>
      <w:r w:rsidRPr="005B3880">
        <w:rPr>
          <w:rFonts w:asciiTheme="majorBidi" w:hAnsiTheme="majorBidi" w:cstheme="majorBidi"/>
        </w:rPr>
        <w:t xml:space="preserve"> un kad vien nepieciešams, arī ārpus normālā darba laika un brīvdienās</w:t>
      </w:r>
      <w:r w:rsidR="00B316F3">
        <w:rPr>
          <w:rFonts w:asciiTheme="majorBidi" w:hAnsiTheme="majorBidi" w:cstheme="majorBidi"/>
        </w:rPr>
        <w:t xml:space="preserve"> </w:t>
      </w:r>
      <w:r w:rsidR="00B316F3" w:rsidRPr="00B316F3">
        <w:rPr>
          <w:rFonts w:asciiTheme="majorBidi" w:hAnsiTheme="majorBidi" w:cstheme="majorBidi"/>
        </w:rPr>
        <w:t>(Savlaicīgi iepriekš saskaņojot ar būvuzraugu un Pasūtītāju).</w:t>
      </w:r>
    </w:p>
    <w:p w14:paraId="46F75DCF" w14:textId="6EF7BB70" w:rsidR="00A521B0" w:rsidRPr="00694305" w:rsidRDefault="008928CE" w:rsidP="009F0A53">
      <w:pPr>
        <w:pStyle w:val="ListParagraph"/>
        <w:numPr>
          <w:ilvl w:val="1"/>
          <w:numId w:val="51"/>
        </w:numPr>
        <w:tabs>
          <w:tab w:val="left" w:pos="993"/>
        </w:tabs>
        <w:autoSpaceDE w:val="0"/>
        <w:autoSpaceDN w:val="0"/>
        <w:adjustRightInd w:val="0"/>
        <w:jc w:val="both"/>
        <w:rPr>
          <w:rFonts w:asciiTheme="majorBidi" w:eastAsia="Arial,Italic" w:hAnsiTheme="majorBidi" w:cstheme="majorBidi"/>
          <w:b/>
          <w:iCs/>
        </w:rPr>
      </w:pPr>
      <w:r>
        <w:rPr>
          <w:rFonts w:asciiTheme="majorBidi" w:hAnsiTheme="majorBidi" w:cstheme="majorBidi"/>
        </w:rPr>
        <w:lastRenderedPageBreak/>
        <w:t xml:space="preserve"> </w:t>
      </w:r>
      <w:r w:rsidR="00A521B0">
        <w:rPr>
          <w:rFonts w:asciiTheme="majorBidi" w:hAnsiTheme="majorBidi" w:cstheme="majorBidi"/>
        </w:rPr>
        <w:t>Būvsapulču organizēšanu un protokolēšana jāveic Būvuzņēmējam. Sapulcēm jānotiek ne retāk kā vienu reizi mēnesī.</w:t>
      </w:r>
    </w:p>
    <w:p w14:paraId="32791DA0" w14:textId="77777777" w:rsidR="00694305" w:rsidRPr="005B3880" w:rsidRDefault="00694305" w:rsidP="00694305">
      <w:pPr>
        <w:pStyle w:val="ListParagraph"/>
        <w:tabs>
          <w:tab w:val="left" w:pos="993"/>
        </w:tabs>
        <w:autoSpaceDE w:val="0"/>
        <w:autoSpaceDN w:val="0"/>
        <w:adjustRightInd w:val="0"/>
        <w:ind w:left="792"/>
        <w:jc w:val="both"/>
        <w:rPr>
          <w:rFonts w:asciiTheme="majorBidi" w:eastAsia="Arial,Italic" w:hAnsiTheme="majorBidi" w:cstheme="majorBidi"/>
          <w:b/>
          <w:iCs/>
        </w:rPr>
      </w:pPr>
    </w:p>
    <w:p w14:paraId="1572C095" w14:textId="290C0A07" w:rsidR="000E6A1E" w:rsidRPr="00B316F3" w:rsidRDefault="00D02E99" w:rsidP="00D122F5">
      <w:pPr>
        <w:pStyle w:val="ListParagraph"/>
        <w:numPr>
          <w:ilvl w:val="0"/>
          <w:numId w:val="51"/>
        </w:numPr>
        <w:tabs>
          <w:tab w:val="left" w:pos="993"/>
        </w:tabs>
        <w:autoSpaceDE w:val="0"/>
        <w:autoSpaceDN w:val="0"/>
        <w:adjustRightInd w:val="0"/>
        <w:jc w:val="both"/>
        <w:rPr>
          <w:rFonts w:asciiTheme="majorBidi" w:eastAsia="Arial,Italic" w:hAnsiTheme="majorBidi" w:cstheme="majorBidi"/>
          <w:b/>
          <w:iCs/>
        </w:rPr>
      </w:pPr>
      <w:r w:rsidRPr="005B3880">
        <w:rPr>
          <w:rFonts w:asciiTheme="majorBidi" w:eastAsia="Arial,Italic" w:hAnsiTheme="majorBidi" w:cstheme="majorBidi"/>
          <w:b/>
          <w:iCs/>
        </w:rPr>
        <w:t xml:space="preserve"> </w:t>
      </w:r>
      <w:r w:rsidR="008928CE">
        <w:rPr>
          <w:rFonts w:asciiTheme="majorBidi" w:eastAsia="Arial,Italic" w:hAnsiTheme="majorBidi" w:cstheme="majorBidi"/>
          <w:b/>
          <w:iCs/>
        </w:rPr>
        <w:t xml:space="preserve"> </w:t>
      </w:r>
      <w:r w:rsidR="008928CE" w:rsidRPr="00B316F3">
        <w:rPr>
          <w:rFonts w:asciiTheme="majorBidi" w:eastAsia="Arial,Italic" w:hAnsiTheme="majorBidi" w:cstheme="majorBidi"/>
          <w:b/>
          <w:iCs/>
        </w:rPr>
        <w:t>Īpašie nosacījumu piedāvājuma sagatavošanā ( darbu apjomi)</w:t>
      </w:r>
      <w:r w:rsidRPr="00B316F3">
        <w:rPr>
          <w:rFonts w:asciiTheme="majorBidi" w:eastAsia="Arial,Italic" w:hAnsiTheme="majorBidi" w:cstheme="majorBidi"/>
          <w:b/>
          <w:iCs/>
        </w:rPr>
        <w:t>:</w:t>
      </w:r>
    </w:p>
    <w:p w14:paraId="54C2C95F" w14:textId="461DD4B7" w:rsidR="000E6A1E" w:rsidRPr="00B316F3" w:rsidRDefault="00D02E99" w:rsidP="009F0A53">
      <w:pPr>
        <w:pStyle w:val="ListParagraph"/>
        <w:numPr>
          <w:ilvl w:val="1"/>
          <w:numId w:val="51"/>
        </w:numPr>
        <w:tabs>
          <w:tab w:val="left" w:pos="993"/>
        </w:tabs>
        <w:autoSpaceDE w:val="0"/>
        <w:autoSpaceDN w:val="0"/>
        <w:adjustRightInd w:val="0"/>
        <w:jc w:val="both"/>
        <w:rPr>
          <w:rFonts w:asciiTheme="majorBidi" w:eastAsia="Arial,Italic" w:hAnsiTheme="majorBidi" w:cstheme="majorBidi"/>
          <w:b/>
          <w:iCs/>
        </w:rPr>
      </w:pPr>
      <w:r w:rsidRPr="00B316F3">
        <w:rPr>
          <w:rFonts w:asciiTheme="majorBidi" w:eastAsia="Arial,Italic" w:hAnsiTheme="majorBidi" w:cstheme="majorBidi"/>
          <w:iCs/>
        </w:rPr>
        <w:t xml:space="preserve">Izstrādājot piedāvājumu Pretendentam rūpīgi jāpārskata projektu un </w:t>
      </w:r>
      <w:r w:rsidR="00D122F5" w:rsidRPr="00B316F3">
        <w:rPr>
          <w:rFonts w:asciiTheme="majorBidi" w:eastAsia="Arial,Italic" w:hAnsiTheme="majorBidi" w:cstheme="majorBidi"/>
          <w:iCs/>
        </w:rPr>
        <w:t xml:space="preserve"> darbu </w:t>
      </w:r>
      <w:r w:rsidRPr="00B316F3">
        <w:rPr>
          <w:rFonts w:asciiTheme="majorBidi" w:eastAsia="Arial,Italic" w:hAnsiTheme="majorBidi" w:cstheme="majorBidi"/>
          <w:iCs/>
        </w:rPr>
        <w:t xml:space="preserve">apjomos jāiekļauj arī </w:t>
      </w:r>
      <w:r w:rsidRPr="00B316F3">
        <w:rPr>
          <w:rFonts w:asciiTheme="majorBidi" w:eastAsia="Arial,Italic" w:hAnsiTheme="majorBidi" w:cstheme="majorBidi"/>
          <w:iCs/>
          <w:u w:val="single"/>
        </w:rPr>
        <w:t>neuzrādītie darbi un materiāli</w:t>
      </w:r>
      <w:r w:rsidRPr="00B316F3">
        <w:rPr>
          <w:rFonts w:asciiTheme="majorBidi" w:eastAsia="Arial,Italic" w:hAnsiTheme="majorBidi" w:cstheme="majorBidi"/>
          <w:iCs/>
        </w:rPr>
        <w:t>, lai kvalitatīvi veiktu būvniecību atbilstoši konkrētā būvuzņēmēja pielietotajai tehnoloģijai, un bez kuriem nebūtu iespējama būvdarbu tehnoloģiski pareiza un spēkā esošajiem normatīviem atbilstoša veikšana pilnā apjomā.</w:t>
      </w:r>
    </w:p>
    <w:p w14:paraId="064258BA" w14:textId="77777777" w:rsidR="000E6A1E" w:rsidRPr="00B316F3" w:rsidRDefault="00D02E99" w:rsidP="009F0A53">
      <w:pPr>
        <w:pStyle w:val="ListParagraph"/>
        <w:numPr>
          <w:ilvl w:val="1"/>
          <w:numId w:val="51"/>
        </w:numPr>
        <w:tabs>
          <w:tab w:val="left" w:pos="993"/>
        </w:tabs>
        <w:autoSpaceDE w:val="0"/>
        <w:autoSpaceDN w:val="0"/>
        <w:adjustRightInd w:val="0"/>
        <w:jc w:val="both"/>
        <w:rPr>
          <w:rFonts w:asciiTheme="majorBidi" w:eastAsia="Arial,Italic" w:hAnsiTheme="majorBidi" w:cstheme="majorBidi"/>
          <w:b/>
          <w:iCs/>
        </w:rPr>
      </w:pPr>
      <w:r w:rsidRPr="00B316F3">
        <w:rPr>
          <w:rFonts w:asciiTheme="majorBidi" w:eastAsia="Arial,Italic" w:hAnsiTheme="majorBidi" w:cstheme="majorBidi"/>
          <w:iCs/>
        </w:rPr>
        <w:t>Materiālu komplektāciju veikt atbilstoši izstrādātājam projektam, ražotājfirmu un LR normatīvo aktu nosacījumiem.</w:t>
      </w:r>
    </w:p>
    <w:p w14:paraId="5D68D87D" w14:textId="77777777" w:rsidR="00AC13EF" w:rsidRPr="00B316F3" w:rsidRDefault="00D02E99" w:rsidP="00AC13EF">
      <w:pPr>
        <w:pStyle w:val="ListParagraph"/>
        <w:numPr>
          <w:ilvl w:val="1"/>
          <w:numId w:val="51"/>
        </w:numPr>
        <w:tabs>
          <w:tab w:val="left" w:pos="993"/>
        </w:tabs>
        <w:autoSpaceDE w:val="0"/>
        <w:autoSpaceDN w:val="0"/>
        <w:adjustRightInd w:val="0"/>
        <w:jc w:val="both"/>
        <w:rPr>
          <w:rFonts w:asciiTheme="majorBidi" w:eastAsia="Arial,Italic" w:hAnsiTheme="majorBidi" w:cstheme="majorBidi"/>
          <w:b/>
          <w:iCs/>
        </w:rPr>
      </w:pPr>
      <w:r w:rsidRPr="00B316F3">
        <w:rPr>
          <w:rFonts w:asciiTheme="majorBidi" w:eastAsia="Arial,Italic" w:hAnsiTheme="majorBidi" w:cstheme="majorBidi"/>
          <w:iCs/>
        </w:rPr>
        <w:t>Visas atsauces uz iekārtu, materiālu un izstrādājumu izgatavotāju firmām, kuras norādītas projektā, liecina tikai par šo izstrādājumu un iekārtu kv</w:t>
      </w:r>
      <w:r w:rsidR="000E6A1E" w:rsidRPr="00B316F3">
        <w:rPr>
          <w:rFonts w:asciiTheme="majorBidi" w:eastAsia="Arial,Italic" w:hAnsiTheme="majorBidi" w:cstheme="majorBidi"/>
          <w:iCs/>
        </w:rPr>
        <w:t>alitātes un apkalpošanas līmeni.</w:t>
      </w:r>
    </w:p>
    <w:p w14:paraId="42B804A4" w14:textId="734CF93C" w:rsidR="00A1661E" w:rsidRPr="00B316F3" w:rsidRDefault="00A1661E" w:rsidP="00AC13EF">
      <w:pPr>
        <w:pStyle w:val="ListParagraph"/>
        <w:numPr>
          <w:ilvl w:val="1"/>
          <w:numId w:val="51"/>
        </w:numPr>
        <w:tabs>
          <w:tab w:val="left" w:pos="993"/>
        </w:tabs>
        <w:autoSpaceDE w:val="0"/>
        <w:autoSpaceDN w:val="0"/>
        <w:adjustRightInd w:val="0"/>
        <w:jc w:val="both"/>
        <w:rPr>
          <w:rFonts w:asciiTheme="majorBidi" w:eastAsia="Arial,Italic" w:hAnsiTheme="majorBidi" w:cstheme="majorBidi"/>
          <w:b/>
          <w:iCs/>
          <w:u w:val="single"/>
        </w:rPr>
      </w:pPr>
      <w:r w:rsidRPr="00B316F3">
        <w:rPr>
          <w:rFonts w:asciiTheme="majorBidi" w:eastAsia="Arial,Italic" w:hAnsiTheme="majorBidi" w:cstheme="majorBidi"/>
          <w:iCs/>
          <w:sz w:val="24"/>
          <w:szCs w:val="24"/>
          <w:u w:val="single"/>
        </w:rPr>
        <w:t>Iekšējās elektroinstalācijas izbūve</w:t>
      </w:r>
      <w:r w:rsidR="00AC13EF" w:rsidRPr="00B316F3">
        <w:rPr>
          <w:rFonts w:asciiTheme="majorBidi" w:eastAsia="Arial,Italic" w:hAnsiTheme="majorBidi" w:cstheme="majorBidi"/>
          <w:iCs/>
          <w:sz w:val="24"/>
          <w:szCs w:val="24"/>
          <w:u w:val="single"/>
        </w:rPr>
        <w:t>:</w:t>
      </w:r>
    </w:p>
    <w:p w14:paraId="680BAF0C" w14:textId="77419BB6" w:rsidR="00A1661E" w:rsidRPr="00B316F3" w:rsidRDefault="009C5535" w:rsidP="00B316F3">
      <w:pPr>
        <w:pStyle w:val="ListParagraph"/>
        <w:numPr>
          <w:ilvl w:val="2"/>
          <w:numId w:val="51"/>
        </w:numPr>
        <w:tabs>
          <w:tab w:val="left" w:pos="993"/>
        </w:tabs>
        <w:autoSpaceDE w:val="0"/>
        <w:autoSpaceDN w:val="0"/>
        <w:adjustRightInd w:val="0"/>
        <w:jc w:val="both"/>
        <w:rPr>
          <w:rFonts w:asciiTheme="majorBidi" w:eastAsia="Arial,Italic" w:hAnsiTheme="majorBidi" w:cstheme="majorBidi"/>
          <w:bCs/>
          <w:iCs/>
          <w:sz w:val="24"/>
          <w:szCs w:val="24"/>
        </w:rPr>
      </w:pPr>
      <w:r w:rsidRPr="00B316F3">
        <w:rPr>
          <w:rFonts w:asciiTheme="majorBidi" w:eastAsia="Arial,Italic" w:hAnsiTheme="majorBidi" w:cstheme="majorBidi"/>
          <w:bCs/>
          <w:iCs/>
          <w:sz w:val="24"/>
          <w:szCs w:val="24"/>
        </w:rPr>
        <w:t>Izmaksu pozīcijā</w:t>
      </w:r>
      <w:r w:rsidR="00D122F5" w:rsidRPr="00B316F3">
        <w:rPr>
          <w:rFonts w:asciiTheme="majorBidi" w:eastAsia="Arial,Italic" w:hAnsiTheme="majorBidi" w:cstheme="majorBidi"/>
          <w:bCs/>
          <w:iCs/>
          <w:sz w:val="24"/>
          <w:szCs w:val="24"/>
        </w:rPr>
        <w:t xml:space="preserve"> </w:t>
      </w:r>
      <w:r w:rsidR="00B316F3">
        <w:rPr>
          <w:rFonts w:asciiTheme="majorBidi" w:eastAsia="Arial,Italic" w:hAnsiTheme="majorBidi" w:cstheme="majorBidi"/>
          <w:bCs/>
          <w:iCs/>
          <w:sz w:val="24"/>
          <w:szCs w:val="24"/>
        </w:rPr>
        <w:t>tāmē Nr. 57</w:t>
      </w:r>
      <w:r w:rsidR="00D122F5" w:rsidRPr="00B316F3">
        <w:rPr>
          <w:rFonts w:asciiTheme="majorBidi" w:eastAsia="Arial,Italic" w:hAnsiTheme="majorBidi" w:cstheme="majorBidi"/>
          <w:bCs/>
          <w:iCs/>
          <w:color w:val="FF0000"/>
          <w:sz w:val="24"/>
          <w:szCs w:val="24"/>
        </w:rPr>
        <w:t xml:space="preserve"> </w:t>
      </w:r>
      <w:r w:rsidRPr="00B316F3">
        <w:rPr>
          <w:rFonts w:asciiTheme="majorBidi" w:eastAsia="Arial,Italic" w:hAnsiTheme="majorBidi" w:cstheme="majorBidi"/>
          <w:bCs/>
          <w:iCs/>
          <w:sz w:val="24"/>
          <w:szCs w:val="24"/>
        </w:rPr>
        <w:t xml:space="preserve"> komplekta ietvaros paredzēt elektroinstalācijas izveidi no iekšējās sadales līdz telpām:</w:t>
      </w:r>
    </w:p>
    <w:p w14:paraId="6F5B271E" w14:textId="2371A821" w:rsidR="00AC13EF" w:rsidRPr="00B316F3" w:rsidRDefault="009C5535" w:rsidP="00AC13EF">
      <w:pPr>
        <w:pStyle w:val="ListParagraph"/>
        <w:numPr>
          <w:ilvl w:val="2"/>
          <w:numId w:val="51"/>
        </w:numPr>
        <w:tabs>
          <w:tab w:val="left" w:pos="993"/>
        </w:tabs>
        <w:autoSpaceDE w:val="0"/>
        <w:autoSpaceDN w:val="0"/>
        <w:adjustRightInd w:val="0"/>
        <w:jc w:val="both"/>
        <w:rPr>
          <w:rFonts w:asciiTheme="majorBidi" w:eastAsia="Arial,Italic" w:hAnsiTheme="majorBidi" w:cstheme="majorBidi"/>
          <w:bCs/>
          <w:iCs/>
          <w:sz w:val="24"/>
          <w:szCs w:val="24"/>
        </w:rPr>
      </w:pPr>
      <w:r w:rsidRPr="00B316F3">
        <w:rPr>
          <w:rFonts w:asciiTheme="majorBidi" w:eastAsia="Arial,Italic" w:hAnsiTheme="majorBidi" w:cstheme="majorBidi"/>
          <w:bCs/>
          <w:iCs/>
          <w:sz w:val="24"/>
          <w:szCs w:val="24"/>
        </w:rPr>
        <w:t xml:space="preserve">Katrā telpā paredzēt divas rozetes (vada šķērsgriezums 4x2.5 mm), slēdzi (4x1.5mm) , divas lampas (4x1.5 mm), pievadu nosūces ventilātoram (4x1.5 mm). Iepriekš minēto risinājumu paredzēt </w:t>
      </w:r>
      <w:r w:rsidR="00F93C0D" w:rsidRPr="00B316F3">
        <w:rPr>
          <w:rFonts w:asciiTheme="majorBidi" w:eastAsia="Arial,Italic" w:hAnsiTheme="majorBidi" w:cstheme="majorBidi"/>
          <w:bCs/>
          <w:iCs/>
          <w:sz w:val="24"/>
          <w:szCs w:val="24"/>
        </w:rPr>
        <w:t xml:space="preserve">visām telpām </w:t>
      </w:r>
      <w:r w:rsidR="00D122F5" w:rsidRPr="00B316F3">
        <w:rPr>
          <w:rFonts w:asciiTheme="majorBidi" w:eastAsia="Arial,Italic" w:hAnsiTheme="majorBidi" w:cstheme="majorBidi"/>
          <w:bCs/>
          <w:iCs/>
          <w:sz w:val="24"/>
          <w:szCs w:val="24"/>
        </w:rPr>
        <w:t xml:space="preserve">, </w:t>
      </w:r>
      <w:r w:rsidR="00F93C0D" w:rsidRPr="00B316F3">
        <w:rPr>
          <w:rFonts w:asciiTheme="majorBidi" w:eastAsia="Arial,Italic" w:hAnsiTheme="majorBidi" w:cstheme="majorBidi"/>
          <w:bCs/>
          <w:iCs/>
          <w:sz w:val="24"/>
          <w:szCs w:val="24"/>
        </w:rPr>
        <w:t>izņemot telp</w:t>
      </w:r>
      <w:r w:rsidR="00D122F5" w:rsidRPr="00B316F3">
        <w:rPr>
          <w:rFonts w:asciiTheme="majorBidi" w:eastAsia="Arial,Italic" w:hAnsiTheme="majorBidi" w:cstheme="majorBidi"/>
          <w:bCs/>
          <w:iCs/>
          <w:sz w:val="24"/>
          <w:szCs w:val="24"/>
        </w:rPr>
        <w:t>u</w:t>
      </w:r>
      <w:r w:rsidR="00F93C0D" w:rsidRPr="00B316F3">
        <w:rPr>
          <w:rFonts w:asciiTheme="majorBidi" w:eastAsia="Arial,Italic" w:hAnsiTheme="majorBidi" w:cstheme="majorBidi"/>
          <w:bCs/>
          <w:iCs/>
          <w:sz w:val="24"/>
          <w:szCs w:val="24"/>
        </w:rPr>
        <w:t xml:space="preserve"> Nr.1.</w:t>
      </w:r>
    </w:p>
    <w:p w14:paraId="699DD37F" w14:textId="6B02667C" w:rsidR="00A1661E" w:rsidRPr="00B316F3" w:rsidRDefault="00A1661E" w:rsidP="00AC13EF">
      <w:pPr>
        <w:pStyle w:val="ListParagraph"/>
        <w:numPr>
          <w:ilvl w:val="1"/>
          <w:numId w:val="51"/>
        </w:numPr>
        <w:tabs>
          <w:tab w:val="left" w:pos="993"/>
        </w:tabs>
        <w:autoSpaceDE w:val="0"/>
        <w:autoSpaceDN w:val="0"/>
        <w:adjustRightInd w:val="0"/>
        <w:jc w:val="both"/>
        <w:rPr>
          <w:rFonts w:asciiTheme="majorBidi" w:eastAsia="Arial,Italic" w:hAnsiTheme="majorBidi" w:cstheme="majorBidi"/>
          <w:bCs/>
          <w:iCs/>
          <w:sz w:val="24"/>
          <w:szCs w:val="24"/>
          <w:u w:val="single"/>
        </w:rPr>
      </w:pPr>
      <w:r w:rsidRPr="00B316F3">
        <w:rPr>
          <w:rFonts w:asciiTheme="majorBidi" w:eastAsia="Arial,Italic" w:hAnsiTheme="majorBidi" w:cstheme="majorBidi"/>
          <w:iCs/>
          <w:sz w:val="24"/>
          <w:szCs w:val="24"/>
          <w:u w:val="single"/>
        </w:rPr>
        <w:t>Iekšējā ūdensvada apsaistes izbūve</w:t>
      </w:r>
      <w:r w:rsidR="00AC13EF" w:rsidRPr="00B316F3">
        <w:rPr>
          <w:rFonts w:asciiTheme="majorBidi" w:eastAsia="Arial,Italic" w:hAnsiTheme="majorBidi" w:cstheme="majorBidi"/>
          <w:iCs/>
          <w:sz w:val="24"/>
          <w:szCs w:val="24"/>
          <w:u w:val="single"/>
        </w:rPr>
        <w:t>:</w:t>
      </w:r>
    </w:p>
    <w:p w14:paraId="1FB31AF2" w14:textId="183450FA" w:rsidR="00AC13EF" w:rsidRPr="00B316F3" w:rsidRDefault="00F93C0D" w:rsidP="00B316F3">
      <w:pPr>
        <w:pStyle w:val="ListParagraph"/>
        <w:numPr>
          <w:ilvl w:val="2"/>
          <w:numId w:val="51"/>
        </w:numPr>
        <w:tabs>
          <w:tab w:val="left" w:pos="993"/>
        </w:tabs>
        <w:autoSpaceDE w:val="0"/>
        <w:autoSpaceDN w:val="0"/>
        <w:adjustRightInd w:val="0"/>
        <w:jc w:val="both"/>
        <w:rPr>
          <w:rFonts w:asciiTheme="majorBidi" w:eastAsia="Arial,Italic" w:hAnsiTheme="majorBidi" w:cstheme="majorBidi"/>
          <w:b/>
          <w:iCs/>
          <w:sz w:val="24"/>
          <w:szCs w:val="24"/>
        </w:rPr>
      </w:pPr>
      <w:r w:rsidRPr="00B316F3">
        <w:rPr>
          <w:rFonts w:asciiTheme="majorBidi" w:eastAsia="Arial,Italic" w:hAnsiTheme="majorBidi" w:cstheme="majorBidi"/>
          <w:bCs/>
          <w:iCs/>
          <w:sz w:val="24"/>
          <w:szCs w:val="24"/>
        </w:rPr>
        <w:t xml:space="preserve">Izmaksu pozīcijā </w:t>
      </w:r>
      <w:r w:rsidR="00B316F3">
        <w:rPr>
          <w:rFonts w:asciiTheme="majorBidi" w:eastAsia="Arial,Italic" w:hAnsiTheme="majorBidi" w:cstheme="majorBidi"/>
          <w:bCs/>
          <w:iCs/>
          <w:sz w:val="24"/>
          <w:szCs w:val="24"/>
        </w:rPr>
        <w:t>tāmē Nr. 58</w:t>
      </w:r>
      <w:r w:rsidR="00B316F3" w:rsidRPr="00B316F3">
        <w:rPr>
          <w:rFonts w:asciiTheme="majorBidi" w:eastAsia="Arial,Italic" w:hAnsiTheme="majorBidi" w:cstheme="majorBidi"/>
          <w:bCs/>
          <w:iCs/>
          <w:color w:val="FF0000"/>
          <w:sz w:val="24"/>
          <w:szCs w:val="24"/>
        </w:rPr>
        <w:t xml:space="preserve"> </w:t>
      </w:r>
      <w:r w:rsidR="00B316F3" w:rsidRPr="00B316F3">
        <w:rPr>
          <w:rFonts w:asciiTheme="majorBidi" w:eastAsia="Arial,Italic" w:hAnsiTheme="majorBidi" w:cstheme="majorBidi"/>
          <w:bCs/>
          <w:iCs/>
          <w:sz w:val="24"/>
          <w:szCs w:val="24"/>
        </w:rPr>
        <w:t xml:space="preserve"> </w:t>
      </w:r>
      <w:r w:rsidRPr="00B316F3">
        <w:rPr>
          <w:rFonts w:asciiTheme="majorBidi" w:eastAsia="Arial,Italic" w:hAnsiTheme="majorBidi" w:cstheme="majorBidi"/>
          <w:bCs/>
          <w:iCs/>
          <w:sz w:val="24"/>
          <w:szCs w:val="24"/>
        </w:rPr>
        <w:t>komplekta ietvaros paredzēt karstā un aukstā ūdens pievadu</w:t>
      </w:r>
      <w:r w:rsidR="00AA3F44" w:rsidRPr="00B316F3">
        <w:rPr>
          <w:rFonts w:asciiTheme="majorBidi" w:eastAsia="Arial,Italic" w:hAnsiTheme="majorBidi" w:cstheme="majorBidi"/>
          <w:bCs/>
          <w:iCs/>
          <w:sz w:val="24"/>
          <w:szCs w:val="24"/>
        </w:rPr>
        <w:t>s</w:t>
      </w:r>
      <w:r w:rsidR="00AC13EF" w:rsidRPr="00B316F3">
        <w:rPr>
          <w:rFonts w:asciiTheme="majorBidi" w:eastAsia="Arial,Italic" w:hAnsiTheme="majorBidi" w:cstheme="majorBidi"/>
          <w:bCs/>
          <w:iCs/>
          <w:sz w:val="24"/>
          <w:szCs w:val="24"/>
        </w:rPr>
        <w:t xml:space="preserve"> telpās</w:t>
      </w:r>
      <w:r w:rsidRPr="00B316F3">
        <w:rPr>
          <w:rFonts w:asciiTheme="majorBidi" w:eastAsia="Arial,Italic" w:hAnsiTheme="majorBidi" w:cstheme="majorBidi"/>
          <w:bCs/>
          <w:iCs/>
          <w:sz w:val="24"/>
          <w:szCs w:val="24"/>
        </w:rPr>
        <w:t xml:space="preserve"> Nr.  4;5;6;7;8;13;14;15;20</w:t>
      </w:r>
      <w:r w:rsidR="00AA3F44" w:rsidRPr="00B316F3">
        <w:rPr>
          <w:rFonts w:asciiTheme="majorBidi" w:eastAsia="Arial,Italic" w:hAnsiTheme="majorBidi" w:cstheme="majorBidi"/>
          <w:bCs/>
          <w:iCs/>
          <w:sz w:val="24"/>
          <w:szCs w:val="24"/>
        </w:rPr>
        <w:t>.</w:t>
      </w:r>
    </w:p>
    <w:p w14:paraId="7C1AB99C" w14:textId="56228E45" w:rsidR="00A1661E" w:rsidRPr="00B316F3" w:rsidRDefault="00A1661E" w:rsidP="00AC13EF">
      <w:pPr>
        <w:pStyle w:val="ListParagraph"/>
        <w:numPr>
          <w:ilvl w:val="1"/>
          <w:numId w:val="51"/>
        </w:numPr>
        <w:tabs>
          <w:tab w:val="left" w:pos="993"/>
        </w:tabs>
        <w:autoSpaceDE w:val="0"/>
        <w:autoSpaceDN w:val="0"/>
        <w:adjustRightInd w:val="0"/>
        <w:jc w:val="both"/>
        <w:rPr>
          <w:rFonts w:asciiTheme="majorBidi" w:eastAsia="Arial,Italic" w:hAnsiTheme="majorBidi" w:cstheme="majorBidi"/>
          <w:b/>
          <w:iCs/>
          <w:sz w:val="24"/>
          <w:szCs w:val="24"/>
          <w:u w:val="single"/>
        </w:rPr>
      </w:pPr>
      <w:r w:rsidRPr="00B316F3">
        <w:rPr>
          <w:rFonts w:asciiTheme="majorBidi" w:eastAsia="Arial,Italic" w:hAnsiTheme="majorBidi" w:cstheme="majorBidi"/>
          <w:iCs/>
          <w:sz w:val="24"/>
          <w:szCs w:val="24"/>
          <w:u w:val="single"/>
        </w:rPr>
        <w:t>Iekšējās kanalizācijas apsaistes izbūve</w:t>
      </w:r>
      <w:r w:rsidR="00AC13EF" w:rsidRPr="00B316F3">
        <w:rPr>
          <w:rFonts w:asciiTheme="majorBidi" w:eastAsia="Arial,Italic" w:hAnsiTheme="majorBidi" w:cstheme="majorBidi"/>
          <w:iCs/>
          <w:sz w:val="24"/>
          <w:szCs w:val="24"/>
          <w:u w:val="single"/>
        </w:rPr>
        <w:t>:</w:t>
      </w:r>
    </w:p>
    <w:p w14:paraId="01DD4F51" w14:textId="12EDAD75" w:rsidR="00AA3F44" w:rsidRPr="00B316F3" w:rsidRDefault="00AA3F44" w:rsidP="00B316F3">
      <w:pPr>
        <w:pStyle w:val="ListParagraph"/>
        <w:numPr>
          <w:ilvl w:val="2"/>
          <w:numId w:val="51"/>
        </w:numPr>
        <w:tabs>
          <w:tab w:val="left" w:pos="993"/>
        </w:tabs>
        <w:autoSpaceDE w:val="0"/>
        <w:autoSpaceDN w:val="0"/>
        <w:adjustRightInd w:val="0"/>
        <w:jc w:val="both"/>
        <w:rPr>
          <w:rFonts w:asciiTheme="majorBidi" w:eastAsia="Arial,Italic" w:hAnsiTheme="majorBidi" w:cstheme="majorBidi"/>
          <w:b/>
          <w:iCs/>
          <w:sz w:val="24"/>
          <w:szCs w:val="24"/>
        </w:rPr>
      </w:pPr>
      <w:r w:rsidRPr="00B316F3">
        <w:rPr>
          <w:rFonts w:asciiTheme="majorBidi" w:eastAsia="Arial,Italic" w:hAnsiTheme="majorBidi" w:cstheme="majorBidi"/>
          <w:bCs/>
          <w:iCs/>
          <w:sz w:val="24"/>
          <w:szCs w:val="24"/>
        </w:rPr>
        <w:t xml:space="preserve">Izmaksu pozīcijā komplekta </w:t>
      </w:r>
      <w:r w:rsidR="00B316F3">
        <w:rPr>
          <w:rFonts w:asciiTheme="majorBidi" w:eastAsia="Arial,Italic" w:hAnsiTheme="majorBidi" w:cstheme="majorBidi"/>
          <w:bCs/>
          <w:iCs/>
          <w:sz w:val="24"/>
          <w:szCs w:val="24"/>
        </w:rPr>
        <w:t xml:space="preserve">tāmē Nr. 59 </w:t>
      </w:r>
      <w:r w:rsidRPr="00B316F3">
        <w:rPr>
          <w:rFonts w:asciiTheme="majorBidi" w:eastAsia="Arial,Italic" w:hAnsiTheme="majorBidi" w:cstheme="majorBidi"/>
          <w:bCs/>
          <w:iCs/>
          <w:sz w:val="24"/>
          <w:szCs w:val="24"/>
        </w:rPr>
        <w:t>ietvaros paredzēt sadzīves kanalizācijas izvadus telpās Nr.  4;5;6;7;8;13;14;15;20.</w:t>
      </w:r>
    </w:p>
    <w:p w14:paraId="3E7898AF" w14:textId="318A5FCB" w:rsidR="00A1661E" w:rsidRPr="00B316F3" w:rsidRDefault="00AC13EF" w:rsidP="00AC13EF">
      <w:pPr>
        <w:pStyle w:val="ListParagraph"/>
        <w:numPr>
          <w:ilvl w:val="2"/>
          <w:numId w:val="51"/>
        </w:numPr>
        <w:tabs>
          <w:tab w:val="left" w:pos="993"/>
        </w:tabs>
        <w:autoSpaceDE w:val="0"/>
        <w:autoSpaceDN w:val="0"/>
        <w:adjustRightInd w:val="0"/>
        <w:jc w:val="both"/>
        <w:rPr>
          <w:rFonts w:asciiTheme="majorBidi" w:eastAsia="Arial,Italic" w:hAnsiTheme="majorBidi" w:cstheme="majorBidi"/>
          <w:b/>
          <w:iCs/>
          <w:sz w:val="24"/>
          <w:szCs w:val="24"/>
        </w:rPr>
      </w:pPr>
      <w:r w:rsidRPr="00B316F3">
        <w:rPr>
          <w:rFonts w:asciiTheme="majorBidi" w:eastAsia="Arial,Italic" w:hAnsiTheme="majorBidi" w:cstheme="majorBidi"/>
          <w:bCs/>
          <w:iCs/>
          <w:sz w:val="24"/>
          <w:szCs w:val="24"/>
        </w:rPr>
        <w:t xml:space="preserve">Izmaksu pozīcijā komplekta ietvaros paredzēt telpās Nr. </w:t>
      </w:r>
      <w:r w:rsidR="00AA3F44" w:rsidRPr="00B316F3">
        <w:rPr>
          <w:rFonts w:asciiTheme="majorBidi" w:eastAsia="Arial,Italic" w:hAnsiTheme="majorBidi" w:cstheme="majorBidi"/>
          <w:bCs/>
          <w:iCs/>
          <w:sz w:val="24"/>
          <w:szCs w:val="24"/>
        </w:rPr>
        <w:t xml:space="preserve">5;7;13;14; </w:t>
      </w:r>
      <w:r w:rsidRPr="00B316F3">
        <w:rPr>
          <w:rFonts w:asciiTheme="majorBidi" w:eastAsia="Arial,Italic" w:hAnsiTheme="majorBidi" w:cstheme="majorBidi"/>
          <w:bCs/>
          <w:iCs/>
          <w:sz w:val="24"/>
          <w:szCs w:val="24"/>
        </w:rPr>
        <w:t xml:space="preserve">ar </w:t>
      </w:r>
      <w:r w:rsidR="00D122F5" w:rsidRPr="00B316F3">
        <w:rPr>
          <w:rFonts w:asciiTheme="majorBidi" w:eastAsia="Arial,Italic" w:hAnsiTheme="majorBidi" w:cstheme="majorBidi"/>
          <w:bCs/>
          <w:iCs/>
          <w:sz w:val="24"/>
          <w:szCs w:val="24"/>
        </w:rPr>
        <w:t xml:space="preserve"> kanalizācijas izvads ar </w:t>
      </w:r>
      <w:r w:rsidR="00AA3F44" w:rsidRPr="00B316F3">
        <w:rPr>
          <w:rFonts w:asciiTheme="majorBidi" w:eastAsia="Arial,Italic" w:hAnsiTheme="majorBidi" w:cstheme="majorBidi"/>
          <w:bCs/>
          <w:iCs/>
          <w:sz w:val="24"/>
          <w:szCs w:val="24"/>
        </w:rPr>
        <w:t xml:space="preserve">DN 100 (poda pievienošanai). </w:t>
      </w:r>
    </w:p>
    <w:p w14:paraId="7351CACB" w14:textId="0A352373" w:rsidR="00E87122" w:rsidRPr="004D2852" w:rsidRDefault="004D2852" w:rsidP="009F0A53">
      <w:pPr>
        <w:pStyle w:val="Standard"/>
        <w:numPr>
          <w:ilvl w:val="0"/>
          <w:numId w:val="52"/>
        </w:numPr>
        <w:jc w:val="both"/>
        <w:rPr>
          <w:rFonts w:asciiTheme="majorBidi" w:hAnsiTheme="majorBidi" w:cstheme="majorBidi"/>
          <w:sz w:val="22"/>
          <w:szCs w:val="22"/>
          <w:u w:val="single"/>
        </w:rPr>
      </w:pPr>
      <w:r w:rsidRPr="004D2852">
        <w:rPr>
          <w:rFonts w:asciiTheme="majorBidi" w:hAnsiTheme="majorBidi" w:cstheme="majorBidi"/>
          <w:b/>
          <w:bCs/>
          <w:sz w:val="22"/>
          <w:szCs w:val="22"/>
          <w:u w:val="single"/>
        </w:rPr>
        <w:t xml:space="preserve">Būvdarbu  </w:t>
      </w:r>
      <w:r w:rsidR="00EA21FF" w:rsidRPr="004D2852">
        <w:rPr>
          <w:rFonts w:asciiTheme="majorBidi" w:hAnsiTheme="majorBidi" w:cstheme="majorBidi"/>
          <w:b/>
          <w:bCs/>
          <w:sz w:val="22"/>
          <w:szCs w:val="22"/>
          <w:u w:val="single"/>
        </w:rPr>
        <w:t xml:space="preserve"> izpildes termiņš </w:t>
      </w:r>
    </w:p>
    <w:p w14:paraId="1DF0D41B" w14:textId="37E7D9D4" w:rsidR="00E87122" w:rsidRPr="005B3880" w:rsidRDefault="00EA21FF" w:rsidP="008B1912">
      <w:pPr>
        <w:pStyle w:val="Standard"/>
        <w:numPr>
          <w:ilvl w:val="1"/>
          <w:numId w:val="52"/>
        </w:numPr>
        <w:jc w:val="both"/>
        <w:rPr>
          <w:rFonts w:asciiTheme="majorBidi" w:hAnsiTheme="majorBidi" w:cstheme="majorBidi"/>
          <w:sz w:val="22"/>
          <w:szCs w:val="22"/>
        </w:rPr>
      </w:pPr>
      <w:r w:rsidRPr="005B3880">
        <w:rPr>
          <w:rFonts w:asciiTheme="majorBidi" w:hAnsiTheme="majorBidi" w:cstheme="majorBidi"/>
          <w:b/>
          <w:bCs/>
          <w:sz w:val="22"/>
          <w:szCs w:val="22"/>
        </w:rPr>
        <w:t xml:space="preserve">Maksimālais pakalpojuma izpildes termiņa </w:t>
      </w:r>
      <w:r w:rsidR="00E87122" w:rsidRPr="005B3880">
        <w:rPr>
          <w:rFonts w:asciiTheme="majorBidi" w:hAnsiTheme="majorBidi" w:cstheme="majorBidi"/>
          <w:b/>
          <w:bCs/>
          <w:sz w:val="22"/>
          <w:szCs w:val="22"/>
        </w:rPr>
        <w:t>4</w:t>
      </w:r>
      <w:r w:rsidR="002A79A6">
        <w:rPr>
          <w:rFonts w:asciiTheme="majorBidi" w:hAnsiTheme="majorBidi" w:cstheme="majorBidi"/>
          <w:b/>
          <w:bCs/>
          <w:sz w:val="22"/>
          <w:szCs w:val="22"/>
        </w:rPr>
        <w:t xml:space="preserve"> (</w:t>
      </w:r>
      <w:r w:rsidR="004D2852">
        <w:rPr>
          <w:rFonts w:asciiTheme="majorBidi" w:hAnsiTheme="majorBidi" w:cstheme="majorBidi"/>
          <w:b/>
          <w:bCs/>
          <w:sz w:val="22"/>
          <w:szCs w:val="22"/>
        </w:rPr>
        <w:t>četri)</w:t>
      </w:r>
      <w:r w:rsidR="002A79A6">
        <w:rPr>
          <w:rFonts w:asciiTheme="majorBidi" w:hAnsiTheme="majorBidi" w:cstheme="majorBidi"/>
          <w:b/>
          <w:bCs/>
          <w:sz w:val="22"/>
          <w:szCs w:val="22"/>
        </w:rPr>
        <w:t xml:space="preserve"> </w:t>
      </w:r>
      <w:r w:rsidR="0037026E" w:rsidRPr="005B3880">
        <w:rPr>
          <w:rFonts w:asciiTheme="majorBidi" w:hAnsiTheme="majorBidi" w:cstheme="majorBidi"/>
          <w:sz w:val="22"/>
          <w:szCs w:val="22"/>
        </w:rPr>
        <w:t>kalendā</w:t>
      </w:r>
      <w:r w:rsidRPr="005B3880">
        <w:rPr>
          <w:rFonts w:asciiTheme="majorBidi" w:hAnsiTheme="majorBidi" w:cstheme="majorBidi"/>
          <w:sz w:val="22"/>
          <w:szCs w:val="22"/>
        </w:rPr>
        <w:t>r</w:t>
      </w:r>
      <w:r w:rsidR="004D2852">
        <w:rPr>
          <w:rFonts w:asciiTheme="majorBidi" w:hAnsiTheme="majorBidi" w:cstheme="majorBidi"/>
          <w:sz w:val="22"/>
          <w:szCs w:val="22"/>
        </w:rPr>
        <w:t xml:space="preserve">ie </w:t>
      </w:r>
      <w:r w:rsidRPr="005B3880">
        <w:rPr>
          <w:rFonts w:asciiTheme="majorBidi" w:hAnsiTheme="majorBidi" w:cstheme="majorBidi"/>
          <w:sz w:val="22"/>
          <w:szCs w:val="22"/>
        </w:rPr>
        <w:t>mēne</w:t>
      </w:r>
      <w:r w:rsidR="004D2852">
        <w:rPr>
          <w:rFonts w:asciiTheme="majorBidi" w:hAnsiTheme="majorBidi" w:cstheme="majorBidi"/>
          <w:sz w:val="22"/>
          <w:szCs w:val="22"/>
        </w:rPr>
        <w:t>ši</w:t>
      </w:r>
      <w:r w:rsidRPr="005B3880">
        <w:rPr>
          <w:rFonts w:asciiTheme="majorBidi" w:hAnsiTheme="majorBidi" w:cstheme="majorBidi"/>
          <w:sz w:val="22"/>
          <w:szCs w:val="22"/>
        </w:rPr>
        <w:t xml:space="preserve"> no </w:t>
      </w:r>
      <w:r w:rsidR="0037026E" w:rsidRPr="005B3880">
        <w:rPr>
          <w:rFonts w:asciiTheme="majorBidi" w:hAnsiTheme="majorBidi" w:cstheme="majorBidi"/>
          <w:sz w:val="22"/>
          <w:szCs w:val="22"/>
        </w:rPr>
        <w:t xml:space="preserve"> līguma noslēgšanas brīža</w:t>
      </w:r>
      <w:r w:rsidR="00565C8E" w:rsidRPr="005B3880">
        <w:rPr>
          <w:rFonts w:asciiTheme="majorBidi" w:hAnsiTheme="majorBidi" w:cstheme="majorBidi"/>
          <w:sz w:val="22"/>
          <w:szCs w:val="22"/>
        </w:rPr>
        <w:t>.</w:t>
      </w:r>
    </w:p>
    <w:p w14:paraId="7FA1C585" w14:textId="77777777" w:rsidR="003F7664" w:rsidRPr="003F7664" w:rsidRDefault="00565C8E" w:rsidP="003F7664">
      <w:pPr>
        <w:pStyle w:val="Standard"/>
        <w:numPr>
          <w:ilvl w:val="0"/>
          <w:numId w:val="52"/>
        </w:numPr>
        <w:jc w:val="both"/>
        <w:rPr>
          <w:rFonts w:asciiTheme="majorBidi" w:hAnsiTheme="majorBidi" w:cstheme="majorBidi"/>
          <w:sz w:val="22"/>
          <w:szCs w:val="22"/>
        </w:rPr>
      </w:pPr>
      <w:r w:rsidRPr="005B3880">
        <w:rPr>
          <w:rFonts w:asciiTheme="majorBidi" w:hAnsiTheme="majorBidi" w:cstheme="majorBidi"/>
          <w:b/>
          <w:bCs/>
          <w:sz w:val="22"/>
          <w:szCs w:val="22"/>
        </w:rPr>
        <w:t>Garantijas periods</w:t>
      </w:r>
    </w:p>
    <w:p w14:paraId="2F4CF022" w14:textId="6F92FEB9" w:rsidR="003F7664" w:rsidRPr="008B1912" w:rsidRDefault="003F7664" w:rsidP="003F7664">
      <w:pPr>
        <w:pStyle w:val="Standard"/>
        <w:numPr>
          <w:ilvl w:val="1"/>
          <w:numId w:val="52"/>
        </w:numPr>
        <w:jc w:val="both"/>
        <w:rPr>
          <w:rFonts w:asciiTheme="majorBidi" w:hAnsiTheme="majorBidi" w:cstheme="majorBidi"/>
          <w:sz w:val="22"/>
          <w:szCs w:val="22"/>
        </w:rPr>
      </w:pPr>
      <w:r w:rsidRPr="003F7664">
        <w:t xml:space="preserve">Izpildīto būvdarbu minimālais garantijas termiņš </w:t>
      </w:r>
      <w:r w:rsidRPr="008B1912">
        <w:t xml:space="preserve">– </w:t>
      </w:r>
      <w:r w:rsidRPr="008B1912">
        <w:rPr>
          <w:u w:val="single"/>
        </w:rPr>
        <w:t xml:space="preserve">ne mazāks kā 3 gadi jeb 36 mēneši </w:t>
      </w:r>
    </w:p>
    <w:p w14:paraId="000C06F9" w14:textId="78BA076A" w:rsidR="003F7664" w:rsidRPr="003F7664" w:rsidRDefault="003F7664" w:rsidP="003F7664">
      <w:pPr>
        <w:pStyle w:val="Standard"/>
        <w:numPr>
          <w:ilvl w:val="1"/>
          <w:numId w:val="52"/>
        </w:numPr>
        <w:jc w:val="both"/>
        <w:rPr>
          <w:rFonts w:asciiTheme="majorBidi" w:hAnsiTheme="majorBidi" w:cstheme="majorBidi"/>
          <w:sz w:val="22"/>
          <w:szCs w:val="22"/>
        </w:rPr>
      </w:pPr>
      <w:r w:rsidRPr="008B1912">
        <w:t xml:space="preserve">Būvmateriālu </w:t>
      </w:r>
      <w:r w:rsidR="004D2852" w:rsidRPr="008B1912">
        <w:t xml:space="preserve"> </w:t>
      </w:r>
      <w:r w:rsidRPr="008B1912">
        <w:t xml:space="preserve">kvalitātes garantijas minimālais termiņš – </w:t>
      </w:r>
      <w:r w:rsidRPr="008B1912">
        <w:rPr>
          <w:u w:val="single"/>
        </w:rPr>
        <w:t>ne mazāks kā 5 gadi jeb 60</w:t>
      </w:r>
      <w:r w:rsidRPr="003F7664">
        <w:rPr>
          <w:u w:val="single"/>
        </w:rPr>
        <w:t xml:space="preserve"> mēneši</w:t>
      </w:r>
      <w:r w:rsidRPr="003F7664">
        <w:t>, ja vien nepastāv īpaši ražotāja noteikumi, kas norādīti materiālu ražotāja sertifikātā</w:t>
      </w:r>
      <w:r w:rsidRPr="003F7664">
        <w:rPr>
          <w:szCs w:val="22"/>
        </w:rPr>
        <w:t>;</w:t>
      </w:r>
    </w:p>
    <w:p w14:paraId="1CE01F0C" w14:textId="4AF805B5" w:rsidR="002C5B0B" w:rsidRPr="003F7664" w:rsidRDefault="003F7664" w:rsidP="003F7664">
      <w:pPr>
        <w:pStyle w:val="Standard"/>
        <w:numPr>
          <w:ilvl w:val="1"/>
          <w:numId w:val="52"/>
        </w:numPr>
        <w:jc w:val="both"/>
        <w:rPr>
          <w:rFonts w:asciiTheme="majorBidi" w:hAnsiTheme="majorBidi" w:cstheme="majorBidi"/>
          <w:sz w:val="22"/>
          <w:szCs w:val="22"/>
        </w:rPr>
      </w:pPr>
      <w:r w:rsidRPr="008B1912">
        <w:rPr>
          <w:szCs w:val="22"/>
        </w:rPr>
        <w:t xml:space="preserve">Garantijas termiņš tiek skaitīts </w:t>
      </w:r>
      <w:r w:rsidR="004D2852" w:rsidRPr="008B1912">
        <w:rPr>
          <w:szCs w:val="22"/>
          <w:u w:val="single"/>
        </w:rPr>
        <w:t>no  objekta</w:t>
      </w:r>
      <w:r w:rsidR="004D2852">
        <w:rPr>
          <w:szCs w:val="22"/>
          <w:u w:val="single"/>
        </w:rPr>
        <w:t xml:space="preserve">  </w:t>
      </w:r>
      <w:r w:rsidRPr="003F7664">
        <w:rPr>
          <w:szCs w:val="22"/>
          <w:u w:val="single"/>
        </w:rPr>
        <w:t xml:space="preserve"> pieņemšanas</w:t>
      </w:r>
      <w:r w:rsidR="00DC1486">
        <w:rPr>
          <w:szCs w:val="22"/>
          <w:u w:val="single"/>
        </w:rPr>
        <w:t xml:space="preserve"> </w:t>
      </w:r>
      <w:r w:rsidR="004D2852">
        <w:rPr>
          <w:szCs w:val="22"/>
          <w:u w:val="single"/>
        </w:rPr>
        <w:t>-</w:t>
      </w:r>
      <w:r w:rsidR="00DC1486">
        <w:rPr>
          <w:szCs w:val="22"/>
          <w:u w:val="single"/>
        </w:rPr>
        <w:t xml:space="preserve"> </w:t>
      </w:r>
      <w:r w:rsidR="004D2852">
        <w:rPr>
          <w:szCs w:val="22"/>
          <w:u w:val="single"/>
        </w:rPr>
        <w:t xml:space="preserve">nodošanas </w:t>
      </w:r>
      <w:r w:rsidRPr="003F7664">
        <w:rPr>
          <w:szCs w:val="22"/>
          <w:u w:val="single"/>
        </w:rPr>
        <w:t xml:space="preserve"> akta parakstīšanas dienas</w:t>
      </w:r>
    </w:p>
    <w:p w14:paraId="457B6CD7" w14:textId="43240F0F" w:rsidR="0025093D" w:rsidRPr="000A0484" w:rsidRDefault="0025093D" w:rsidP="00B316F3">
      <w:pPr>
        <w:pStyle w:val="ListParagraph"/>
        <w:numPr>
          <w:ilvl w:val="1"/>
          <w:numId w:val="52"/>
        </w:numPr>
        <w:jc w:val="both"/>
        <w:rPr>
          <w:rFonts w:asciiTheme="majorBidi" w:hAnsiTheme="majorBidi" w:cstheme="majorBidi"/>
          <w:bCs/>
          <w:sz w:val="24"/>
          <w:szCs w:val="24"/>
        </w:rPr>
      </w:pPr>
      <w:r w:rsidRPr="000A0484">
        <w:rPr>
          <w:rFonts w:asciiTheme="majorBidi" w:hAnsiTheme="majorBidi" w:cstheme="majorBidi"/>
          <w:bCs/>
          <w:sz w:val="24"/>
          <w:szCs w:val="24"/>
        </w:rPr>
        <w:t>Būvuzņēmējam</w:t>
      </w:r>
      <w:r w:rsidR="004D2852" w:rsidRPr="000A0484">
        <w:rPr>
          <w:rFonts w:asciiTheme="majorBidi" w:hAnsiTheme="majorBidi" w:cstheme="majorBidi"/>
          <w:bCs/>
          <w:sz w:val="24"/>
          <w:szCs w:val="24"/>
        </w:rPr>
        <w:t xml:space="preserve"> </w:t>
      </w:r>
      <w:r w:rsidRPr="000A0484">
        <w:rPr>
          <w:rFonts w:asciiTheme="majorBidi" w:hAnsiTheme="majorBidi" w:cstheme="majorBidi"/>
          <w:bCs/>
          <w:sz w:val="24"/>
          <w:szCs w:val="24"/>
        </w:rPr>
        <w:t xml:space="preserve"> jāuztur spēkā civiltiesiskās atbildības apdrošināšanu visu  būvdarbu</w:t>
      </w:r>
      <w:r w:rsidR="00817CE2">
        <w:rPr>
          <w:rFonts w:asciiTheme="majorBidi" w:hAnsiTheme="majorBidi" w:cstheme="majorBidi"/>
          <w:bCs/>
          <w:sz w:val="24"/>
          <w:szCs w:val="24"/>
        </w:rPr>
        <w:t xml:space="preserve"> laiku līgumcenas apmērā.</w:t>
      </w:r>
    </w:p>
    <w:p w14:paraId="0CD8B2E6" w14:textId="6793FF03" w:rsidR="0025093D" w:rsidRPr="000A0484" w:rsidRDefault="0025093D" w:rsidP="00817CE2">
      <w:pPr>
        <w:pStyle w:val="ListParagraph"/>
        <w:numPr>
          <w:ilvl w:val="1"/>
          <w:numId w:val="52"/>
        </w:numPr>
        <w:jc w:val="both"/>
        <w:rPr>
          <w:rFonts w:asciiTheme="majorBidi" w:hAnsiTheme="majorBidi" w:cstheme="majorBidi"/>
          <w:bCs/>
          <w:sz w:val="24"/>
          <w:szCs w:val="24"/>
        </w:rPr>
      </w:pPr>
      <w:r w:rsidRPr="000A0484">
        <w:rPr>
          <w:rFonts w:asciiTheme="majorBidi" w:hAnsiTheme="majorBidi" w:cstheme="majorBidi"/>
          <w:bCs/>
          <w:sz w:val="24"/>
          <w:szCs w:val="24"/>
        </w:rPr>
        <w:t>Būvuzņēmējam</w:t>
      </w:r>
      <w:r w:rsidR="007826CD" w:rsidRPr="000A0484">
        <w:rPr>
          <w:rFonts w:asciiTheme="majorBidi" w:hAnsiTheme="majorBidi" w:cstheme="majorBidi"/>
          <w:bCs/>
          <w:sz w:val="24"/>
          <w:szCs w:val="24"/>
        </w:rPr>
        <w:t xml:space="preserve"> </w:t>
      </w:r>
      <w:r w:rsidR="00817CE2">
        <w:rPr>
          <w:rFonts w:asciiTheme="majorBidi" w:hAnsiTheme="majorBidi" w:cstheme="majorBidi"/>
          <w:bCs/>
          <w:sz w:val="24"/>
          <w:szCs w:val="24"/>
        </w:rPr>
        <w:t>7</w:t>
      </w:r>
      <w:r w:rsidR="007826CD" w:rsidRPr="000A0484">
        <w:rPr>
          <w:rFonts w:asciiTheme="majorBidi" w:hAnsiTheme="majorBidi" w:cstheme="majorBidi"/>
          <w:bCs/>
          <w:sz w:val="24"/>
          <w:szCs w:val="24"/>
        </w:rPr>
        <w:t xml:space="preserve"> (</w:t>
      </w:r>
      <w:r w:rsidR="00817CE2">
        <w:rPr>
          <w:rFonts w:asciiTheme="majorBidi" w:hAnsiTheme="majorBidi" w:cstheme="majorBidi"/>
          <w:bCs/>
          <w:sz w:val="24"/>
          <w:szCs w:val="24"/>
        </w:rPr>
        <w:t>septiņu</w:t>
      </w:r>
      <w:r w:rsidR="007826CD" w:rsidRPr="000A0484">
        <w:rPr>
          <w:rFonts w:asciiTheme="majorBidi" w:hAnsiTheme="majorBidi" w:cstheme="majorBidi"/>
          <w:bCs/>
          <w:sz w:val="24"/>
          <w:szCs w:val="24"/>
        </w:rPr>
        <w:t>) kalendāro dienu laikā</w:t>
      </w:r>
      <w:r w:rsidRPr="000A0484">
        <w:rPr>
          <w:rFonts w:asciiTheme="majorBidi" w:hAnsiTheme="majorBidi" w:cstheme="majorBidi"/>
          <w:bCs/>
          <w:sz w:val="24"/>
          <w:szCs w:val="24"/>
        </w:rPr>
        <w:t xml:space="preserve"> jāiesniedz Bankas vai apdrošināšanas sabiedrības  izsniegtu Līguma izpildes  garantiju,  kas  nav mazāka   par  10 (desmit ) % apmērā no Līgumcenas, kā garantijas saņēmēju norādot Pasūtītāju.</w:t>
      </w:r>
      <w:r w:rsidR="004D2852" w:rsidRPr="000A0484">
        <w:rPr>
          <w:rFonts w:asciiTheme="majorBidi" w:hAnsiTheme="majorBidi" w:cstheme="majorBidi"/>
          <w:bCs/>
          <w:sz w:val="24"/>
          <w:szCs w:val="24"/>
        </w:rPr>
        <w:t xml:space="preserve"> </w:t>
      </w:r>
    </w:p>
    <w:p w14:paraId="05CFDD11" w14:textId="0E3DFAE9" w:rsidR="004D2852" w:rsidRPr="00DC1486" w:rsidRDefault="0025093D" w:rsidP="00817CE2">
      <w:pPr>
        <w:pStyle w:val="ListParagraph"/>
        <w:numPr>
          <w:ilvl w:val="1"/>
          <w:numId w:val="52"/>
        </w:numPr>
        <w:jc w:val="both"/>
        <w:rPr>
          <w:rFonts w:asciiTheme="majorBidi" w:hAnsiTheme="majorBidi" w:cstheme="majorBidi"/>
          <w:b/>
          <w:bCs/>
          <w:sz w:val="24"/>
          <w:szCs w:val="24"/>
        </w:rPr>
      </w:pPr>
      <w:r w:rsidRPr="000A0484">
        <w:rPr>
          <w:rFonts w:asciiTheme="majorBidi" w:hAnsiTheme="majorBidi" w:cstheme="majorBidi"/>
          <w:bCs/>
          <w:sz w:val="24"/>
          <w:szCs w:val="24"/>
        </w:rPr>
        <w:t>Būvuzņēmējam</w:t>
      </w:r>
      <w:r w:rsidR="007826CD" w:rsidRPr="000A0484">
        <w:rPr>
          <w:rFonts w:asciiTheme="majorBidi" w:hAnsiTheme="majorBidi" w:cstheme="majorBidi"/>
          <w:bCs/>
          <w:sz w:val="24"/>
          <w:szCs w:val="24"/>
        </w:rPr>
        <w:t xml:space="preserve"> </w:t>
      </w:r>
      <w:r w:rsidR="00817CE2">
        <w:rPr>
          <w:rFonts w:asciiTheme="majorBidi" w:hAnsiTheme="majorBidi" w:cstheme="majorBidi"/>
          <w:bCs/>
          <w:sz w:val="24"/>
          <w:szCs w:val="24"/>
        </w:rPr>
        <w:t>līdz objekta nodošanai ekspluatācijā vai gala rēķina iesniegšanai</w:t>
      </w:r>
      <w:r w:rsidRPr="000A0484">
        <w:rPr>
          <w:rFonts w:asciiTheme="majorBidi" w:hAnsiTheme="majorBidi" w:cstheme="majorBidi"/>
          <w:bCs/>
          <w:sz w:val="24"/>
          <w:szCs w:val="24"/>
        </w:rPr>
        <w:t xml:space="preserve"> jāiesniedz </w:t>
      </w:r>
      <w:r w:rsidRPr="000A0484">
        <w:rPr>
          <w:rFonts w:asciiTheme="majorBidi" w:hAnsiTheme="majorBidi" w:cstheme="majorBidi"/>
          <w:b/>
          <w:bCs/>
          <w:sz w:val="24"/>
          <w:szCs w:val="24"/>
        </w:rPr>
        <w:t>Bankas</w:t>
      </w:r>
      <w:r w:rsidRPr="000A0484">
        <w:rPr>
          <w:rFonts w:asciiTheme="majorBidi" w:hAnsiTheme="majorBidi" w:cstheme="majorBidi"/>
          <w:b/>
          <w:sz w:val="24"/>
          <w:szCs w:val="24"/>
        </w:rPr>
        <w:t xml:space="preserve"> izsniegtu</w:t>
      </w:r>
      <w:r w:rsidRPr="000A0484">
        <w:rPr>
          <w:rFonts w:asciiTheme="majorBidi" w:hAnsiTheme="majorBidi" w:cstheme="majorBidi"/>
          <w:sz w:val="24"/>
          <w:szCs w:val="24"/>
        </w:rPr>
        <w:t xml:space="preserve">  Garantijas  perioda  garantiju  uz ( 36 kalendārie mēneši)   par summu, kas nav mazāka par 5 % (pieciem procentiem) no Līgumcenas, kā garantijas summas saņēmēju norādot Pasūtītāju.</w:t>
      </w:r>
    </w:p>
    <w:p w14:paraId="6AC0D704" w14:textId="30454077" w:rsidR="002D2451" w:rsidRPr="005B3880" w:rsidRDefault="005B3880" w:rsidP="009F0A53">
      <w:pPr>
        <w:pStyle w:val="ListParagraph"/>
        <w:numPr>
          <w:ilvl w:val="0"/>
          <w:numId w:val="52"/>
        </w:numPr>
        <w:jc w:val="both"/>
        <w:rPr>
          <w:rFonts w:asciiTheme="majorBidi" w:hAnsiTheme="majorBidi" w:cstheme="majorBidi"/>
          <w:b/>
          <w:bCs/>
        </w:rPr>
      </w:pPr>
      <w:r w:rsidRPr="005B3880">
        <w:rPr>
          <w:rFonts w:asciiTheme="majorBidi" w:hAnsiTheme="majorBidi" w:cstheme="majorBidi"/>
          <w:b/>
          <w:bCs/>
          <w:color w:val="000000"/>
        </w:rPr>
        <w:t>Būvdarbu</w:t>
      </w:r>
      <w:r w:rsidR="00FD511F" w:rsidRPr="005B3880">
        <w:rPr>
          <w:rFonts w:asciiTheme="majorBidi" w:hAnsiTheme="majorBidi" w:cstheme="majorBidi"/>
          <w:b/>
          <w:bCs/>
          <w:color w:val="000000"/>
        </w:rPr>
        <w:t xml:space="preserve"> </w:t>
      </w:r>
      <w:r w:rsidR="00EA21FF" w:rsidRPr="005B3880">
        <w:rPr>
          <w:rFonts w:asciiTheme="majorBidi" w:hAnsiTheme="majorBidi" w:cstheme="majorBidi"/>
          <w:b/>
          <w:bCs/>
          <w:color w:val="000000"/>
        </w:rPr>
        <w:t>pieņemšana</w:t>
      </w:r>
      <w:r w:rsidR="00C17B15" w:rsidRPr="005B3880">
        <w:rPr>
          <w:rFonts w:asciiTheme="majorBidi" w:hAnsiTheme="majorBidi" w:cstheme="majorBidi"/>
          <w:b/>
          <w:bCs/>
          <w:color w:val="000000"/>
        </w:rPr>
        <w:t>:</w:t>
      </w:r>
    </w:p>
    <w:p w14:paraId="6C180307" w14:textId="77A5AD6F" w:rsidR="000A0484" w:rsidRDefault="000A0484" w:rsidP="009F0A53">
      <w:pPr>
        <w:pStyle w:val="ListParagraph"/>
        <w:numPr>
          <w:ilvl w:val="1"/>
          <w:numId w:val="38"/>
        </w:numPr>
        <w:spacing w:after="0" w:line="240" w:lineRule="auto"/>
        <w:jc w:val="both"/>
        <w:rPr>
          <w:rFonts w:asciiTheme="majorBidi" w:hAnsiTheme="majorBidi" w:cstheme="majorBidi"/>
          <w:bCs/>
          <w:lang w:eastAsia="en-US"/>
        </w:rPr>
      </w:pPr>
      <w:r>
        <w:rPr>
          <w:rFonts w:asciiTheme="majorBidi" w:hAnsiTheme="majorBidi" w:cstheme="majorBidi"/>
          <w:bCs/>
          <w:lang w:eastAsia="en-US"/>
        </w:rPr>
        <w:t>Būvuzņēmējam jāiesniedz Pasūtītājam visa izpildokumentācijā t.sk.:</w:t>
      </w:r>
    </w:p>
    <w:p w14:paraId="29FB620D" w14:textId="0576702B" w:rsidR="000A0484" w:rsidRDefault="000A0484" w:rsidP="000A0484">
      <w:pPr>
        <w:pStyle w:val="ListParagraph"/>
        <w:numPr>
          <w:ilvl w:val="2"/>
          <w:numId w:val="38"/>
        </w:numPr>
        <w:spacing w:after="0" w:line="240" w:lineRule="auto"/>
        <w:jc w:val="both"/>
        <w:rPr>
          <w:rFonts w:asciiTheme="majorBidi" w:hAnsiTheme="majorBidi" w:cstheme="majorBidi"/>
          <w:bCs/>
          <w:lang w:eastAsia="en-US"/>
        </w:rPr>
      </w:pPr>
      <w:r>
        <w:rPr>
          <w:rFonts w:asciiTheme="majorBidi" w:hAnsiTheme="majorBidi" w:cstheme="majorBidi"/>
          <w:bCs/>
          <w:lang w:eastAsia="en-US"/>
        </w:rPr>
        <w:lastRenderedPageBreak/>
        <w:t>Akti par materiālu saskaņošanu;</w:t>
      </w:r>
    </w:p>
    <w:p w14:paraId="2765BFA9" w14:textId="1EFD2AFC" w:rsidR="000A0484" w:rsidRDefault="000A0484" w:rsidP="000A0484">
      <w:pPr>
        <w:pStyle w:val="ListParagraph"/>
        <w:numPr>
          <w:ilvl w:val="2"/>
          <w:numId w:val="38"/>
        </w:numPr>
        <w:spacing w:after="0" w:line="240" w:lineRule="auto"/>
        <w:jc w:val="both"/>
        <w:rPr>
          <w:rFonts w:asciiTheme="majorBidi" w:hAnsiTheme="majorBidi" w:cstheme="majorBidi"/>
          <w:bCs/>
          <w:lang w:eastAsia="en-US"/>
        </w:rPr>
      </w:pPr>
      <w:r>
        <w:rPr>
          <w:rFonts w:asciiTheme="majorBidi" w:hAnsiTheme="majorBidi" w:cstheme="majorBidi"/>
          <w:bCs/>
          <w:lang w:eastAsia="en-US"/>
        </w:rPr>
        <w:t>Iekšējo tīklu hidrauliskās pārbaudes akti;</w:t>
      </w:r>
    </w:p>
    <w:p w14:paraId="20D66394" w14:textId="47D14CCD" w:rsidR="000A0484" w:rsidRPr="000A0484" w:rsidRDefault="000A0484" w:rsidP="000A0484">
      <w:pPr>
        <w:pStyle w:val="ListParagraph"/>
        <w:numPr>
          <w:ilvl w:val="2"/>
          <w:numId w:val="38"/>
        </w:numPr>
        <w:spacing w:after="0" w:line="240" w:lineRule="auto"/>
        <w:jc w:val="both"/>
        <w:rPr>
          <w:rFonts w:asciiTheme="majorBidi" w:hAnsiTheme="majorBidi" w:cstheme="majorBidi"/>
          <w:bCs/>
          <w:lang w:eastAsia="en-US"/>
        </w:rPr>
      </w:pPr>
      <w:r>
        <w:rPr>
          <w:rFonts w:asciiTheme="majorBidi" w:hAnsiTheme="majorBidi" w:cstheme="majorBidi"/>
          <w:bCs/>
          <w:lang w:eastAsia="en-US"/>
        </w:rPr>
        <w:t>Elektrības pretestības mērījuma akti iekšējiem tīkliem un citi akti saskaņā ar Latvijas Republikas likumdošanas prasībām.</w:t>
      </w:r>
    </w:p>
    <w:p w14:paraId="7FB8A441" w14:textId="6DBFBB08" w:rsidR="00EA21FF" w:rsidRPr="005B3880" w:rsidRDefault="005B3880" w:rsidP="009F0A53">
      <w:pPr>
        <w:pStyle w:val="ListParagraph"/>
        <w:numPr>
          <w:ilvl w:val="1"/>
          <w:numId w:val="38"/>
        </w:numPr>
        <w:spacing w:after="0" w:line="240" w:lineRule="auto"/>
        <w:jc w:val="both"/>
        <w:rPr>
          <w:rFonts w:asciiTheme="majorBidi" w:hAnsiTheme="majorBidi" w:cstheme="majorBidi"/>
          <w:bCs/>
          <w:lang w:eastAsia="en-US"/>
        </w:rPr>
      </w:pPr>
      <w:r w:rsidRPr="005B3880">
        <w:rPr>
          <w:rFonts w:asciiTheme="majorBidi" w:hAnsiTheme="majorBidi" w:cstheme="majorBidi"/>
          <w:color w:val="000000"/>
        </w:rPr>
        <w:t>Būvdarbi</w:t>
      </w:r>
      <w:r w:rsidR="002D2451" w:rsidRPr="005B3880">
        <w:rPr>
          <w:rFonts w:asciiTheme="majorBidi" w:hAnsiTheme="majorBidi" w:cstheme="majorBidi"/>
          <w:color w:val="000000"/>
        </w:rPr>
        <w:t xml:space="preserve"> </w:t>
      </w:r>
      <w:r w:rsidR="00EA21FF" w:rsidRPr="005B3880">
        <w:rPr>
          <w:rFonts w:asciiTheme="majorBidi" w:hAnsiTheme="majorBidi" w:cstheme="majorBidi"/>
          <w:color w:val="000000"/>
        </w:rPr>
        <w:t>ir izpildīti, pēc:</w:t>
      </w:r>
    </w:p>
    <w:p w14:paraId="45395DC4" w14:textId="203A0E68" w:rsidR="0057128E" w:rsidRPr="0057128E" w:rsidRDefault="0057128E" w:rsidP="009F0A53">
      <w:pPr>
        <w:pStyle w:val="ListParagraph"/>
        <w:numPr>
          <w:ilvl w:val="2"/>
          <w:numId w:val="38"/>
        </w:numPr>
        <w:jc w:val="both"/>
        <w:rPr>
          <w:rFonts w:asciiTheme="majorBidi" w:hAnsiTheme="majorBidi" w:cstheme="majorBidi"/>
          <w:b/>
          <w:bCs/>
        </w:rPr>
      </w:pPr>
      <w:r>
        <w:rPr>
          <w:rFonts w:ascii="Times New Roman" w:hAnsi="Times New Roman" w:cs="Times New Roman"/>
        </w:rPr>
        <w:t>Objekta nodošanas ekspluatācijā Dobeles novada pašvaldības būvvaldē;</w:t>
      </w:r>
    </w:p>
    <w:p w14:paraId="48B20AAE" w14:textId="02B7FF15" w:rsidR="005B3880" w:rsidRPr="005B3880" w:rsidRDefault="005B3880" w:rsidP="009F0A53">
      <w:pPr>
        <w:pStyle w:val="ListParagraph"/>
        <w:numPr>
          <w:ilvl w:val="2"/>
          <w:numId w:val="38"/>
        </w:numPr>
        <w:jc w:val="both"/>
        <w:rPr>
          <w:rFonts w:asciiTheme="majorBidi" w:hAnsiTheme="majorBidi" w:cstheme="majorBidi"/>
          <w:b/>
          <w:bCs/>
        </w:rPr>
      </w:pPr>
      <w:r w:rsidRPr="005B3880">
        <w:rPr>
          <w:rFonts w:asciiTheme="majorBidi" w:hAnsiTheme="majorBidi" w:cstheme="majorBidi"/>
        </w:rPr>
        <w:t>Darbu nodošanas - pieņemšanas akta parakstīšanas par visu Līgumā minēto Darbu</w:t>
      </w:r>
      <w:r w:rsidRPr="005B3880">
        <w:rPr>
          <w:rFonts w:asciiTheme="majorBidi" w:hAnsiTheme="majorBidi" w:cstheme="majorBidi"/>
          <w:i/>
        </w:rPr>
        <w:t xml:space="preserve"> </w:t>
      </w:r>
      <w:r w:rsidRPr="005B3880">
        <w:rPr>
          <w:rFonts w:asciiTheme="majorBidi" w:hAnsiTheme="majorBidi" w:cstheme="majorBidi"/>
        </w:rPr>
        <w:t>izpildi</w:t>
      </w:r>
      <w:r>
        <w:rPr>
          <w:rFonts w:asciiTheme="majorBidi" w:hAnsiTheme="majorBidi" w:cstheme="majorBidi"/>
        </w:rPr>
        <w:t>.</w:t>
      </w:r>
    </w:p>
    <w:p w14:paraId="4FB5BC57" w14:textId="77777777" w:rsidR="00A81A1C" w:rsidRDefault="00A81A1C" w:rsidP="000979FF">
      <w:pPr>
        <w:jc w:val="right"/>
        <w:rPr>
          <w:rStyle w:val="SubtleEmphasis"/>
        </w:rPr>
      </w:pPr>
    </w:p>
    <w:p w14:paraId="2EB14051" w14:textId="77777777" w:rsidR="00CF6844" w:rsidRDefault="00CF6844">
      <w:pPr>
        <w:rPr>
          <w:rStyle w:val="SubtleEmphasis"/>
        </w:rPr>
      </w:pPr>
      <w:r>
        <w:rPr>
          <w:rStyle w:val="SubtleEmphasis"/>
        </w:rPr>
        <w:br w:type="page"/>
      </w:r>
    </w:p>
    <w:p w14:paraId="0D8C393E" w14:textId="3A78285D" w:rsidR="00146BAC" w:rsidRPr="00BC41A3" w:rsidRDefault="002D2451" w:rsidP="00C91AC9">
      <w:pPr>
        <w:jc w:val="right"/>
        <w:rPr>
          <w:rStyle w:val="SubtleEmphasis"/>
        </w:rPr>
      </w:pPr>
      <w:r w:rsidRPr="00BC41A3">
        <w:rPr>
          <w:rStyle w:val="SubtleEmphasis"/>
        </w:rPr>
        <w:lastRenderedPageBreak/>
        <w:t xml:space="preserve">B pielikums: </w:t>
      </w:r>
      <w:r w:rsidR="003A0056">
        <w:rPr>
          <w:rStyle w:val="SubtleEmphasis"/>
        </w:rPr>
        <w:t>Tehnisk</w:t>
      </w:r>
      <w:r w:rsidR="007562CA">
        <w:rPr>
          <w:rStyle w:val="SubtleEmphasis"/>
        </w:rPr>
        <w:t>ais projekts</w:t>
      </w:r>
    </w:p>
    <w:p w14:paraId="140CD17F" w14:textId="77777777" w:rsidR="00146BAC" w:rsidRDefault="00146BAC" w:rsidP="00146BAC">
      <w:pPr>
        <w:spacing w:after="0" w:line="240" w:lineRule="auto"/>
        <w:ind w:left="1135"/>
        <w:jc w:val="center"/>
        <w:rPr>
          <w:rFonts w:ascii="Arial" w:eastAsia="Times New Roman" w:hAnsi="Arial" w:cs="Arial"/>
          <w:b/>
          <w:sz w:val="20"/>
          <w:szCs w:val="20"/>
          <w:lang w:eastAsia="lv-LV"/>
        </w:rPr>
      </w:pPr>
    </w:p>
    <w:p w14:paraId="4ACDB5CD" w14:textId="77777777" w:rsidR="00146BAC" w:rsidRDefault="00146BAC" w:rsidP="00146BAC">
      <w:pPr>
        <w:spacing w:after="0" w:line="240" w:lineRule="auto"/>
        <w:ind w:left="1135"/>
        <w:jc w:val="center"/>
        <w:rPr>
          <w:rFonts w:ascii="Arial" w:eastAsia="Times New Roman" w:hAnsi="Arial" w:cs="Arial"/>
          <w:b/>
          <w:sz w:val="20"/>
          <w:szCs w:val="20"/>
          <w:lang w:eastAsia="lv-LV"/>
        </w:rPr>
      </w:pPr>
    </w:p>
    <w:p w14:paraId="36DB196A" w14:textId="77777777" w:rsidR="00152C7C" w:rsidRDefault="00152C7C" w:rsidP="00146BAC">
      <w:pPr>
        <w:spacing w:after="0" w:line="240" w:lineRule="auto"/>
        <w:ind w:left="1135"/>
        <w:jc w:val="center"/>
        <w:rPr>
          <w:rFonts w:ascii="Arial" w:eastAsia="Times New Roman" w:hAnsi="Arial" w:cs="Arial"/>
          <w:b/>
          <w:sz w:val="20"/>
          <w:szCs w:val="20"/>
          <w:lang w:eastAsia="lv-LV"/>
        </w:rPr>
      </w:pPr>
    </w:p>
    <w:p w14:paraId="0E6AB5DA" w14:textId="77777777" w:rsidR="00152C7C" w:rsidRDefault="00152C7C" w:rsidP="00146BAC">
      <w:pPr>
        <w:spacing w:after="0" w:line="240" w:lineRule="auto"/>
        <w:ind w:left="1135"/>
        <w:jc w:val="center"/>
        <w:rPr>
          <w:rFonts w:ascii="Arial" w:eastAsia="Times New Roman" w:hAnsi="Arial" w:cs="Arial"/>
          <w:b/>
          <w:sz w:val="20"/>
          <w:szCs w:val="20"/>
          <w:lang w:eastAsia="lv-LV"/>
        </w:rPr>
      </w:pPr>
    </w:p>
    <w:p w14:paraId="50C449F2" w14:textId="409CA356" w:rsidR="00146BAC" w:rsidRDefault="00146BAC" w:rsidP="00146BAC">
      <w:pPr>
        <w:spacing w:after="0" w:line="240" w:lineRule="auto"/>
        <w:ind w:left="1135"/>
        <w:jc w:val="center"/>
        <w:rPr>
          <w:rStyle w:val="SubtleEmphasis"/>
        </w:rPr>
      </w:pPr>
    </w:p>
    <w:p w14:paraId="11F41014" w14:textId="77777777" w:rsidR="002D2451" w:rsidRDefault="002D2451" w:rsidP="00146BAC">
      <w:pPr>
        <w:spacing w:after="0" w:line="240" w:lineRule="auto"/>
        <w:ind w:left="1135"/>
        <w:jc w:val="center"/>
        <w:rPr>
          <w:rStyle w:val="SubtleEmphasis"/>
        </w:rPr>
      </w:pPr>
    </w:p>
    <w:p w14:paraId="5B198F54" w14:textId="77777777" w:rsidR="002D2451" w:rsidRPr="00CE683B" w:rsidRDefault="002D2451" w:rsidP="00146BAC">
      <w:pPr>
        <w:spacing w:after="0" w:line="240" w:lineRule="auto"/>
        <w:ind w:left="1135"/>
        <w:jc w:val="center"/>
        <w:rPr>
          <w:rStyle w:val="SubtleEmphasis"/>
        </w:rPr>
      </w:pPr>
    </w:p>
    <w:p w14:paraId="7B6ABD7B" w14:textId="77777777" w:rsidR="0027242C" w:rsidRPr="0027242C" w:rsidRDefault="0027242C" w:rsidP="002D2451">
      <w:pPr>
        <w:spacing w:after="0" w:line="240" w:lineRule="auto"/>
        <w:ind w:left="1135"/>
        <w:jc w:val="center"/>
        <w:rPr>
          <w:rFonts w:ascii="Arial" w:eastAsia="Times New Roman" w:hAnsi="Arial" w:cs="Arial"/>
          <w:b/>
          <w:sz w:val="20"/>
          <w:szCs w:val="20"/>
          <w:lang w:eastAsia="en-US"/>
        </w:rPr>
      </w:pPr>
    </w:p>
    <w:p w14:paraId="3E9341C8" w14:textId="49458427" w:rsidR="00605B5F" w:rsidRDefault="004D2852" w:rsidP="007826CD">
      <w:pPr>
        <w:spacing w:after="0" w:line="240" w:lineRule="auto"/>
        <w:ind w:left="1135"/>
        <w:jc w:val="center"/>
        <w:rPr>
          <w:rFonts w:asciiTheme="majorBidi" w:hAnsiTheme="majorBidi" w:cstheme="majorBidi"/>
          <w:b/>
          <w:sz w:val="24"/>
          <w:szCs w:val="24"/>
        </w:rPr>
      </w:pPr>
      <w:r>
        <w:rPr>
          <w:rFonts w:asciiTheme="majorBidi" w:eastAsia="Times New Roman" w:hAnsiTheme="majorBidi" w:cstheme="majorBidi"/>
          <w:b/>
          <w:sz w:val="24"/>
          <w:szCs w:val="24"/>
          <w:lang w:eastAsia="lv-LV"/>
        </w:rPr>
        <w:t xml:space="preserve">   Tehniskais projekts </w:t>
      </w:r>
      <w:r w:rsidR="00C974BA" w:rsidRPr="00605B5F">
        <w:rPr>
          <w:rFonts w:asciiTheme="majorBidi" w:hAnsiTheme="majorBidi" w:cstheme="majorBidi"/>
          <w:b/>
          <w:color w:val="000000"/>
          <w:sz w:val="24"/>
          <w:szCs w:val="24"/>
        </w:rPr>
        <w:t>„</w:t>
      </w:r>
      <w:r w:rsidR="006B3AA3">
        <w:rPr>
          <w:rFonts w:asciiTheme="majorBidi" w:hAnsiTheme="majorBidi" w:cstheme="majorBidi"/>
          <w:b/>
          <w:color w:val="000000"/>
          <w:sz w:val="24"/>
          <w:szCs w:val="24"/>
        </w:rPr>
        <w:t>Angāra būvniecība ar saimniecības telpām</w:t>
      </w:r>
      <w:r w:rsidR="00C974BA" w:rsidRPr="00605B5F">
        <w:rPr>
          <w:rFonts w:asciiTheme="majorBidi" w:hAnsiTheme="majorBidi" w:cstheme="majorBidi"/>
          <w:b/>
          <w:sz w:val="24"/>
          <w:szCs w:val="24"/>
        </w:rPr>
        <w:t>”</w:t>
      </w:r>
    </w:p>
    <w:p w14:paraId="1DE23013" w14:textId="3F899225" w:rsidR="004D2852" w:rsidRDefault="004D2852" w:rsidP="007826CD">
      <w:pPr>
        <w:spacing w:after="0" w:line="240" w:lineRule="auto"/>
        <w:ind w:left="1135"/>
        <w:jc w:val="center"/>
        <w:rPr>
          <w:rFonts w:asciiTheme="majorBidi" w:eastAsia="Times New Roman" w:hAnsiTheme="majorBidi" w:cstheme="majorBidi"/>
          <w:b/>
          <w:sz w:val="24"/>
          <w:szCs w:val="24"/>
          <w:lang w:eastAsia="lv-LV"/>
        </w:rPr>
      </w:pPr>
      <w:r>
        <w:rPr>
          <w:rFonts w:asciiTheme="majorBidi" w:eastAsia="Times New Roman" w:hAnsiTheme="majorBidi" w:cstheme="majorBidi"/>
          <w:b/>
          <w:sz w:val="24"/>
          <w:szCs w:val="24"/>
          <w:lang w:eastAsia="lv-LV"/>
        </w:rPr>
        <w:t xml:space="preserve">( </w:t>
      </w:r>
      <w:r w:rsidRPr="007826CD">
        <w:rPr>
          <w:rFonts w:asciiTheme="majorBidi" w:eastAsia="Times New Roman" w:hAnsiTheme="majorBidi" w:cstheme="majorBidi"/>
          <w:b/>
          <w:sz w:val="24"/>
          <w:szCs w:val="24"/>
          <w:lang w:eastAsia="lv-LV"/>
        </w:rPr>
        <w:t xml:space="preserve">projektētājs </w:t>
      </w:r>
      <w:r w:rsidR="007826CD">
        <w:rPr>
          <w:rFonts w:asciiTheme="majorBidi" w:eastAsia="Times New Roman" w:hAnsiTheme="majorBidi" w:cstheme="majorBidi"/>
          <w:b/>
          <w:sz w:val="24"/>
          <w:szCs w:val="24"/>
          <w:lang w:eastAsia="lv-LV"/>
        </w:rPr>
        <w:t>SIA “ARTEMI” reģ. nr. 40103162283)</w:t>
      </w:r>
    </w:p>
    <w:p w14:paraId="6BD3D2FE" w14:textId="77777777" w:rsidR="004D2852" w:rsidRPr="003A0056" w:rsidRDefault="004D2852" w:rsidP="006B3AA3">
      <w:pPr>
        <w:spacing w:after="0" w:line="240" w:lineRule="auto"/>
        <w:ind w:left="1135"/>
        <w:jc w:val="center"/>
        <w:rPr>
          <w:rFonts w:asciiTheme="majorBidi" w:hAnsiTheme="majorBidi" w:cstheme="majorBidi"/>
          <w:b/>
          <w:color w:val="000000"/>
          <w:sz w:val="24"/>
          <w:szCs w:val="24"/>
        </w:rPr>
      </w:pPr>
    </w:p>
    <w:p w14:paraId="47B14667" w14:textId="4BD6423B" w:rsidR="00605B5F" w:rsidRPr="00C974BA" w:rsidRDefault="00605B5F" w:rsidP="002D2451">
      <w:pPr>
        <w:spacing w:after="0" w:line="240" w:lineRule="auto"/>
        <w:ind w:left="1135"/>
        <w:jc w:val="center"/>
        <w:rPr>
          <w:rFonts w:asciiTheme="majorBidi" w:eastAsia="Times New Roman" w:hAnsiTheme="majorBidi" w:cstheme="majorBidi"/>
          <w:b/>
          <w:sz w:val="24"/>
          <w:szCs w:val="24"/>
          <w:lang w:eastAsia="lv-LV"/>
        </w:rPr>
      </w:pPr>
    </w:p>
    <w:p w14:paraId="5664FB4C" w14:textId="2BF7200B" w:rsidR="00C974BA" w:rsidRDefault="0027242C" w:rsidP="002456C4">
      <w:pPr>
        <w:spacing w:after="0" w:line="240" w:lineRule="auto"/>
        <w:jc w:val="center"/>
        <w:rPr>
          <w:rFonts w:asciiTheme="majorBidi" w:eastAsia="Times New Roman" w:hAnsiTheme="majorBidi" w:cstheme="majorBidi"/>
          <w:i/>
          <w:sz w:val="24"/>
          <w:szCs w:val="24"/>
          <w:lang w:eastAsia="en-US"/>
        </w:rPr>
      </w:pPr>
      <w:r w:rsidRPr="00C974BA">
        <w:rPr>
          <w:rFonts w:asciiTheme="majorBidi" w:eastAsia="Times New Roman" w:hAnsiTheme="majorBidi" w:cstheme="majorBidi"/>
          <w:i/>
          <w:sz w:val="24"/>
          <w:szCs w:val="24"/>
          <w:lang w:eastAsia="en-US"/>
        </w:rPr>
        <w:t>(</w:t>
      </w:r>
      <w:r w:rsidR="00715FA2">
        <w:rPr>
          <w:rFonts w:asciiTheme="majorBidi" w:eastAsia="Times New Roman" w:hAnsiTheme="majorBidi" w:cstheme="majorBidi"/>
          <w:i/>
          <w:sz w:val="24"/>
          <w:szCs w:val="24"/>
          <w:lang w:eastAsia="en-US"/>
        </w:rPr>
        <w:t xml:space="preserve"> </w:t>
      </w:r>
      <w:r w:rsidR="00605B5F" w:rsidRPr="00D2236B">
        <w:rPr>
          <w:rFonts w:asciiTheme="majorBidi" w:eastAsia="Times New Roman" w:hAnsiTheme="majorBidi" w:cstheme="majorBidi"/>
          <w:i/>
          <w:sz w:val="24"/>
          <w:szCs w:val="24"/>
          <w:lang w:eastAsia="en-US"/>
        </w:rPr>
        <w:t>skatīt</w:t>
      </w:r>
      <w:r w:rsidR="00715FA2" w:rsidRPr="00D2236B">
        <w:rPr>
          <w:rFonts w:asciiTheme="majorBidi" w:eastAsia="Times New Roman" w:hAnsiTheme="majorBidi" w:cstheme="majorBidi"/>
          <w:i/>
          <w:sz w:val="24"/>
          <w:szCs w:val="24"/>
          <w:lang w:eastAsia="en-US"/>
        </w:rPr>
        <w:t xml:space="preserve"> </w:t>
      </w:r>
      <w:r w:rsidR="00605B5F" w:rsidRPr="00D2236B">
        <w:rPr>
          <w:rFonts w:asciiTheme="majorBidi" w:eastAsia="Times New Roman" w:hAnsiTheme="majorBidi" w:cstheme="majorBidi"/>
          <w:i/>
          <w:sz w:val="24"/>
          <w:szCs w:val="24"/>
          <w:lang w:eastAsia="en-US"/>
        </w:rPr>
        <w:t xml:space="preserve"> pielikumā  pievienoto </w:t>
      </w:r>
      <w:r w:rsidRPr="00D2236B">
        <w:rPr>
          <w:rFonts w:asciiTheme="majorBidi" w:eastAsia="Times New Roman" w:hAnsiTheme="majorBidi" w:cstheme="majorBidi"/>
          <w:i/>
          <w:sz w:val="24"/>
          <w:szCs w:val="24"/>
          <w:lang w:eastAsia="en-US"/>
        </w:rPr>
        <w:t xml:space="preserve"> </w:t>
      </w:r>
      <w:r w:rsidR="00715FA2" w:rsidRPr="00D2236B">
        <w:rPr>
          <w:rFonts w:asciiTheme="majorBidi" w:eastAsia="Times New Roman" w:hAnsiTheme="majorBidi" w:cstheme="majorBidi"/>
          <w:i/>
          <w:sz w:val="24"/>
          <w:szCs w:val="24"/>
          <w:lang w:eastAsia="en-US"/>
        </w:rPr>
        <w:t>“</w:t>
      </w:r>
      <w:r w:rsidRPr="00D2236B">
        <w:rPr>
          <w:rFonts w:asciiTheme="majorBidi" w:eastAsia="Times New Roman" w:hAnsiTheme="majorBidi" w:cstheme="majorBidi"/>
          <w:i/>
          <w:sz w:val="24"/>
          <w:szCs w:val="24"/>
          <w:lang w:eastAsia="en-US"/>
        </w:rPr>
        <w:t xml:space="preserve">Tehnisko </w:t>
      </w:r>
      <w:r w:rsidR="002456C4">
        <w:rPr>
          <w:rFonts w:asciiTheme="majorBidi" w:eastAsia="Times New Roman" w:hAnsiTheme="majorBidi" w:cstheme="majorBidi"/>
          <w:i/>
          <w:sz w:val="24"/>
          <w:szCs w:val="24"/>
          <w:lang w:eastAsia="en-US"/>
        </w:rPr>
        <w:t>projektu</w:t>
      </w:r>
      <w:r w:rsidR="00715FA2" w:rsidRPr="00D2236B">
        <w:rPr>
          <w:rFonts w:asciiTheme="majorBidi" w:eastAsia="Times New Roman" w:hAnsiTheme="majorBidi" w:cstheme="majorBidi"/>
          <w:i/>
          <w:sz w:val="24"/>
          <w:szCs w:val="24"/>
          <w:lang w:eastAsia="en-US"/>
        </w:rPr>
        <w:t>”</w:t>
      </w:r>
      <w:r w:rsidRPr="00D2236B">
        <w:rPr>
          <w:rFonts w:asciiTheme="majorBidi" w:eastAsia="Times New Roman" w:hAnsiTheme="majorBidi" w:cstheme="majorBidi"/>
          <w:i/>
          <w:sz w:val="24"/>
          <w:szCs w:val="24"/>
          <w:lang w:eastAsia="en-US"/>
        </w:rPr>
        <w:t>)</w:t>
      </w:r>
    </w:p>
    <w:p w14:paraId="57B75137" w14:textId="77777777" w:rsidR="00C974BA" w:rsidRDefault="00C974BA">
      <w:pPr>
        <w:rPr>
          <w:rFonts w:asciiTheme="majorBidi" w:eastAsia="Times New Roman" w:hAnsiTheme="majorBidi" w:cstheme="majorBidi"/>
          <w:i/>
          <w:sz w:val="24"/>
          <w:szCs w:val="24"/>
          <w:lang w:eastAsia="en-US"/>
        </w:rPr>
      </w:pPr>
      <w:r>
        <w:rPr>
          <w:rFonts w:asciiTheme="majorBidi" w:eastAsia="Times New Roman" w:hAnsiTheme="majorBidi" w:cstheme="majorBidi"/>
          <w:i/>
          <w:sz w:val="24"/>
          <w:szCs w:val="24"/>
          <w:lang w:eastAsia="en-US"/>
        </w:rPr>
        <w:br w:type="page"/>
      </w:r>
    </w:p>
    <w:p w14:paraId="587F64BF" w14:textId="359BB2FE" w:rsidR="00CE683B" w:rsidRPr="00A2480C" w:rsidRDefault="00CE683B" w:rsidP="00CE683B">
      <w:pPr>
        <w:pStyle w:val="Heading2"/>
        <w:rPr>
          <w:rStyle w:val="SubtleEmphasis"/>
        </w:rPr>
      </w:pPr>
      <w:bookmarkStart w:id="50" w:name="_Hlk206743859"/>
      <w:bookmarkStart w:id="51" w:name="_Toc469997907"/>
      <w:r w:rsidRPr="00A2480C">
        <w:rPr>
          <w:rStyle w:val="SubtleEmphasis"/>
        </w:rPr>
        <w:lastRenderedPageBreak/>
        <w:t>C. pielikums Līguma projekts</w:t>
      </w:r>
      <w:bookmarkEnd w:id="51"/>
    </w:p>
    <w:p w14:paraId="2FB658A0" w14:textId="0529AC31" w:rsidR="00D02E99" w:rsidRPr="00D12745" w:rsidRDefault="00D02E99" w:rsidP="0064120A">
      <w:pPr>
        <w:jc w:val="center"/>
        <w:rPr>
          <w:rFonts w:asciiTheme="majorBidi" w:hAnsiTheme="majorBidi" w:cstheme="majorBidi"/>
          <w:b/>
          <w:shd w:val="clear" w:color="auto" w:fill="FFFF00"/>
        </w:rPr>
      </w:pPr>
      <w:r w:rsidRPr="00D12745">
        <w:rPr>
          <w:rFonts w:asciiTheme="majorBidi" w:hAnsiTheme="majorBidi" w:cstheme="majorBidi"/>
          <w:b/>
        </w:rPr>
        <w:t xml:space="preserve">BŪVDARBU </w:t>
      </w:r>
      <w:smartTag w:uri="schemas-tilde-lv/tildestengine" w:element="veidnes">
        <w:smartTagPr>
          <w:attr w:name="id" w:val="-1"/>
          <w:attr w:name="baseform" w:val="līgums"/>
          <w:attr w:name="text" w:val="līgums"/>
        </w:smartTagPr>
        <w:r w:rsidRPr="00D12745">
          <w:rPr>
            <w:rFonts w:asciiTheme="majorBidi" w:hAnsiTheme="majorBidi" w:cstheme="majorBidi"/>
            <w:b/>
          </w:rPr>
          <w:t>LĪGUMS</w:t>
        </w:r>
      </w:smartTag>
      <w:r w:rsidRPr="00D12745">
        <w:rPr>
          <w:rFonts w:asciiTheme="majorBidi" w:hAnsiTheme="majorBidi" w:cstheme="majorBidi"/>
          <w:b/>
        </w:rPr>
        <w:t xml:space="preserve"> Nr.</w:t>
      </w:r>
    </w:p>
    <w:p w14:paraId="2ABA2368" w14:textId="126D4CAE" w:rsidR="00D02E99" w:rsidRPr="00D12745" w:rsidRDefault="00D02E99" w:rsidP="0064120A">
      <w:pPr>
        <w:jc w:val="both"/>
        <w:rPr>
          <w:rFonts w:asciiTheme="majorBidi" w:hAnsiTheme="majorBidi" w:cstheme="majorBidi"/>
        </w:rPr>
      </w:pPr>
      <w:r w:rsidRPr="00D12745">
        <w:rPr>
          <w:rFonts w:asciiTheme="majorBidi" w:hAnsiTheme="majorBidi" w:cstheme="majorBidi"/>
        </w:rPr>
        <w:t xml:space="preserve">Dobelē, </w:t>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006E3C3E" w:rsidRPr="00D12745">
        <w:rPr>
          <w:rFonts w:asciiTheme="majorBidi" w:hAnsiTheme="majorBidi" w:cstheme="majorBidi"/>
        </w:rPr>
        <w:tab/>
      </w:r>
      <w:r w:rsidRPr="00D12745">
        <w:rPr>
          <w:rFonts w:asciiTheme="majorBidi" w:hAnsiTheme="majorBidi" w:cstheme="majorBidi"/>
        </w:rPr>
        <w:t>201</w:t>
      </w:r>
      <w:r w:rsidR="006E3C3E" w:rsidRPr="00D12745">
        <w:rPr>
          <w:rFonts w:asciiTheme="majorBidi" w:hAnsiTheme="majorBidi" w:cstheme="majorBidi"/>
        </w:rPr>
        <w:t>6</w:t>
      </w:r>
      <w:r w:rsidR="0064120A">
        <w:rPr>
          <w:rFonts w:asciiTheme="majorBidi" w:hAnsiTheme="majorBidi" w:cstheme="majorBidi"/>
        </w:rPr>
        <w:t>.gada ______________</w:t>
      </w:r>
    </w:p>
    <w:p w14:paraId="41ED117E" w14:textId="77777777" w:rsidR="00D02E99" w:rsidRPr="00D12745" w:rsidRDefault="00D02E99" w:rsidP="0064120A">
      <w:pPr>
        <w:spacing w:after="0"/>
        <w:ind w:firstLine="720"/>
        <w:jc w:val="both"/>
        <w:rPr>
          <w:rFonts w:asciiTheme="majorBidi" w:hAnsiTheme="majorBidi" w:cstheme="majorBidi"/>
        </w:rPr>
      </w:pPr>
      <w:r w:rsidRPr="00D12745">
        <w:rPr>
          <w:rFonts w:asciiTheme="majorBidi" w:hAnsiTheme="majorBidi" w:cstheme="majorBidi"/>
          <w:bCs/>
        </w:rPr>
        <w:t>SIA ”DOBELES ŪDENS”</w:t>
      </w:r>
      <w:r w:rsidRPr="00D12745">
        <w:rPr>
          <w:rFonts w:asciiTheme="majorBidi" w:hAnsiTheme="majorBidi" w:cstheme="majorBidi"/>
        </w:rPr>
        <w:t xml:space="preserve">, reģ.nr.45103000470, Noliktavas iela 5, Dobele, Dobeles novads, LV-3701, valdes locekļa Daiņa Miezīša personā, kas rīkojas pamatojoties uz Statūtiem (turpmāk-līguma tekstā saukts – Pasūtītājs), no vienas puses, </w:t>
      </w:r>
    </w:p>
    <w:p w14:paraId="3EC4E368" w14:textId="77777777" w:rsidR="00D02E99" w:rsidRPr="00D12745" w:rsidRDefault="00D02E99" w:rsidP="0064120A">
      <w:pPr>
        <w:spacing w:after="0"/>
        <w:ind w:firstLine="720"/>
        <w:jc w:val="both"/>
        <w:rPr>
          <w:rFonts w:asciiTheme="majorBidi" w:hAnsiTheme="majorBidi" w:cstheme="majorBidi"/>
        </w:rPr>
      </w:pPr>
      <w:r w:rsidRPr="00D12745">
        <w:rPr>
          <w:rFonts w:asciiTheme="majorBidi" w:hAnsiTheme="majorBidi" w:cstheme="majorBidi"/>
        </w:rPr>
        <w:t>un</w:t>
      </w:r>
    </w:p>
    <w:p w14:paraId="7132DE92" w14:textId="77777777" w:rsidR="00D12745" w:rsidRDefault="00D02E99" w:rsidP="0064120A">
      <w:pPr>
        <w:spacing w:after="0"/>
        <w:ind w:firstLine="720"/>
        <w:jc w:val="both"/>
        <w:rPr>
          <w:rFonts w:asciiTheme="majorBidi" w:hAnsiTheme="majorBidi" w:cstheme="majorBidi"/>
        </w:rPr>
      </w:pPr>
      <w:r w:rsidRPr="00D12745">
        <w:rPr>
          <w:rFonts w:asciiTheme="majorBidi" w:hAnsiTheme="majorBidi" w:cstheme="majorBidi"/>
          <w:highlight w:val="lightGray"/>
        </w:rPr>
        <w:t>Izpildītāja nosaukums</w:t>
      </w:r>
      <w:r w:rsidRPr="00D12745">
        <w:rPr>
          <w:rFonts w:asciiTheme="majorBidi" w:hAnsiTheme="majorBidi" w:cstheme="majorBidi"/>
        </w:rPr>
        <w:t xml:space="preserve">, </w:t>
      </w:r>
      <w:r w:rsidRPr="00D12745">
        <w:rPr>
          <w:rFonts w:asciiTheme="majorBidi" w:hAnsiTheme="majorBidi" w:cstheme="majorBidi"/>
          <w:highlight w:val="lightGray"/>
        </w:rPr>
        <w:t>reģ.Nr., adrese, parakstiesīgās personas amats, vārds, uzvārds</w:t>
      </w:r>
      <w:r w:rsidRPr="00D12745">
        <w:rPr>
          <w:rFonts w:asciiTheme="majorBidi" w:hAnsiTheme="majorBidi" w:cstheme="majorBidi"/>
        </w:rPr>
        <w:t xml:space="preserve"> _ personā, kas rīkojas pamatojoties uz </w:t>
      </w:r>
      <w:r w:rsidRPr="00D12745">
        <w:rPr>
          <w:rFonts w:asciiTheme="majorBidi" w:hAnsiTheme="majorBidi" w:cstheme="majorBidi"/>
          <w:highlight w:val="lightGray"/>
        </w:rPr>
        <w:t>atsauce uz dokumentu, kas apliecinaparakstiesīgās personas tiesības parakstīt Līgumu</w:t>
      </w:r>
      <w:r w:rsidRPr="00D12745">
        <w:rPr>
          <w:rFonts w:asciiTheme="majorBidi" w:hAnsiTheme="majorBidi" w:cstheme="majorBidi"/>
        </w:rPr>
        <w:t xml:space="preserve"> - turpmāk līguma tekstā saukts – </w:t>
      </w:r>
      <w:r w:rsidRPr="00D12745">
        <w:rPr>
          <w:rFonts w:asciiTheme="majorBidi" w:hAnsiTheme="majorBidi" w:cstheme="majorBidi"/>
          <w:b/>
        </w:rPr>
        <w:t>Būvuzņēmējs</w:t>
      </w:r>
      <w:r w:rsidRPr="00D12745">
        <w:rPr>
          <w:rFonts w:asciiTheme="majorBidi" w:hAnsiTheme="majorBidi" w:cstheme="majorBidi"/>
        </w:rPr>
        <w:t xml:space="preserve">, no otras puses, abas līgumslēdzējas puses kopā un katra atsevišķi sauktas arī Puses un Puse, noslēdz šo līgumu par sekojošo (turpmāk tekstā – </w:t>
      </w:r>
      <w:smartTag w:uri="schemas-tilde-lv/tildestengine" w:element="veidnes">
        <w:smartTagPr>
          <w:attr w:name="id" w:val="-1"/>
          <w:attr w:name="baseform" w:val="līgums"/>
          <w:attr w:name="text" w:val="līgums"/>
        </w:smartTagPr>
        <w:r w:rsidRPr="00D12745">
          <w:rPr>
            <w:rFonts w:asciiTheme="majorBidi" w:hAnsiTheme="majorBidi" w:cstheme="majorBidi"/>
          </w:rPr>
          <w:t>Līgums</w:t>
        </w:r>
      </w:smartTag>
      <w:r w:rsidRPr="00D12745">
        <w:rPr>
          <w:rFonts w:asciiTheme="majorBidi" w:hAnsiTheme="majorBidi" w:cstheme="majorBidi"/>
        </w:rPr>
        <w:t>)</w:t>
      </w:r>
      <w:r w:rsidR="006E3C3E" w:rsidRPr="00D12745">
        <w:rPr>
          <w:rFonts w:asciiTheme="majorBidi" w:hAnsiTheme="majorBidi" w:cstheme="majorBidi"/>
        </w:rPr>
        <w:t>:</w:t>
      </w:r>
    </w:p>
    <w:p w14:paraId="48FB14E4" w14:textId="77777777" w:rsidR="00D12745" w:rsidRPr="00D12745" w:rsidRDefault="00D02E99" w:rsidP="009F0A53">
      <w:pPr>
        <w:pStyle w:val="ListParagraph"/>
        <w:numPr>
          <w:ilvl w:val="0"/>
          <w:numId w:val="50"/>
        </w:numPr>
        <w:jc w:val="center"/>
        <w:rPr>
          <w:rFonts w:asciiTheme="majorBidi" w:hAnsiTheme="majorBidi" w:cstheme="majorBidi"/>
        </w:rPr>
      </w:pPr>
      <w:r w:rsidRPr="00D12745">
        <w:rPr>
          <w:rFonts w:asciiTheme="majorBidi" w:hAnsiTheme="majorBidi" w:cstheme="majorBidi"/>
          <w:b/>
        </w:rPr>
        <w:t>LĪGUMA PRIEKŠMETS</w:t>
      </w:r>
    </w:p>
    <w:p w14:paraId="0575CE49" w14:textId="065DD44B" w:rsidR="00D12745" w:rsidRDefault="00D02E99" w:rsidP="00974DA2">
      <w:pPr>
        <w:pStyle w:val="ListParagraph"/>
        <w:numPr>
          <w:ilvl w:val="1"/>
          <w:numId w:val="50"/>
        </w:numPr>
        <w:jc w:val="both"/>
        <w:rPr>
          <w:rFonts w:asciiTheme="majorBidi" w:hAnsiTheme="majorBidi" w:cstheme="majorBidi"/>
        </w:rPr>
      </w:pPr>
      <w:r w:rsidRPr="00D12745">
        <w:rPr>
          <w:rFonts w:asciiTheme="majorBidi" w:hAnsiTheme="majorBidi" w:cstheme="majorBidi"/>
        </w:rPr>
        <w:t xml:space="preserve">Ar šo Pasūtītājs uzdod un Būvuzņēmējs par Līgumā noteikto samaksu, ar saviem darba rīkiem, ierīcēm un darbaspēku uzņemas Līgumā un normatīvajos aktos noteiktajā kārtībā un termiņos, pienācīgā kvalitātē veikt </w:t>
      </w:r>
      <w:r w:rsidR="00EE6D26">
        <w:rPr>
          <w:rFonts w:asciiTheme="majorBidi" w:hAnsiTheme="majorBidi" w:cstheme="majorBidi"/>
        </w:rPr>
        <w:t xml:space="preserve"> </w:t>
      </w:r>
      <w:r w:rsidR="006E3C3E" w:rsidRPr="004D2852">
        <w:rPr>
          <w:rFonts w:asciiTheme="majorBidi" w:hAnsiTheme="majorBidi" w:cstheme="majorBidi"/>
          <w:b/>
        </w:rPr>
        <w:t>Angāra būvniecību ar saimniecības ēkām</w:t>
      </w:r>
      <w:r w:rsidR="003863E2">
        <w:rPr>
          <w:rFonts w:asciiTheme="majorBidi" w:hAnsiTheme="majorBidi" w:cstheme="majorBidi"/>
        </w:rPr>
        <w:t>,</w:t>
      </w:r>
      <w:r w:rsidRPr="00D12745">
        <w:rPr>
          <w:rFonts w:asciiTheme="majorBidi" w:hAnsiTheme="majorBidi" w:cstheme="majorBidi"/>
        </w:rPr>
        <w:t xml:space="preserve"> </w:t>
      </w:r>
      <w:r w:rsidRPr="00D12745">
        <w:rPr>
          <w:rFonts w:asciiTheme="majorBidi" w:hAnsiTheme="majorBidi" w:cstheme="majorBidi"/>
          <w:bCs/>
        </w:rPr>
        <w:t xml:space="preserve">turpmāk </w:t>
      </w:r>
      <w:r w:rsidRPr="007826CD">
        <w:rPr>
          <w:rFonts w:asciiTheme="majorBidi" w:hAnsiTheme="majorBidi" w:cstheme="majorBidi"/>
          <w:bCs/>
        </w:rPr>
        <w:t>tekstā saukti – Darbi,</w:t>
      </w:r>
      <w:r w:rsidRPr="007826CD">
        <w:rPr>
          <w:rFonts w:asciiTheme="majorBidi" w:hAnsiTheme="majorBidi" w:cstheme="majorBidi"/>
        </w:rPr>
        <w:t xml:space="preserve"> atbilstoši</w:t>
      </w:r>
      <w:r w:rsidR="004D2852" w:rsidRPr="007826CD">
        <w:rPr>
          <w:rFonts w:asciiTheme="majorBidi" w:hAnsiTheme="majorBidi" w:cstheme="majorBidi"/>
        </w:rPr>
        <w:t xml:space="preserve">  </w:t>
      </w:r>
      <w:r w:rsidR="00817CE2">
        <w:rPr>
          <w:rFonts w:asciiTheme="majorBidi" w:hAnsiTheme="majorBidi" w:cstheme="majorBidi"/>
        </w:rPr>
        <w:t>i</w:t>
      </w:r>
      <w:r w:rsidR="004D2852" w:rsidRPr="007826CD">
        <w:rPr>
          <w:rFonts w:asciiTheme="majorBidi" w:hAnsiTheme="majorBidi" w:cstheme="majorBidi"/>
        </w:rPr>
        <w:t xml:space="preserve">zpildītāja </w:t>
      </w:r>
      <w:r w:rsidR="003863E2" w:rsidRPr="007826CD">
        <w:rPr>
          <w:rFonts w:asciiTheme="majorBidi" w:hAnsiTheme="majorBidi" w:cstheme="majorBidi"/>
        </w:rPr>
        <w:t xml:space="preserve"> </w:t>
      </w:r>
      <w:r w:rsidR="003863E2" w:rsidRPr="007826CD">
        <w:rPr>
          <w:rFonts w:asciiTheme="majorBidi" w:hAnsiTheme="majorBidi" w:cstheme="majorBidi"/>
          <w:b/>
          <w:bCs/>
        </w:rPr>
        <w:t>Būvuzņēmēja</w:t>
      </w:r>
      <w:r w:rsidR="003863E2" w:rsidRPr="007826CD">
        <w:rPr>
          <w:rFonts w:asciiTheme="majorBidi" w:hAnsiTheme="majorBidi" w:cstheme="majorBidi"/>
        </w:rPr>
        <w:t xml:space="preserve"> </w:t>
      </w:r>
      <w:r w:rsidRPr="007826CD">
        <w:rPr>
          <w:rFonts w:asciiTheme="majorBidi" w:hAnsiTheme="majorBidi" w:cstheme="majorBidi"/>
        </w:rPr>
        <w:t xml:space="preserve"> </w:t>
      </w:r>
      <w:r w:rsidRPr="007826CD">
        <w:rPr>
          <w:rFonts w:asciiTheme="majorBidi" w:hAnsiTheme="majorBidi" w:cstheme="majorBidi"/>
          <w:b/>
        </w:rPr>
        <w:t>piedāvājumam</w:t>
      </w:r>
      <w:r w:rsidR="006E3C3E" w:rsidRPr="007826CD">
        <w:rPr>
          <w:rFonts w:asciiTheme="majorBidi" w:hAnsiTheme="majorBidi" w:cstheme="majorBidi"/>
          <w:b/>
        </w:rPr>
        <w:t xml:space="preserve"> (pielikums Nr. 1)</w:t>
      </w:r>
      <w:r w:rsidRPr="007826CD">
        <w:rPr>
          <w:rFonts w:asciiTheme="majorBidi" w:hAnsiTheme="majorBidi" w:cstheme="majorBidi"/>
          <w:b/>
        </w:rPr>
        <w:t xml:space="preserve"> </w:t>
      </w:r>
      <w:r w:rsidR="003863E2" w:rsidRPr="007826CD">
        <w:rPr>
          <w:rFonts w:asciiTheme="majorBidi" w:hAnsiTheme="majorBidi" w:cstheme="majorBidi"/>
          <w:b/>
        </w:rPr>
        <w:t xml:space="preserve"> </w:t>
      </w:r>
      <w:r w:rsidR="003863E2" w:rsidRPr="007826CD">
        <w:rPr>
          <w:rFonts w:asciiTheme="majorBidi" w:hAnsiTheme="majorBidi" w:cstheme="majorBidi"/>
          <w:bCs/>
        </w:rPr>
        <w:t xml:space="preserve">un </w:t>
      </w:r>
      <w:r w:rsidR="006E3C3E" w:rsidRPr="007826CD">
        <w:rPr>
          <w:rFonts w:asciiTheme="majorBidi" w:hAnsiTheme="majorBidi" w:cstheme="majorBidi"/>
        </w:rPr>
        <w:t>SIA „DOBELES ŪDENS” atklātam konkursam</w:t>
      </w:r>
      <w:r w:rsidRPr="007826CD">
        <w:rPr>
          <w:rFonts w:asciiTheme="majorBidi" w:hAnsiTheme="majorBidi" w:cstheme="majorBidi"/>
        </w:rPr>
        <w:t xml:space="preserve"> „</w:t>
      </w:r>
      <w:r w:rsidR="006E3C3E" w:rsidRPr="007826CD">
        <w:rPr>
          <w:rFonts w:asciiTheme="majorBidi" w:hAnsiTheme="majorBidi" w:cstheme="majorBidi"/>
        </w:rPr>
        <w:t>Angāra būvniecība</w:t>
      </w:r>
      <w:r w:rsidR="006E3C3E" w:rsidRPr="00D12745">
        <w:rPr>
          <w:rFonts w:asciiTheme="majorBidi" w:hAnsiTheme="majorBidi" w:cstheme="majorBidi"/>
        </w:rPr>
        <w:t xml:space="preserve"> ar saimniecības telpām</w:t>
      </w:r>
      <w:r w:rsidRPr="00D12745">
        <w:rPr>
          <w:rFonts w:asciiTheme="majorBidi" w:hAnsiTheme="majorBidi" w:cstheme="majorBidi"/>
        </w:rPr>
        <w:t>” (Id.</w:t>
      </w:r>
      <w:r w:rsidR="006E3C3E" w:rsidRPr="00D12745">
        <w:rPr>
          <w:rFonts w:asciiTheme="majorBidi" w:hAnsiTheme="majorBidi" w:cstheme="majorBidi"/>
        </w:rPr>
        <w:t xml:space="preserve"> </w:t>
      </w:r>
      <w:r w:rsidRPr="00D12745">
        <w:rPr>
          <w:rFonts w:asciiTheme="majorBidi" w:hAnsiTheme="majorBidi" w:cstheme="majorBidi"/>
        </w:rPr>
        <w:t>Nr.</w:t>
      </w:r>
      <w:r w:rsidR="006E3C3E" w:rsidRPr="00D12745">
        <w:rPr>
          <w:rFonts w:asciiTheme="majorBidi" w:hAnsiTheme="majorBidi" w:cstheme="majorBidi"/>
        </w:rPr>
        <w:t xml:space="preserve"> </w:t>
      </w:r>
      <w:r w:rsidRPr="00D12745">
        <w:rPr>
          <w:rFonts w:asciiTheme="majorBidi" w:hAnsiTheme="majorBidi" w:cstheme="majorBidi"/>
        </w:rPr>
        <w:t xml:space="preserve">DŪ </w:t>
      </w:r>
      <w:r w:rsidR="006E3C3E" w:rsidRPr="00D12745">
        <w:rPr>
          <w:rFonts w:asciiTheme="majorBidi" w:hAnsiTheme="majorBidi" w:cstheme="majorBidi"/>
        </w:rPr>
        <w:t>2016</w:t>
      </w:r>
      <w:r w:rsidRPr="00D12745">
        <w:rPr>
          <w:rFonts w:asciiTheme="majorBidi" w:hAnsiTheme="majorBidi" w:cstheme="majorBidi"/>
        </w:rPr>
        <w:t>/</w:t>
      </w:r>
      <w:r w:rsidR="006E3C3E" w:rsidRPr="00D12745">
        <w:rPr>
          <w:rFonts w:asciiTheme="majorBidi" w:hAnsiTheme="majorBidi" w:cstheme="majorBidi"/>
        </w:rPr>
        <w:t>14</w:t>
      </w:r>
      <w:r w:rsidRPr="00D12745">
        <w:rPr>
          <w:rFonts w:asciiTheme="majorBidi" w:hAnsiTheme="majorBidi" w:cstheme="majorBidi"/>
        </w:rPr>
        <w:t>)</w:t>
      </w:r>
      <w:r w:rsidR="003863E2">
        <w:rPr>
          <w:rFonts w:asciiTheme="majorBidi" w:hAnsiTheme="majorBidi" w:cstheme="majorBidi"/>
        </w:rPr>
        <w:t xml:space="preserve"> Nolikumam (</w:t>
      </w:r>
      <w:r w:rsidR="003863E2" w:rsidRPr="003863E2">
        <w:rPr>
          <w:rFonts w:asciiTheme="majorBidi" w:hAnsiTheme="majorBidi" w:cstheme="majorBidi"/>
          <w:b/>
          <w:bCs/>
        </w:rPr>
        <w:t>pielikums Nr.2</w:t>
      </w:r>
      <w:r w:rsidR="003863E2">
        <w:rPr>
          <w:rFonts w:asciiTheme="majorBidi" w:hAnsiTheme="majorBidi" w:cstheme="majorBidi"/>
        </w:rPr>
        <w:t>)</w:t>
      </w:r>
      <w:r w:rsidR="00D12745">
        <w:rPr>
          <w:rFonts w:asciiTheme="majorBidi" w:hAnsiTheme="majorBidi" w:cstheme="majorBidi"/>
        </w:rPr>
        <w:t>.</w:t>
      </w:r>
    </w:p>
    <w:p w14:paraId="72C0730F" w14:textId="77777777" w:rsidR="00D12745" w:rsidRDefault="00D02E99" w:rsidP="009F0A53">
      <w:pPr>
        <w:pStyle w:val="ListParagraph"/>
        <w:numPr>
          <w:ilvl w:val="1"/>
          <w:numId w:val="50"/>
        </w:numPr>
        <w:jc w:val="both"/>
        <w:rPr>
          <w:rFonts w:asciiTheme="majorBidi" w:hAnsiTheme="majorBidi" w:cstheme="majorBidi"/>
        </w:rPr>
      </w:pPr>
      <w:r w:rsidRPr="00D12745">
        <w:rPr>
          <w:rFonts w:asciiTheme="majorBidi" w:hAnsiTheme="majorBidi" w:cstheme="majorBidi"/>
        </w:rPr>
        <w:t>Darbi sevī ietver visus objektu izbūvei nepieciešamos būvdarbus, būvniecības vadību un organizēšanu, būvniecībai nepieciešamo materiālu un iekārtu piegādi, izpildu dokumentācijas un citas dokumentācijas sagatavošanu un citas darbības, kas izriet no Līguma vai Tāmes – specifikācijas.</w:t>
      </w:r>
    </w:p>
    <w:p w14:paraId="1246AF98" w14:textId="77777777" w:rsidR="00D12745" w:rsidRDefault="00D02E99" w:rsidP="009F0A53">
      <w:pPr>
        <w:pStyle w:val="ListParagraph"/>
        <w:numPr>
          <w:ilvl w:val="1"/>
          <w:numId w:val="50"/>
        </w:numPr>
        <w:jc w:val="both"/>
        <w:rPr>
          <w:rFonts w:asciiTheme="majorBidi" w:hAnsiTheme="majorBidi" w:cstheme="majorBidi"/>
        </w:rPr>
      </w:pPr>
      <w:r w:rsidRPr="00D12745">
        <w:rPr>
          <w:rFonts w:asciiTheme="majorBidi" w:hAnsiTheme="majorBidi" w:cstheme="majorBidi"/>
        </w:rPr>
        <w:t>Būvuzņēmējs apliecina, ka viņš ir pienācīgi iepazinies ar veicamajiem Darbiem, tajā skaitā ar tajā ietvertajiem risinājumiem, darbu apjomiem, pielietojamiem materiāliem un prasībām, kā arī ar Objektu, un atsakās saistībā ar to izvirzīt jebkāda satura iebildumus vai pretenzijas. Būvuzņēmējs apliecina, ka Tāmē – specifikācijā, ir iekļauti visi Būvuzņēmēja ar Būvdarbu veikšanu un objektu būvniecību saistītie izdevumi.</w:t>
      </w:r>
    </w:p>
    <w:p w14:paraId="54F8D5EA" w14:textId="77777777" w:rsidR="00D12745" w:rsidRPr="00D12745" w:rsidRDefault="00D12745" w:rsidP="00D12745">
      <w:pPr>
        <w:pStyle w:val="ListParagraph"/>
        <w:ind w:left="792"/>
        <w:jc w:val="center"/>
        <w:rPr>
          <w:rFonts w:asciiTheme="majorBidi" w:hAnsiTheme="majorBidi" w:cstheme="majorBidi"/>
          <w:b/>
          <w:bCs/>
        </w:rPr>
      </w:pPr>
    </w:p>
    <w:p w14:paraId="55A887B4" w14:textId="77777777" w:rsidR="00D12745" w:rsidRDefault="00D02E99" w:rsidP="009F0A53">
      <w:pPr>
        <w:pStyle w:val="ListParagraph"/>
        <w:numPr>
          <w:ilvl w:val="0"/>
          <w:numId w:val="50"/>
        </w:numPr>
        <w:jc w:val="center"/>
        <w:rPr>
          <w:rFonts w:asciiTheme="majorBidi" w:hAnsiTheme="majorBidi" w:cstheme="majorBidi"/>
          <w:b/>
          <w:bCs/>
        </w:rPr>
      </w:pPr>
      <w:r w:rsidRPr="00D12745">
        <w:rPr>
          <w:rFonts w:asciiTheme="majorBidi" w:hAnsiTheme="majorBidi" w:cstheme="majorBidi"/>
          <w:b/>
          <w:bCs/>
        </w:rPr>
        <w:t>LĪGUMCENA, LĪGUMA SUMMA UN SAMAKSAS KĀRTĪBA</w:t>
      </w:r>
    </w:p>
    <w:p w14:paraId="07D71367" w14:textId="77777777" w:rsidR="00D12745" w:rsidRDefault="00D12745" w:rsidP="00D12745">
      <w:pPr>
        <w:pStyle w:val="ListParagraph"/>
        <w:ind w:left="360"/>
        <w:rPr>
          <w:rFonts w:asciiTheme="majorBidi" w:hAnsiTheme="majorBidi" w:cstheme="majorBidi"/>
          <w:b/>
          <w:bCs/>
        </w:rPr>
      </w:pPr>
    </w:p>
    <w:p w14:paraId="6EDE5FB8" w14:textId="78A8F7D1" w:rsidR="00D12745" w:rsidRPr="007A4337" w:rsidRDefault="00D02E99" w:rsidP="009F0A53">
      <w:pPr>
        <w:pStyle w:val="ListParagraph"/>
        <w:numPr>
          <w:ilvl w:val="1"/>
          <w:numId w:val="50"/>
        </w:numPr>
        <w:jc w:val="both"/>
        <w:rPr>
          <w:rFonts w:asciiTheme="majorBidi" w:hAnsiTheme="majorBidi" w:cstheme="majorBidi"/>
          <w:b/>
          <w:bCs/>
        </w:rPr>
      </w:pPr>
      <w:r w:rsidRPr="007826CD">
        <w:rPr>
          <w:rFonts w:asciiTheme="majorBidi" w:hAnsiTheme="majorBidi" w:cstheme="majorBidi"/>
        </w:rPr>
        <w:t xml:space="preserve">Par Darbu izpildi Pasūtītājs samaksā Būvuzņēmējam samaksu </w:t>
      </w:r>
      <w:smartTag w:uri="schemas-tilde-lv/tildestengine" w:element="currency2">
        <w:smartTagPr>
          <w:attr w:name="currency_text" w:val="EUR"/>
          <w:attr w:name="currency_value" w:val="1"/>
          <w:attr w:name="currency_key" w:val="EUR"/>
          <w:attr w:name="currency_id" w:val="16"/>
        </w:smartTagPr>
        <w:r w:rsidRPr="007826CD">
          <w:rPr>
            <w:rFonts w:asciiTheme="majorBidi" w:hAnsiTheme="majorBidi" w:cstheme="majorBidi"/>
            <w:b/>
            <w:bCs/>
          </w:rPr>
          <w:t>EUR</w:t>
        </w:r>
      </w:smartTag>
      <w:r w:rsidRPr="007826CD">
        <w:rPr>
          <w:rFonts w:asciiTheme="majorBidi" w:hAnsiTheme="majorBidi" w:cstheme="majorBidi"/>
          <w:b/>
          <w:bCs/>
        </w:rPr>
        <w:t xml:space="preserve"> ________ </w:t>
      </w:r>
      <w:r w:rsidRPr="007826CD">
        <w:rPr>
          <w:rFonts w:asciiTheme="majorBidi" w:hAnsiTheme="majorBidi" w:cstheme="majorBidi"/>
          <w:bCs/>
        </w:rPr>
        <w:t>(______________eiro un ______centi</w:t>
      </w:r>
      <w:r w:rsidRPr="007826CD">
        <w:rPr>
          <w:rFonts w:asciiTheme="majorBidi" w:hAnsiTheme="majorBidi" w:cstheme="majorBidi"/>
          <w:b/>
          <w:bCs/>
        </w:rPr>
        <w:t>)</w:t>
      </w:r>
      <w:r w:rsidRPr="007826CD">
        <w:rPr>
          <w:rFonts w:asciiTheme="majorBidi" w:hAnsiTheme="majorBidi" w:cstheme="majorBidi"/>
          <w:bCs/>
        </w:rPr>
        <w:t xml:space="preserve">, </w:t>
      </w:r>
      <w:r w:rsidRPr="007826CD">
        <w:rPr>
          <w:rFonts w:asciiTheme="majorBidi" w:hAnsiTheme="majorBidi" w:cstheme="majorBidi"/>
        </w:rPr>
        <w:t xml:space="preserve">bez 21% pievienotās vērtības nodokļa (PVN), </w:t>
      </w:r>
      <w:r w:rsidRPr="007826CD">
        <w:rPr>
          <w:rFonts w:asciiTheme="majorBidi" w:hAnsiTheme="majorBidi" w:cstheme="majorBidi"/>
          <w:bCs/>
        </w:rPr>
        <w:t xml:space="preserve">turpmāk tekstā </w:t>
      </w:r>
      <w:r w:rsidR="00F915F0" w:rsidRPr="007826CD">
        <w:rPr>
          <w:rFonts w:asciiTheme="majorBidi" w:hAnsiTheme="majorBidi" w:cstheme="majorBidi"/>
          <w:b/>
        </w:rPr>
        <w:t>Līguma summas</w:t>
      </w:r>
      <w:r w:rsidRPr="007826CD">
        <w:rPr>
          <w:rFonts w:asciiTheme="majorBidi" w:hAnsiTheme="majorBidi" w:cstheme="majorBidi"/>
        </w:rPr>
        <w:t xml:space="preserve">. Būvuzņēmējam nav tiesību prasīt Līguma </w:t>
      </w:r>
      <w:r w:rsidR="00F915F0" w:rsidRPr="007826CD">
        <w:rPr>
          <w:rFonts w:asciiTheme="majorBidi" w:hAnsiTheme="majorBidi" w:cstheme="majorBidi"/>
        </w:rPr>
        <w:t>summas</w:t>
      </w:r>
      <w:r w:rsidRPr="007826CD">
        <w:rPr>
          <w:rFonts w:asciiTheme="majorBidi" w:hAnsiTheme="majorBidi" w:cstheme="majorBidi"/>
        </w:rPr>
        <w:t xml:space="preserve"> paaugstināšanu inflācijas u.c. apstākļu dēļ. PVN 21% ir EUR </w:t>
      </w:r>
      <w:r w:rsidRPr="007826CD">
        <w:rPr>
          <w:rFonts w:asciiTheme="majorBidi" w:hAnsiTheme="majorBidi" w:cstheme="majorBidi"/>
          <w:b/>
        </w:rPr>
        <w:t>_______</w:t>
      </w:r>
      <w:r w:rsidRPr="007826CD">
        <w:rPr>
          <w:rFonts w:asciiTheme="majorBidi" w:hAnsiTheme="majorBidi" w:cstheme="majorBidi"/>
        </w:rPr>
        <w:t xml:space="preserve"> (______). </w:t>
      </w:r>
      <w:r w:rsidRPr="007826CD">
        <w:rPr>
          <w:rFonts w:asciiTheme="majorBidi" w:hAnsiTheme="majorBidi" w:cstheme="majorBidi"/>
          <w:b/>
          <w:i/>
        </w:rPr>
        <w:t xml:space="preserve">Atbilstoši „Pievienotās vērtības nodokļa likuma „142.panta nosacījumiem tiek piemērota </w:t>
      </w:r>
      <w:r w:rsidR="00A2494C" w:rsidRPr="007826CD">
        <w:rPr>
          <w:rFonts w:asciiTheme="majorBidi" w:hAnsiTheme="majorBidi" w:cstheme="majorBidi"/>
          <w:b/>
          <w:i/>
        </w:rPr>
        <w:t>PVN apgrieztā maksāša</w:t>
      </w:r>
      <w:r w:rsidRPr="007826CD">
        <w:rPr>
          <w:rFonts w:asciiTheme="majorBidi" w:hAnsiTheme="majorBidi" w:cstheme="majorBidi"/>
          <w:b/>
          <w:i/>
        </w:rPr>
        <w:t xml:space="preserve">nas kārtība.  </w:t>
      </w:r>
    </w:p>
    <w:p w14:paraId="513FD687" w14:textId="33E05F90" w:rsidR="007A4337" w:rsidRPr="007826CD" w:rsidRDefault="007A4337" w:rsidP="009F0A53">
      <w:pPr>
        <w:pStyle w:val="ListParagraph"/>
        <w:numPr>
          <w:ilvl w:val="1"/>
          <w:numId w:val="50"/>
        </w:numPr>
        <w:jc w:val="both"/>
        <w:rPr>
          <w:rFonts w:asciiTheme="majorBidi" w:hAnsiTheme="majorBidi" w:cstheme="majorBidi"/>
          <w:b/>
          <w:bCs/>
        </w:rPr>
      </w:pPr>
      <w:r>
        <w:rPr>
          <w:rFonts w:asciiTheme="majorBidi" w:hAnsiTheme="majorBidi" w:cstheme="majorBidi"/>
          <w:bCs/>
          <w:iCs/>
        </w:rPr>
        <w:t>Avansa maksājums netiek paredzēts.</w:t>
      </w:r>
    </w:p>
    <w:p w14:paraId="67AACDEE" w14:textId="77777777" w:rsidR="007A4337" w:rsidRPr="007A4337" w:rsidRDefault="00D02E99" w:rsidP="007A4337">
      <w:pPr>
        <w:pStyle w:val="ListParagraph"/>
        <w:numPr>
          <w:ilvl w:val="1"/>
          <w:numId w:val="50"/>
        </w:numPr>
        <w:jc w:val="both"/>
        <w:rPr>
          <w:rFonts w:asciiTheme="majorBidi" w:hAnsiTheme="majorBidi" w:cstheme="majorBidi"/>
          <w:b/>
          <w:bCs/>
        </w:rPr>
      </w:pPr>
      <w:r w:rsidRPr="00D12745">
        <w:rPr>
          <w:rFonts w:asciiTheme="majorBidi" w:hAnsiTheme="majorBidi" w:cstheme="majorBidi"/>
        </w:rPr>
        <w:t>Līgumcena tiek samaksāta Būvuzņēmējam sekojošā kārtībā:</w:t>
      </w:r>
    </w:p>
    <w:p w14:paraId="689A8819" w14:textId="77777777" w:rsidR="00D122F5" w:rsidRPr="00D122F5" w:rsidRDefault="007A4337" w:rsidP="00BE560D">
      <w:pPr>
        <w:pStyle w:val="ListParagraph"/>
        <w:numPr>
          <w:ilvl w:val="2"/>
          <w:numId w:val="50"/>
        </w:numPr>
        <w:jc w:val="both"/>
        <w:rPr>
          <w:rFonts w:asciiTheme="majorBidi" w:hAnsiTheme="majorBidi" w:cstheme="majorBidi"/>
          <w:b/>
          <w:bCs/>
        </w:rPr>
      </w:pPr>
      <w:r w:rsidRPr="007A4337">
        <w:rPr>
          <w:rFonts w:asciiTheme="majorBidi" w:hAnsiTheme="majorBidi" w:cstheme="majorBidi"/>
          <w:b/>
        </w:rPr>
        <w:t>Ikmēneša maksājums</w:t>
      </w:r>
      <w:r w:rsidRPr="007A4337">
        <w:rPr>
          <w:rFonts w:asciiTheme="majorBidi" w:hAnsiTheme="majorBidi" w:cstheme="majorBidi"/>
        </w:rPr>
        <w:t xml:space="preserve"> </w:t>
      </w:r>
    </w:p>
    <w:p w14:paraId="21FD968D" w14:textId="73A6F7FC" w:rsidR="007A4337" w:rsidRPr="007A4337" w:rsidRDefault="007A4337" w:rsidP="00D122F5">
      <w:pPr>
        <w:pStyle w:val="ListParagraph"/>
        <w:ind w:left="1224"/>
        <w:jc w:val="both"/>
        <w:rPr>
          <w:rFonts w:asciiTheme="majorBidi" w:hAnsiTheme="majorBidi" w:cstheme="majorBidi"/>
          <w:b/>
          <w:bCs/>
        </w:rPr>
      </w:pPr>
      <w:r w:rsidRPr="007A4337">
        <w:rPr>
          <w:rFonts w:asciiTheme="majorBidi" w:hAnsiTheme="majorBidi" w:cstheme="majorBidi"/>
        </w:rPr>
        <w:t xml:space="preserve">Būvuzņēmējs katru mēnesi </w:t>
      </w:r>
      <w:r w:rsidR="00D122F5">
        <w:rPr>
          <w:rFonts w:asciiTheme="majorBidi" w:hAnsiTheme="majorBidi" w:cstheme="majorBidi"/>
        </w:rPr>
        <w:t xml:space="preserve">līdz 5.datuma  </w:t>
      </w:r>
      <w:r w:rsidRPr="007A4337">
        <w:rPr>
          <w:rFonts w:asciiTheme="majorBidi" w:hAnsiTheme="majorBidi" w:cstheme="majorBidi"/>
        </w:rPr>
        <w:t xml:space="preserve">iesniedz </w:t>
      </w:r>
      <w:r w:rsidRPr="007A4337">
        <w:rPr>
          <w:rFonts w:asciiTheme="majorBidi" w:hAnsiTheme="majorBidi" w:cstheme="majorBidi"/>
          <w:u w:val="single"/>
        </w:rPr>
        <w:t>būvuzrauga akceptētu</w:t>
      </w:r>
      <w:r w:rsidRPr="007A4337">
        <w:rPr>
          <w:rFonts w:asciiTheme="majorBidi" w:hAnsiTheme="majorBidi" w:cstheme="majorBidi"/>
        </w:rPr>
        <w:t xml:space="preserve"> atskaiti (Forma 2) par izp</w:t>
      </w:r>
      <w:r w:rsidR="00BE560D">
        <w:rPr>
          <w:rFonts w:asciiTheme="majorBidi" w:hAnsiTheme="majorBidi" w:cstheme="majorBidi"/>
        </w:rPr>
        <w:t xml:space="preserve">ildītajiem darbiem. </w:t>
      </w:r>
      <w:r w:rsidR="00D122F5">
        <w:rPr>
          <w:rFonts w:asciiTheme="majorBidi" w:hAnsiTheme="majorBidi" w:cstheme="majorBidi"/>
        </w:rPr>
        <w:t xml:space="preserve"> </w:t>
      </w:r>
      <w:r w:rsidR="00BE560D">
        <w:rPr>
          <w:rFonts w:asciiTheme="majorBidi" w:hAnsiTheme="majorBidi" w:cstheme="majorBidi"/>
        </w:rPr>
        <w:t>Pasūtītājs 10</w:t>
      </w:r>
      <w:r w:rsidRPr="007A4337">
        <w:rPr>
          <w:rFonts w:asciiTheme="majorBidi" w:hAnsiTheme="majorBidi" w:cstheme="majorBidi"/>
        </w:rPr>
        <w:t xml:space="preserve"> (</w:t>
      </w:r>
      <w:r w:rsidR="00BE560D">
        <w:rPr>
          <w:rFonts w:asciiTheme="majorBidi" w:hAnsiTheme="majorBidi" w:cstheme="majorBidi"/>
        </w:rPr>
        <w:t>desmit</w:t>
      </w:r>
      <w:r w:rsidRPr="007A4337">
        <w:rPr>
          <w:rFonts w:asciiTheme="majorBidi" w:hAnsiTheme="majorBidi" w:cstheme="majorBidi"/>
        </w:rPr>
        <w:t xml:space="preserve">) darba dienu laikā, skaitot no tās saņemšanas brīža, to izskata un akceptē vai atgriež Būvuzņēmējam kopā ar motivētiem iebildumiem. </w:t>
      </w:r>
      <w:r w:rsidRPr="007A4337">
        <w:rPr>
          <w:rFonts w:asciiTheme="majorBidi" w:hAnsiTheme="majorBidi" w:cstheme="majorBidi"/>
          <w:b/>
          <w:u w:val="single"/>
        </w:rPr>
        <w:t>Tikai Pasūtītāja akceptētais akts</w:t>
      </w:r>
      <w:r w:rsidR="00974DA2">
        <w:rPr>
          <w:rFonts w:asciiTheme="majorBidi" w:hAnsiTheme="majorBidi" w:cstheme="majorBidi"/>
          <w:b/>
          <w:u w:val="single"/>
        </w:rPr>
        <w:t xml:space="preserve"> </w:t>
      </w:r>
      <w:r w:rsidRPr="007A4337">
        <w:rPr>
          <w:rFonts w:asciiTheme="majorBidi" w:hAnsiTheme="majorBidi" w:cstheme="majorBidi"/>
          <w:b/>
          <w:u w:val="single"/>
        </w:rPr>
        <w:t>- Forma Nr.2 ir pamats rēķina iesniegšanai.</w:t>
      </w:r>
      <w:r w:rsidRPr="007A4337">
        <w:rPr>
          <w:rFonts w:asciiTheme="majorBidi" w:eastAsia="MS Mincho" w:hAnsiTheme="majorBidi" w:cstheme="majorBidi"/>
          <w:i/>
          <w:u w:val="single"/>
        </w:rPr>
        <w:t xml:space="preserve"> </w:t>
      </w:r>
      <w:r w:rsidRPr="007A4337">
        <w:rPr>
          <w:rFonts w:asciiTheme="majorBidi" w:hAnsiTheme="majorBidi" w:cstheme="majorBidi"/>
          <w:u w:val="single"/>
        </w:rPr>
        <w:t>P</w:t>
      </w:r>
      <w:r w:rsidRPr="007A4337">
        <w:rPr>
          <w:rFonts w:asciiTheme="majorBidi" w:hAnsiTheme="majorBidi" w:cstheme="majorBidi"/>
        </w:rPr>
        <w:t xml:space="preserve">asūtītājam </w:t>
      </w:r>
      <w:r w:rsidRPr="007A4337">
        <w:rPr>
          <w:rFonts w:asciiTheme="majorBidi" w:eastAsia="MS Mincho" w:hAnsiTheme="majorBidi" w:cstheme="majorBidi"/>
          <w:iCs/>
        </w:rPr>
        <w:t>ir tiesības nepieņemt</w:t>
      </w:r>
      <w:r w:rsidRPr="007A4337">
        <w:rPr>
          <w:rFonts w:asciiTheme="majorBidi" w:eastAsia="MS Mincho" w:hAnsiTheme="majorBidi" w:cstheme="majorBidi"/>
          <w:i/>
        </w:rPr>
        <w:t xml:space="preserve"> </w:t>
      </w:r>
      <w:r w:rsidRPr="007A4337">
        <w:rPr>
          <w:rFonts w:asciiTheme="majorBidi" w:eastAsia="MS Mincho" w:hAnsiTheme="majorBidi" w:cstheme="majorBidi"/>
          <w:iCs/>
        </w:rPr>
        <w:t xml:space="preserve">(atteikt pieņemt izskatīšanai vai atteikt akceptēt) aktu </w:t>
      </w:r>
      <w:r w:rsidRPr="007A4337">
        <w:rPr>
          <w:rFonts w:asciiTheme="majorBidi" w:hAnsiTheme="majorBidi" w:cstheme="majorBidi"/>
        </w:rPr>
        <w:t xml:space="preserve">Forma Nr.2 </w:t>
      </w:r>
      <w:r w:rsidR="00974DA2">
        <w:rPr>
          <w:rFonts w:asciiTheme="majorBidi" w:hAnsiTheme="majorBidi" w:cstheme="majorBidi"/>
        </w:rPr>
        <w:t>,</w:t>
      </w:r>
      <w:r w:rsidRPr="007A4337">
        <w:rPr>
          <w:rFonts w:asciiTheme="majorBidi" w:hAnsiTheme="majorBidi" w:cstheme="majorBidi"/>
        </w:rPr>
        <w:t xml:space="preserve">ja būvuzraugs to nav akceptējis vai izpilddokumentācija pilnīgi vai daļēji nav pievienota. </w:t>
      </w:r>
    </w:p>
    <w:p w14:paraId="020E5548" w14:textId="77777777" w:rsidR="00BE560D" w:rsidRPr="00BE560D" w:rsidRDefault="007A4337" w:rsidP="00BE560D">
      <w:pPr>
        <w:pStyle w:val="ListParagraph"/>
        <w:numPr>
          <w:ilvl w:val="2"/>
          <w:numId w:val="50"/>
        </w:numPr>
        <w:jc w:val="both"/>
        <w:rPr>
          <w:rFonts w:asciiTheme="majorBidi" w:hAnsiTheme="majorBidi" w:cstheme="majorBidi"/>
          <w:b/>
          <w:bCs/>
        </w:rPr>
      </w:pPr>
      <w:r w:rsidRPr="007A4337">
        <w:rPr>
          <w:rFonts w:asciiTheme="majorBidi" w:hAnsiTheme="majorBidi" w:cstheme="majorBidi"/>
        </w:rPr>
        <w:t>Pasūtītājs samaksā Būvuzņēmējam</w:t>
      </w:r>
      <w:r w:rsidRPr="007A4337">
        <w:rPr>
          <w:rFonts w:asciiTheme="majorBidi" w:hAnsiTheme="majorBidi" w:cstheme="majorBidi"/>
          <w:lang w:eastAsia="en-US"/>
        </w:rPr>
        <w:t xml:space="preserve"> </w:t>
      </w:r>
      <w:r w:rsidRPr="007A4337">
        <w:rPr>
          <w:rFonts w:asciiTheme="majorBidi" w:hAnsiTheme="majorBidi" w:cstheme="majorBidi"/>
        </w:rPr>
        <w:t xml:space="preserve">par mēnesī kvalitatīvi izpildītiem Darbiem </w:t>
      </w:r>
      <w:r w:rsidR="00BE560D">
        <w:rPr>
          <w:rFonts w:asciiTheme="majorBidi" w:hAnsiTheme="majorBidi" w:cstheme="majorBidi"/>
        </w:rPr>
        <w:t>10</w:t>
      </w:r>
      <w:r w:rsidRPr="007A4337">
        <w:rPr>
          <w:rFonts w:asciiTheme="majorBidi" w:hAnsiTheme="majorBidi" w:cstheme="majorBidi"/>
        </w:rPr>
        <w:t xml:space="preserve"> (</w:t>
      </w:r>
      <w:r w:rsidR="00BE560D">
        <w:rPr>
          <w:rFonts w:asciiTheme="majorBidi" w:hAnsiTheme="majorBidi" w:cstheme="majorBidi"/>
        </w:rPr>
        <w:t>desmit</w:t>
      </w:r>
      <w:r w:rsidRPr="007A4337">
        <w:rPr>
          <w:rFonts w:asciiTheme="majorBidi" w:hAnsiTheme="majorBidi" w:cstheme="majorBidi"/>
        </w:rPr>
        <w:t xml:space="preserve">) darba dienu laikā pēc akta Forma Nr.2 akceptēšanas un atbilstoša rēķina saņemšanas. </w:t>
      </w:r>
      <w:r w:rsidRPr="007A4337">
        <w:rPr>
          <w:rFonts w:asciiTheme="majorBidi" w:hAnsiTheme="majorBidi" w:cstheme="majorBidi"/>
        </w:rPr>
        <w:lastRenderedPageBreak/>
        <w:t>Apmaksa Būvuzņēmējam</w:t>
      </w:r>
      <w:r w:rsidRPr="007A4337">
        <w:rPr>
          <w:rFonts w:asciiTheme="majorBidi" w:hAnsiTheme="majorBidi" w:cstheme="majorBidi"/>
          <w:lang w:eastAsia="en-US"/>
        </w:rPr>
        <w:t xml:space="preserve"> </w:t>
      </w:r>
      <w:r w:rsidRPr="007A4337">
        <w:rPr>
          <w:rFonts w:asciiTheme="majorBidi" w:hAnsiTheme="majorBidi" w:cstheme="majorBidi"/>
        </w:rPr>
        <w:t>notiek ar pārskaitījumu uz Būvuzņēmēja</w:t>
      </w:r>
      <w:r w:rsidRPr="007A4337">
        <w:rPr>
          <w:rFonts w:asciiTheme="majorBidi" w:hAnsiTheme="majorBidi" w:cstheme="majorBidi"/>
          <w:lang w:eastAsia="en-US"/>
        </w:rPr>
        <w:t xml:space="preserve"> </w:t>
      </w:r>
      <w:r w:rsidRPr="007A4337">
        <w:rPr>
          <w:rFonts w:asciiTheme="majorBidi" w:hAnsiTheme="majorBidi" w:cstheme="majorBidi"/>
        </w:rPr>
        <w:t>norādīto bankas norēķina kontu, ievērojot Līguma nosacījumus.</w:t>
      </w:r>
    </w:p>
    <w:p w14:paraId="5A0060D5" w14:textId="5AECBA0E" w:rsidR="007A4337" w:rsidRPr="00BE560D" w:rsidRDefault="007A4337" w:rsidP="008832E9">
      <w:pPr>
        <w:pStyle w:val="ListParagraph"/>
        <w:numPr>
          <w:ilvl w:val="2"/>
          <w:numId w:val="50"/>
        </w:numPr>
        <w:jc w:val="both"/>
        <w:rPr>
          <w:rFonts w:asciiTheme="majorBidi" w:hAnsiTheme="majorBidi" w:cstheme="majorBidi"/>
          <w:b/>
          <w:bCs/>
        </w:rPr>
      </w:pPr>
      <w:r w:rsidRPr="00BE560D">
        <w:rPr>
          <w:rFonts w:asciiTheme="majorBidi" w:hAnsiTheme="majorBidi" w:cstheme="majorBidi"/>
        </w:rPr>
        <w:t>Gala maksājumu Pasūtītājs samaksā 10 (desmit</w:t>
      </w:r>
      <w:r w:rsidR="008832E9">
        <w:rPr>
          <w:rFonts w:asciiTheme="majorBidi" w:hAnsiTheme="majorBidi" w:cstheme="majorBidi"/>
        </w:rPr>
        <w:t>)</w:t>
      </w:r>
      <w:r w:rsidRPr="00BE560D">
        <w:rPr>
          <w:rFonts w:asciiTheme="majorBidi" w:hAnsiTheme="majorBidi" w:cstheme="majorBidi"/>
        </w:rPr>
        <w:t xml:space="preserve"> darba dienu laikā pēc </w:t>
      </w:r>
      <w:r w:rsidRPr="00BE560D">
        <w:rPr>
          <w:rFonts w:asciiTheme="majorBidi" w:hAnsiTheme="majorBidi" w:cstheme="majorBidi"/>
          <w:u w:val="single"/>
        </w:rPr>
        <w:t>būvuzrauga akceptētas</w:t>
      </w:r>
      <w:r w:rsidR="00974DA2">
        <w:rPr>
          <w:rFonts w:asciiTheme="majorBidi" w:hAnsiTheme="majorBidi" w:cstheme="majorBidi"/>
        </w:rPr>
        <w:t xml:space="preserve"> atskaites (Forma</w:t>
      </w:r>
      <w:r w:rsidRPr="00BE560D">
        <w:rPr>
          <w:rFonts w:asciiTheme="majorBidi" w:hAnsiTheme="majorBidi" w:cstheme="majorBidi"/>
        </w:rPr>
        <w:t>2</w:t>
      </w:r>
      <w:r w:rsidR="00974DA2">
        <w:rPr>
          <w:rFonts w:asciiTheme="majorBidi" w:hAnsiTheme="majorBidi" w:cstheme="majorBidi"/>
        </w:rPr>
        <w:t>.</w:t>
      </w:r>
      <w:r w:rsidRPr="00BE560D">
        <w:rPr>
          <w:rFonts w:asciiTheme="majorBidi" w:hAnsiTheme="majorBidi" w:cstheme="majorBidi"/>
        </w:rPr>
        <w:t>) par izpildītajiem darbiem saņemšanas un Darbu nodošanas</w:t>
      </w:r>
      <w:r w:rsidR="00974DA2">
        <w:rPr>
          <w:rFonts w:asciiTheme="majorBidi" w:hAnsiTheme="majorBidi" w:cstheme="majorBidi"/>
        </w:rPr>
        <w:t xml:space="preserve"> </w:t>
      </w:r>
      <w:r w:rsidRPr="00BE560D">
        <w:rPr>
          <w:rFonts w:asciiTheme="majorBidi" w:hAnsiTheme="majorBidi" w:cstheme="majorBidi"/>
        </w:rPr>
        <w:t>-</w:t>
      </w:r>
      <w:r w:rsidR="00974DA2">
        <w:rPr>
          <w:rFonts w:asciiTheme="majorBidi" w:hAnsiTheme="majorBidi" w:cstheme="majorBidi"/>
        </w:rPr>
        <w:t xml:space="preserve"> </w:t>
      </w:r>
      <w:r w:rsidRPr="00BE560D">
        <w:rPr>
          <w:rFonts w:asciiTheme="majorBidi" w:hAnsiTheme="majorBidi" w:cstheme="majorBidi"/>
        </w:rPr>
        <w:t>pieņemšanas akta parakstīšanas par visu Līgumā minēto Darbu</w:t>
      </w:r>
      <w:r w:rsidRPr="00BE560D">
        <w:rPr>
          <w:rFonts w:asciiTheme="majorBidi" w:hAnsiTheme="majorBidi" w:cstheme="majorBidi"/>
          <w:i/>
        </w:rPr>
        <w:t xml:space="preserve"> </w:t>
      </w:r>
      <w:r w:rsidRPr="00BE560D">
        <w:rPr>
          <w:rFonts w:asciiTheme="majorBidi" w:hAnsiTheme="majorBidi" w:cstheme="majorBidi"/>
        </w:rPr>
        <w:t>izpildi</w:t>
      </w:r>
      <w:r w:rsidR="00817CE2">
        <w:rPr>
          <w:rFonts w:asciiTheme="majorBidi" w:hAnsiTheme="majorBidi" w:cstheme="majorBidi"/>
        </w:rPr>
        <w:t>,</w:t>
      </w:r>
      <w:r w:rsidRPr="00BE560D">
        <w:rPr>
          <w:rFonts w:asciiTheme="majorBidi" w:hAnsiTheme="majorBidi" w:cstheme="majorBidi"/>
        </w:rPr>
        <w:t xml:space="preserve"> pēc Būvuzņēmēja rēķina saņemšanas</w:t>
      </w:r>
      <w:r w:rsidR="00817CE2">
        <w:rPr>
          <w:rFonts w:asciiTheme="majorBidi" w:hAnsiTheme="majorBidi" w:cstheme="majorBidi"/>
        </w:rPr>
        <w:t xml:space="preserve"> un garantijas laika garantijas saņemšanas</w:t>
      </w:r>
      <w:r w:rsidRPr="00BE560D">
        <w:rPr>
          <w:rFonts w:asciiTheme="majorBidi" w:hAnsiTheme="majorBidi" w:cstheme="majorBidi"/>
        </w:rPr>
        <w:t>.</w:t>
      </w:r>
      <w:r w:rsidRPr="00BE560D">
        <w:rPr>
          <w:b/>
        </w:rPr>
        <w:t xml:space="preserve"> </w:t>
      </w:r>
    </w:p>
    <w:p w14:paraId="3CBC3130" w14:textId="77777777" w:rsidR="00D12745" w:rsidRDefault="00D12745" w:rsidP="00D12745">
      <w:pPr>
        <w:pStyle w:val="ListParagraph"/>
        <w:ind w:left="1728"/>
        <w:jc w:val="both"/>
        <w:rPr>
          <w:rFonts w:asciiTheme="majorBidi" w:hAnsiTheme="majorBidi" w:cstheme="majorBidi"/>
          <w:b/>
          <w:bCs/>
        </w:rPr>
      </w:pPr>
    </w:p>
    <w:p w14:paraId="1343CAB5" w14:textId="77777777" w:rsidR="00D12745"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bCs/>
        </w:rPr>
        <w:t>DARBU VEIKŠANAS TERMIŅI</w:t>
      </w:r>
    </w:p>
    <w:p w14:paraId="5E5DD615" w14:textId="195E461B" w:rsidR="00D12745" w:rsidRPr="00D12745" w:rsidRDefault="00D02E99" w:rsidP="007562CA">
      <w:pPr>
        <w:pStyle w:val="ListParagraph"/>
        <w:numPr>
          <w:ilvl w:val="1"/>
          <w:numId w:val="50"/>
        </w:numPr>
        <w:jc w:val="both"/>
        <w:rPr>
          <w:rFonts w:asciiTheme="majorBidi" w:hAnsiTheme="majorBidi" w:cstheme="majorBidi"/>
          <w:b/>
          <w:bCs/>
        </w:rPr>
      </w:pPr>
      <w:r w:rsidRPr="00D12745">
        <w:rPr>
          <w:rFonts w:asciiTheme="majorBidi" w:hAnsiTheme="majorBidi" w:cstheme="majorBidi"/>
        </w:rPr>
        <w:t xml:space="preserve">Būvuzņēmējs Darbus </w:t>
      </w:r>
      <w:r w:rsidR="00A2494C" w:rsidRPr="00F915F0">
        <w:rPr>
          <w:rFonts w:asciiTheme="majorBidi" w:hAnsiTheme="majorBidi" w:cstheme="majorBidi"/>
          <w:b/>
          <w:bCs/>
        </w:rPr>
        <w:t>jāizpilda 4 (četru)</w:t>
      </w:r>
      <w:r w:rsidR="00D122F5">
        <w:rPr>
          <w:rFonts w:asciiTheme="majorBidi" w:hAnsiTheme="majorBidi" w:cstheme="majorBidi"/>
          <w:b/>
          <w:bCs/>
        </w:rPr>
        <w:t xml:space="preserve"> kalendāro </w:t>
      </w:r>
      <w:r w:rsidR="00A2494C" w:rsidRPr="00F915F0">
        <w:rPr>
          <w:rFonts w:asciiTheme="majorBidi" w:hAnsiTheme="majorBidi" w:cstheme="majorBidi"/>
          <w:b/>
          <w:bCs/>
        </w:rPr>
        <w:t xml:space="preserve"> mēnešu laikā no līguma parakstīšanas brīža,</w:t>
      </w:r>
      <w:r w:rsidRPr="00F915F0">
        <w:rPr>
          <w:rFonts w:asciiTheme="majorBidi" w:hAnsiTheme="majorBidi" w:cstheme="majorBidi"/>
          <w:b/>
          <w:bCs/>
        </w:rPr>
        <w:t xml:space="preserve"> saskaņā</w:t>
      </w:r>
      <w:r w:rsidRPr="00D12745">
        <w:rPr>
          <w:rFonts w:asciiTheme="majorBidi" w:hAnsiTheme="majorBidi" w:cstheme="majorBidi"/>
        </w:rPr>
        <w:t xml:space="preserve"> ar </w:t>
      </w:r>
      <w:r w:rsidRPr="003863E2">
        <w:rPr>
          <w:rFonts w:asciiTheme="majorBidi" w:hAnsiTheme="majorBidi" w:cstheme="majorBidi"/>
        </w:rPr>
        <w:t xml:space="preserve">darbu </w:t>
      </w:r>
      <w:r w:rsidR="003863E2">
        <w:rPr>
          <w:rFonts w:asciiTheme="majorBidi" w:hAnsiTheme="majorBidi" w:cstheme="majorBidi"/>
        </w:rPr>
        <w:t>izpildes laika grafiku</w:t>
      </w:r>
      <w:r w:rsidRPr="003863E2">
        <w:rPr>
          <w:rFonts w:asciiTheme="majorBidi" w:hAnsiTheme="majorBidi" w:cstheme="majorBidi"/>
        </w:rPr>
        <w:t>.</w:t>
      </w:r>
    </w:p>
    <w:p w14:paraId="6E6DABE6" w14:textId="77777777" w:rsidR="00D12745" w:rsidRPr="00D12745" w:rsidRDefault="00D02E99" w:rsidP="009F0A53">
      <w:pPr>
        <w:pStyle w:val="ListParagraph"/>
        <w:numPr>
          <w:ilvl w:val="1"/>
          <w:numId w:val="50"/>
        </w:numPr>
        <w:jc w:val="both"/>
        <w:rPr>
          <w:rFonts w:asciiTheme="majorBidi" w:hAnsiTheme="majorBidi" w:cstheme="majorBidi"/>
          <w:b/>
          <w:bCs/>
        </w:rPr>
      </w:pPr>
      <w:r w:rsidRPr="00D12745">
        <w:rPr>
          <w:rFonts w:asciiTheme="majorBidi" w:hAnsiTheme="majorBidi" w:cstheme="majorBidi"/>
        </w:rPr>
        <w:t>Būvuzņēmējs apņemas nekavējoties ziņot Pasūtītājam par visiem apstākļiem un/vai šķēršļiem, kuri kavē Darbu izpildi Darbu veikšanas grafikā noteiktajos termiņos.</w:t>
      </w:r>
    </w:p>
    <w:p w14:paraId="0ACE67EB" w14:textId="77777777" w:rsidR="0064120A" w:rsidRPr="002456C4" w:rsidRDefault="00D02E99" w:rsidP="009F0A53">
      <w:pPr>
        <w:pStyle w:val="ListParagraph"/>
        <w:numPr>
          <w:ilvl w:val="1"/>
          <w:numId w:val="50"/>
        </w:numPr>
        <w:jc w:val="both"/>
        <w:rPr>
          <w:rFonts w:asciiTheme="majorBidi" w:hAnsiTheme="majorBidi" w:cstheme="majorBidi"/>
          <w:b/>
          <w:bCs/>
        </w:rPr>
      </w:pPr>
      <w:r w:rsidRPr="002456C4">
        <w:rPr>
          <w:rFonts w:asciiTheme="majorBidi" w:hAnsiTheme="majorBidi" w:cstheme="majorBidi"/>
        </w:rPr>
        <w:t>Būvuzņēmējam nav tiesības uz Darbu izpildes termiņa pagarinājumu tādu iemeslu dēļ, kuri viņam bija jāņem vērā vai arī pie pienācīgas rūpības nevarēja būt nezināmi, noslēdzot šo līgumu. Tas pats attiecas arī uz apstākļiem, kuru sekas Būvuzņēmējs būtu varējis sagaidīt vai novērst.</w:t>
      </w:r>
    </w:p>
    <w:p w14:paraId="1F57642E" w14:textId="141CE1B0" w:rsidR="0064120A" w:rsidRPr="0064120A" w:rsidRDefault="007826CD" w:rsidP="009F0A53">
      <w:pPr>
        <w:pStyle w:val="ListParagraph"/>
        <w:numPr>
          <w:ilvl w:val="1"/>
          <w:numId w:val="50"/>
        </w:numPr>
        <w:jc w:val="both"/>
        <w:rPr>
          <w:rFonts w:asciiTheme="majorBidi" w:hAnsiTheme="majorBidi" w:cstheme="majorBidi"/>
          <w:b/>
          <w:bCs/>
        </w:rPr>
      </w:pPr>
      <w:r w:rsidRPr="002456C4">
        <w:rPr>
          <w:rFonts w:asciiTheme="majorBidi" w:hAnsiTheme="majorBidi" w:cstheme="majorBidi"/>
        </w:rPr>
        <w:t>Ja Būvuzņēmējs Līguma 3.3</w:t>
      </w:r>
      <w:r w:rsidR="00D02E99" w:rsidRPr="002456C4">
        <w:rPr>
          <w:rFonts w:asciiTheme="majorBidi" w:hAnsiTheme="majorBidi" w:cstheme="majorBidi"/>
        </w:rPr>
        <w:t xml:space="preserve">.punktā minēto iemeslu dēļ vēlas Darbu izpildes termiņa pagarinājumu, viņš par to ziņo Pasūtītājam rakstiski. Šāds </w:t>
      </w:r>
      <w:smartTag w:uri="schemas-tilde-lv/tildestengine" w:element="veidnes">
        <w:smartTagPr>
          <w:attr w:name="id" w:val="-1"/>
          <w:attr w:name="baseform" w:val="paziņojums"/>
          <w:attr w:name="text" w:val="paziņojums"/>
        </w:smartTagPr>
        <w:r w:rsidR="00D02E99" w:rsidRPr="002456C4">
          <w:rPr>
            <w:rFonts w:asciiTheme="majorBidi" w:hAnsiTheme="majorBidi" w:cstheme="majorBidi"/>
          </w:rPr>
          <w:t>paziņojums</w:t>
        </w:r>
      </w:smartTag>
      <w:r w:rsidR="00D02E99" w:rsidRPr="002456C4">
        <w:rPr>
          <w:rFonts w:asciiTheme="majorBidi" w:hAnsiTheme="majorBidi" w:cstheme="majorBidi"/>
        </w:rPr>
        <w:t xml:space="preserve"> nosūtāms nekavējoties pēc tam, kad Būvuzņēmējs uzzinājis par esošiem vai</w:t>
      </w:r>
      <w:r w:rsidR="00D02E99" w:rsidRPr="0064120A">
        <w:rPr>
          <w:rFonts w:asciiTheme="majorBidi" w:hAnsiTheme="majorBidi" w:cstheme="majorBidi"/>
        </w:rPr>
        <w:t xml:space="preserve"> vēl sagaidāmiem apstākļiem, kas izraisa Darbu izpildes kavējumu. Ja šāds </w:t>
      </w:r>
      <w:smartTag w:uri="schemas-tilde-lv/tildestengine" w:element="veidnes">
        <w:smartTagPr>
          <w:attr w:name="id" w:val="-1"/>
          <w:attr w:name="baseform" w:val="paziņojums"/>
          <w:attr w:name="text" w:val="paziņojums"/>
        </w:smartTagPr>
        <w:r w:rsidR="00D02E99" w:rsidRPr="0064120A">
          <w:rPr>
            <w:rFonts w:asciiTheme="majorBidi" w:hAnsiTheme="majorBidi" w:cstheme="majorBidi"/>
          </w:rPr>
          <w:t>paziņojums</w:t>
        </w:r>
      </w:smartTag>
      <w:r w:rsidR="00D02E99" w:rsidRPr="0064120A">
        <w:rPr>
          <w:rFonts w:asciiTheme="majorBidi" w:hAnsiTheme="majorBidi" w:cstheme="majorBidi"/>
        </w:rPr>
        <w:t xml:space="preserve"> nekavējoties netiek nosūtīts, tiesības pieprasīt termiņa pagarinājumu tiek zaudētas.</w:t>
      </w:r>
    </w:p>
    <w:p w14:paraId="730BA00F" w14:textId="32FDF32C" w:rsidR="0064120A" w:rsidRPr="002456C4" w:rsidRDefault="00D02E99" w:rsidP="009F0A53">
      <w:pPr>
        <w:pStyle w:val="ListParagraph"/>
        <w:numPr>
          <w:ilvl w:val="1"/>
          <w:numId w:val="50"/>
        </w:numPr>
        <w:jc w:val="both"/>
        <w:rPr>
          <w:rFonts w:asciiTheme="majorBidi" w:hAnsiTheme="majorBidi" w:cstheme="majorBidi"/>
          <w:b/>
          <w:bCs/>
        </w:rPr>
      </w:pPr>
      <w:r w:rsidRPr="002456C4">
        <w:rPr>
          <w:rFonts w:asciiTheme="majorBidi" w:hAnsiTheme="majorBidi" w:cstheme="majorBidi"/>
        </w:rPr>
        <w:t>Pasūtītājam ir pienākums sniegt Būvuzņēmējam atbildi uz saņemto paziņojumu</w:t>
      </w:r>
      <w:r w:rsidR="002456C4" w:rsidRPr="002456C4">
        <w:rPr>
          <w:rFonts w:asciiTheme="majorBidi" w:hAnsiTheme="majorBidi" w:cstheme="majorBidi"/>
        </w:rPr>
        <w:t xml:space="preserve"> 14 (četrpadsmit) kalendāro dienu laikā.</w:t>
      </w:r>
    </w:p>
    <w:p w14:paraId="79C0B8A4" w14:textId="77777777" w:rsidR="0064120A" w:rsidRPr="0064120A" w:rsidRDefault="0064120A" w:rsidP="0064120A">
      <w:pPr>
        <w:pStyle w:val="ListParagraph"/>
        <w:ind w:left="792"/>
        <w:jc w:val="both"/>
        <w:rPr>
          <w:rFonts w:asciiTheme="majorBidi" w:hAnsiTheme="majorBidi" w:cstheme="majorBidi"/>
          <w:b/>
          <w:bCs/>
        </w:rPr>
      </w:pPr>
    </w:p>
    <w:p w14:paraId="020A60BB" w14:textId="77777777" w:rsidR="007A4337" w:rsidRPr="007A4337" w:rsidRDefault="00D02E99" w:rsidP="007A4337">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DARBU IZPILDES NOTEIKUMI</w:t>
      </w:r>
    </w:p>
    <w:p w14:paraId="24FB386B"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Būvuzņēmējam Darbi ir jāveic saskaņā ar Līguma noteikumiem, Pasūtītāja vai būvuzrauga norādījumiem, ciktāl šādi norādījumi neizmaina Līgumcenu vai Darbu izpildes termiņus, spēkā esošajiem būvnormatīviem, būvniecības un citu tiesību aktu prasībām. Darbi tiek izpildīti precīzi un profesionālā līmenī.</w:t>
      </w:r>
    </w:p>
    <w:p w14:paraId="4C92FEE9"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 xml:space="preserve">Veiktajiem Darbiem ir jāatbilst Latvijas Republikā spēkā esošajām darba sanitārajām, ugunsdrošības un būvniecības normām. </w:t>
      </w:r>
    </w:p>
    <w:p w14:paraId="0FB4B502"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Būvuzņēmējs apņemas Darbu veikšanā izmantot tikai sertificētus būvizstrādājumus. Tādu būvizstrādājumu izmantošana, kuriem nav izdots Latvijas sertifikāts, ir pieļaujams tikai tādā veidā un gadījumos, kad tas nav pretrunā ar Latvijas Republikas normatīvajiem aktiem.</w:t>
      </w:r>
    </w:p>
    <w:p w14:paraId="26A34295"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Pēc Pasūtītāja pieprasījuma, Būvuzņēmējam ir jāuzrāda Darbos izmantojamo būvizstrādājumu sertifikāti, atbilstības deklarācijas un citi to kvalitāti apliecinoši dokumenti.</w:t>
      </w:r>
    </w:p>
    <w:p w14:paraId="383BA46E"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Būvuzņēmējs nodrošina nepieciešamo būvizstrādājumu pareizu un kvalitatīvu izmantošanu Darbu procesā.</w:t>
      </w:r>
    </w:p>
    <w:p w14:paraId="7D9263E3"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Būvlaukuma norobežošana, brīdinājumu zīmju izlikšana un citu normatīvajos aktos noteikto prasību ievērošanas, kas regulē Darbu veikšanu, nodrošināšana ir Būvuzņēmēja pienākums.</w:t>
      </w:r>
    </w:p>
    <w:p w14:paraId="3BCE89AA"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Pasūtītājs nodrošina Būvuzņēmēju ar 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14:paraId="5CB2F3A7"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Darbu, kā arī darba aizsardzības pasākumu organizāciju objektā nodrošina Būvuzņēmējs.</w:t>
      </w:r>
    </w:p>
    <w:p w14:paraId="694308DD"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Būvuzņēmējam ir pienākums tiesību aktos noteiktajā kārtībā izstrādāt un kārtot Būvdarbu veikšanas dokumentāciju visā Būvdarbu veikšanas laikā.</w:t>
      </w:r>
    </w:p>
    <w:p w14:paraId="21DBFD58"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Pasūtītājs ir tiesīgs pēc saviem ieskatiem veikt Būvdarbu izpildes pārbaudes.</w:t>
      </w:r>
    </w:p>
    <w:p w14:paraId="62089FC3"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lastRenderedPageBreak/>
        <w:t>Darbu organizatoriskie jautājumi tiek izskatīti un risināti būvsapulcē. Būvsapulces tiek sasauktas pēc vajadzības. Sapulces sasaukšanu, organizāciju un pieņemto lēmuma dokumentu sagatavošanu nodrošina Būvuzņēmējs. Būvuzņēmēja noteiktajam būvdarbu vadītājam ir pienākums ierasties uz būvsapulci pēc pirmā Pasūtītāja nozīmētā būvuzrauga aicinājuma, iepriekš saskaņojot laiku.</w:t>
      </w:r>
    </w:p>
    <w:p w14:paraId="520D71CB" w14:textId="03B65EE0"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Būvsapulces darba kārtība, klātesošie dalībnieki un pieņemtie lēmumi tiek fiksēti protokolā un tie ir saistoši Pusēm.</w:t>
      </w:r>
      <w:r>
        <w:rPr>
          <w:rFonts w:asciiTheme="majorBidi" w:hAnsiTheme="majorBidi" w:cstheme="majorBidi"/>
          <w:bCs/>
        </w:rPr>
        <w:t xml:space="preserve"> Būvsapulcēm jābūt organizētām ne retāk kā 1x nedēļā.</w:t>
      </w:r>
      <w:r w:rsidRPr="007A4337">
        <w:rPr>
          <w:rFonts w:asciiTheme="majorBidi" w:hAnsiTheme="majorBidi" w:cstheme="majorBidi"/>
          <w:bCs/>
        </w:rPr>
        <w:t xml:space="preserve"> Būvsapulces protokoli ir Līguma neatņemama sastāvdaļa. Pusēm ir pienākums nodrošināt savu pārstāvju piedalīšanos būvsapulcē. Ja kādas personas neierašanās rezultātā rodas Līguma izpildes kavējumi vai traucējumi, par tiem atbild tā Puse, kuras intereses šī persona pārstāv. Būvsapulču protokolēšanu veic un nodrošina </w:t>
      </w:r>
      <w:r>
        <w:rPr>
          <w:rFonts w:asciiTheme="majorBidi" w:hAnsiTheme="majorBidi" w:cstheme="majorBidi"/>
          <w:bCs/>
        </w:rPr>
        <w:t>Būvuzņēmējs</w:t>
      </w:r>
      <w:r w:rsidRPr="007A4337">
        <w:rPr>
          <w:rFonts w:asciiTheme="majorBidi" w:hAnsiTheme="majorBidi" w:cstheme="majorBidi"/>
          <w:bCs/>
          <w:i/>
        </w:rPr>
        <w:t xml:space="preserve">. </w:t>
      </w:r>
      <w:r w:rsidRPr="007A4337">
        <w:rPr>
          <w:rFonts w:asciiTheme="majorBidi" w:hAnsiTheme="majorBidi" w:cstheme="majorBidi"/>
          <w:bCs/>
        </w:rPr>
        <w:t>Parakstīt protokolu un izteikt pie tā piezīmes ir tiesības visiem Būvsapulces dalībniekiem.</w:t>
      </w:r>
    </w:p>
    <w:p w14:paraId="35E746F3"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Sapulcē nevar pieņemt lēmumus, kuri groza Līguma būtiskos noteikumus (izpildes termiņš, Līguma summa, garantijas termiņš, Darbu kvalitātes līmenis u.c.).</w:t>
      </w:r>
    </w:p>
    <w:p w14:paraId="5BC14166"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 xml:space="preserve">Būvuzņēmējam ir pienākums pēc Pasūtītāja rakstiska pieprasījuma sniegt atskaiti par Darbu gaitu vai informāciju par ar Darbiem saistītiem jautājumiem. </w:t>
      </w:r>
      <w:smartTag w:uri="schemas-tilde-lv/tildestengine" w:element="veidnes">
        <w:smartTagPr>
          <w:attr w:name="id" w:val="-1"/>
          <w:attr w:name="baseform" w:val="Atskaite"/>
          <w:attr w:name="text" w:val="Atskaite"/>
        </w:smartTagPr>
        <w:r w:rsidRPr="007A4337">
          <w:rPr>
            <w:rFonts w:asciiTheme="majorBidi" w:hAnsiTheme="majorBidi" w:cstheme="majorBidi"/>
            <w:bCs/>
          </w:rPr>
          <w:t>Atskaite</w:t>
        </w:r>
      </w:smartTag>
      <w:r w:rsidRPr="007A4337">
        <w:rPr>
          <w:rFonts w:asciiTheme="majorBidi" w:hAnsiTheme="majorBidi" w:cstheme="majorBidi"/>
          <w:bCs/>
        </w:rPr>
        <w:t xml:space="preserve"> tiek iesniegta Pasūtītājam trīs darba dienu laikā no pieprasījuma saņemšanas dienas, ja Pasūtītājs nav noteicis ilgāku atskaites vai informācijas sniegšanas termiņu.</w:t>
      </w:r>
    </w:p>
    <w:p w14:paraId="61900D2A"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Pasūtītājam ir tiesības apturēt Darbus, ja Būvuzņēmējs vai tā personāls neievēro Objekta iekšējās kārtības noteikumus, uz Darbiem attiecināmos normatīvos aktus vai šo Līgumu. Darbus Būvuzņēmējs ir tiesīgs atsākt, saskaņojot ar Pasūtītāju, pēc konstatētā pārkāpuma novēršanas. Uzņēmējam nav tiesību uz Līgumā noteikto Darbu izpildes termiņa pagarinājumu sakarā ar šādu Darbu apturēšanu.</w:t>
      </w:r>
    </w:p>
    <w:p w14:paraId="7AEFD0BA"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Būvuzņēmējs ir tiesīgs izdarīt jebkādas atkāpes no Tāmes -specifikācijas tikai ar iepriekšēju rakstisku Pasūtītāja piekrišanu. Tāpat arī jebkuru Līgumā neparedzētu darbu veikšanu Būvuzņēmējs ir tiesīgs uzsākt tikai pēc tam, kad Puses ir noslēgušas vienošanos par šādu darbu izpildi rakstiskā formā.</w:t>
      </w:r>
    </w:p>
    <w:p w14:paraId="0008ADE3"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Līdzēji nekavējoties, t.i. ne vēlāk kā 3 (trīs) darba dienu laikā, informē viens otru, ja konstatē, ka:</w:t>
      </w:r>
    </w:p>
    <w:p w14:paraId="054DE377" w14:textId="77777777" w:rsidR="007A4337" w:rsidRDefault="007A4337" w:rsidP="007A4337">
      <w:pPr>
        <w:pStyle w:val="ListParagraph"/>
        <w:numPr>
          <w:ilvl w:val="2"/>
          <w:numId w:val="50"/>
        </w:numPr>
        <w:jc w:val="both"/>
        <w:rPr>
          <w:rFonts w:asciiTheme="majorBidi" w:hAnsiTheme="majorBidi" w:cstheme="majorBidi"/>
          <w:bCs/>
        </w:rPr>
      </w:pPr>
      <w:r w:rsidRPr="007A4337">
        <w:rPr>
          <w:rFonts w:asciiTheme="majorBidi" w:hAnsiTheme="majorBidi" w:cstheme="majorBidi"/>
          <w:bCs/>
        </w:rPr>
        <w:t>starp Līguma dokumentu datiem ir pretrunas;</w:t>
      </w:r>
    </w:p>
    <w:p w14:paraId="0DC04259" w14:textId="77777777" w:rsidR="007A4337" w:rsidRDefault="007A4337" w:rsidP="007A4337">
      <w:pPr>
        <w:pStyle w:val="ListParagraph"/>
        <w:numPr>
          <w:ilvl w:val="2"/>
          <w:numId w:val="50"/>
        </w:numPr>
        <w:jc w:val="both"/>
        <w:rPr>
          <w:rFonts w:asciiTheme="majorBidi" w:hAnsiTheme="majorBidi" w:cstheme="majorBidi"/>
          <w:bCs/>
        </w:rPr>
      </w:pPr>
      <w:r w:rsidRPr="007A4337">
        <w:rPr>
          <w:rFonts w:asciiTheme="majorBidi" w:hAnsiTheme="majorBidi" w:cstheme="majorBidi"/>
          <w:bCs/>
        </w:rPr>
        <w:t>Līguma dokumentos sniegtie dati atšķiras no reālajiem apstākļiem;</w:t>
      </w:r>
    </w:p>
    <w:p w14:paraId="05531449" w14:textId="77777777" w:rsidR="007A4337" w:rsidRDefault="007A4337" w:rsidP="007A4337">
      <w:pPr>
        <w:pStyle w:val="ListParagraph"/>
        <w:numPr>
          <w:ilvl w:val="2"/>
          <w:numId w:val="50"/>
        </w:numPr>
        <w:jc w:val="both"/>
        <w:rPr>
          <w:rFonts w:asciiTheme="majorBidi" w:hAnsiTheme="majorBidi" w:cstheme="majorBidi"/>
          <w:bCs/>
        </w:rPr>
      </w:pPr>
      <w:r w:rsidRPr="007A4337">
        <w:rPr>
          <w:rFonts w:asciiTheme="majorBidi" w:hAnsiTheme="majorBidi" w:cstheme="majorBidi"/>
          <w:bCs/>
        </w:rPr>
        <w:t>Līguma dokumenti ir nepilnīgi vai kļūdaini;</w:t>
      </w:r>
    </w:p>
    <w:p w14:paraId="00A45BA6" w14:textId="77777777" w:rsidR="007A4337" w:rsidRDefault="007A4337" w:rsidP="007A4337">
      <w:pPr>
        <w:pStyle w:val="ListParagraph"/>
        <w:numPr>
          <w:ilvl w:val="2"/>
          <w:numId w:val="50"/>
        </w:numPr>
        <w:jc w:val="both"/>
        <w:rPr>
          <w:rFonts w:asciiTheme="majorBidi" w:hAnsiTheme="majorBidi" w:cstheme="majorBidi"/>
          <w:bCs/>
        </w:rPr>
      </w:pPr>
      <w:r w:rsidRPr="007A4337">
        <w:rPr>
          <w:rFonts w:asciiTheme="majorBidi" w:hAnsiTheme="majorBidi" w:cstheme="majorBidi"/>
          <w:bCs/>
        </w:rPr>
        <w:t>Līguma dokumenti sagatavoti tā, ka Darbu izpilde atbilstoši tiem kādam no Līdzējiem būtu neizdevīga vai pretrunīga;</w:t>
      </w:r>
    </w:p>
    <w:p w14:paraId="5BE8D2A8" w14:textId="77777777" w:rsidR="007A4337" w:rsidRDefault="007A4337" w:rsidP="007A4337">
      <w:pPr>
        <w:pStyle w:val="ListParagraph"/>
        <w:numPr>
          <w:ilvl w:val="2"/>
          <w:numId w:val="50"/>
        </w:numPr>
        <w:jc w:val="both"/>
        <w:rPr>
          <w:rFonts w:asciiTheme="majorBidi" w:hAnsiTheme="majorBidi" w:cstheme="majorBidi"/>
          <w:bCs/>
        </w:rPr>
      </w:pPr>
      <w:r w:rsidRPr="007A4337">
        <w:rPr>
          <w:rFonts w:asciiTheme="majorBidi" w:hAnsiTheme="majorBidi" w:cstheme="majorBidi"/>
          <w:bCs/>
        </w:rPr>
        <w:t>informācija, dati vai instrukcijas, kas iesniegtas Darbu izpildes laikā, atšķiras no Līguma dokumentiem;</w:t>
      </w:r>
    </w:p>
    <w:p w14:paraId="251FCB29" w14:textId="77777777" w:rsidR="007A4337" w:rsidRDefault="007A4337" w:rsidP="007A4337">
      <w:pPr>
        <w:pStyle w:val="ListParagraph"/>
        <w:numPr>
          <w:ilvl w:val="2"/>
          <w:numId w:val="50"/>
        </w:numPr>
        <w:jc w:val="both"/>
        <w:rPr>
          <w:rFonts w:asciiTheme="majorBidi" w:hAnsiTheme="majorBidi" w:cstheme="majorBidi"/>
          <w:bCs/>
        </w:rPr>
      </w:pPr>
      <w:r w:rsidRPr="007A4337">
        <w:rPr>
          <w:rFonts w:asciiTheme="majorBidi" w:hAnsiTheme="majorBidi" w:cstheme="majorBidi"/>
          <w:bCs/>
        </w:rPr>
        <w:t>Līguma izpildei nozīmīgi apstākļi ir mainījušies vai radušies jauni.</w:t>
      </w:r>
    </w:p>
    <w:p w14:paraId="0CBFB623"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 xml:space="preserve">Būvuzņēmējs reizi mēnesī līdz kārtējā mēneša 5.datumam sastāda Darbu izpildes aktus par iepriekšējā mēnesī faktiski izpildītajiem Darbiem un iesniedz Pasūtītāja noteiktajam būvuzraugam parakstīšanai. Pēc būvuzrauga paraksta saņemšanas Darbu izpildes akti tiek iesniegti Pasūtītājam. Darbu izpildes </w:t>
      </w:r>
      <w:smartTag w:uri="schemas-tilde-lv/tildestengine" w:element="veidnes">
        <w:smartTagPr>
          <w:attr w:name="id" w:val="-1"/>
          <w:attr w:name="baseform" w:val="akts"/>
          <w:attr w:name="text" w:val="akts"/>
        </w:smartTagPr>
        <w:r w:rsidRPr="007A4337">
          <w:rPr>
            <w:rFonts w:asciiTheme="majorBidi" w:hAnsiTheme="majorBidi" w:cstheme="majorBidi"/>
            <w:bCs/>
          </w:rPr>
          <w:t>akts</w:t>
        </w:r>
      </w:smartTag>
      <w:r w:rsidRPr="007A4337">
        <w:rPr>
          <w:rFonts w:asciiTheme="majorBidi" w:hAnsiTheme="majorBidi" w:cstheme="majorBidi"/>
          <w:bCs/>
        </w:rPr>
        <w:t xml:space="preserve"> ir par pamatu ikmēneša maksājumu veikšanai saskaņā ar Līgumu.</w:t>
      </w:r>
    </w:p>
    <w:p w14:paraId="14E849D6" w14:textId="77777777" w:rsid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 xml:space="preserve">Darbu galīgā nodošana un pieņemšana notiek Pasūtītājam parakstot nodošanas un pieņemšanas aktu. Darbu pieņemšana notiek tikai un vienīgi, ja Objektā pilnībā ir izpildīti visi paredzētie Darbi. </w:t>
      </w:r>
    </w:p>
    <w:p w14:paraId="1567385F" w14:textId="2E655037" w:rsidR="007A4337" w:rsidRPr="007A4337" w:rsidRDefault="007A4337" w:rsidP="007A4337">
      <w:pPr>
        <w:pStyle w:val="ListParagraph"/>
        <w:numPr>
          <w:ilvl w:val="1"/>
          <w:numId w:val="50"/>
        </w:numPr>
        <w:jc w:val="both"/>
        <w:rPr>
          <w:rFonts w:asciiTheme="majorBidi" w:hAnsiTheme="majorBidi" w:cstheme="majorBidi"/>
          <w:bCs/>
        </w:rPr>
      </w:pPr>
      <w:r w:rsidRPr="007A4337">
        <w:rPr>
          <w:rFonts w:asciiTheme="majorBidi" w:hAnsiTheme="majorBidi" w:cstheme="majorBidi"/>
          <w:bCs/>
        </w:rPr>
        <w:t>Pasūtītājs izskata Būvuzņēmēja iesniegtos dokumentus 5(piecu) darba dienu laikā, skaitot no dienas, kurā tos saņēmis. Ja pēc minētā termiņa beigām Uzņēmējs nav saņēmis no Pasūtītāja pretenzijas vai atteikumu pieņemt Darbus, tam ir tiesības uzskatīt, ka Pasūtītājs Darbus ir akceptējis un piekrīt tos apmaksāt.</w:t>
      </w:r>
    </w:p>
    <w:p w14:paraId="330228AF" w14:textId="77777777" w:rsidR="0064120A" w:rsidRPr="0064120A" w:rsidRDefault="0064120A" w:rsidP="0064120A">
      <w:pPr>
        <w:pStyle w:val="ListParagraph"/>
        <w:ind w:left="792"/>
        <w:jc w:val="both"/>
        <w:rPr>
          <w:rFonts w:asciiTheme="majorBidi" w:hAnsiTheme="majorBidi" w:cstheme="majorBidi"/>
          <w:b/>
          <w:bCs/>
        </w:rPr>
      </w:pPr>
    </w:p>
    <w:p w14:paraId="49E16D93"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lastRenderedPageBreak/>
        <w:t>BŪVUZŅĒMĒJA TIESĪBAS UN PIENĀKUMI</w:t>
      </w:r>
    </w:p>
    <w:p w14:paraId="6F0E7687" w14:textId="77777777" w:rsidR="0064120A" w:rsidRPr="0064120A" w:rsidRDefault="00D02E99" w:rsidP="009F0A53">
      <w:pPr>
        <w:pStyle w:val="ListParagraph"/>
        <w:numPr>
          <w:ilvl w:val="1"/>
          <w:numId w:val="50"/>
        </w:numPr>
        <w:rPr>
          <w:rFonts w:asciiTheme="majorBidi" w:hAnsiTheme="majorBidi" w:cstheme="majorBidi"/>
          <w:b/>
          <w:bCs/>
        </w:rPr>
      </w:pPr>
      <w:r w:rsidRPr="0064120A">
        <w:rPr>
          <w:rFonts w:asciiTheme="majorBidi" w:hAnsiTheme="majorBidi" w:cstheme="majorBidi"/>
        </w:rPr>
        <w:t>Būvuzņēmējam ir tiesības:</w:t>
      </w:r>
    </w:p>
    <w:p w14:paraId="4563E01C"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saņemt samaksu par veikšanu saskaņā ar Līguma noteikumiem.</w:t>
      </w:r>
    </w:p>
    <w:p w14:paraId="48D4C52A"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ierosināt izmainīt Darbu dokumentāciju, nemainot Darbu izpildes termiņus.</w:t>
      </w:r>
    </w:p>
    <w:p w14:paraId="34772511" w14:textId="77777777" w:rsidR="0064120A" w:rsidRPr="0064120A" w:rsidRDefault="00D02E99" w:rsidP="009F0A53">
      <w:pPr>
        <w:pStyle w:val="ListParagraph"/>
        <w:numPr>
          <w:ilvl w:val="1"/>
          <w:numId w:val="50"/>
        </w:numPr>
        <w:rPr>
          <w:rFonts w:asciiTheme="majorBidi" w:hAnsiTheme="majorBidi" w:cstheme="majorBidi"/>
          <w:b/>
          <w:bCs/>
        </w:rPr>
      </w:pPr>
      <w:r w:rsidRPr="0064120A">
        <w:rPr>
          <w:rFonts w:asciiTheme="majorBidi" w:hAnsiTheme="majorBidi" w:cstheme="majorBidi"/>
        </w:rPr>
        <w:t>Būvuzņēmēja ir pienākumi:</w:t>
      </w:r>
    </w:p>
    <w:p w14:paraId="7C6528B3"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pēc Pasūtītāja pilnvarojuma, kārtot dokumentāciju, izpildīt Darbus atbilstošā kvalitātē un pilnā apjomā saskaņā ar Līguma noteikumiem, nacionālajiem standartiem, būvnormatīviem un būvizstrādājumu ražotāju noteiktajiem standartiem, ciktāl tie nav pretrunā ar tiesību aktiem;</w:t>
      </w:r>
    </w:p>
    <w:p w14:paraId="38F34B2B"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veikt Darbu sagatavošanu;</w:t>
      </w:r>
    </w:p>
    <w:p w14:paraId="0E7E93A5" w14:textId="13D91F0D"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 xml:space="preserve">veikt Objektā savu darbību civiltiesisko </w:t>
      </w:r>
      <w:r w:rsidRPr="006A4FAE">
        <w:rPr>
          <w:rFonts w:asciiTheme="majorBidi" w:hAnsiTheme="majorBidi" w:cstheme="majorBidi"/>
        </w:rPr>
        <w:t>apdrošināšanu</w:t>
      </w:r>
      <w:r w:rsidR="00D122F5" w:rsidRPr="006A4FAE">
        <w:rPr>
          <w:rFonts w:asciiTheme="majorBidi" w:hAnsiTheme="majorBidi" w:cstheme="majorBidi"/>
        </w:rPr>
        <w:t xml:space="preserve"> par visu līguma summu</w:t>
      </w:r>
      <w:r w:rsidR="006A4FAE" w:rsidRPr="006A4FAE">
        <w:rPr>
          <w:rFonts w:asciiTheme="majorBidi" w:hAnsiTheme="majorBidi" w:cstheme="majorBidi"/>
        </w:rPr>
        <w:t xml:space="preserve"> (bez pvn)</w:t>
      </w:r>
      <w:r w:rsidR="00D122F5" w:rsidRPr="006A4FAE">
        <w:rPr>
          <w:rFonts w:asciiTheme="majorBidi" w:hAnsiTheme="majorBidi" w:cstheme="majorBidi"/>
          <w:b/>
          <w:bCs/>
        </w:rPr>
        <w:t xml:space="preserve"> </w:t>
      </w:r>
      <w:r w:rsidRPr="0064120A">
        <w:rPr>
          <w:rFonts w:asciiTheme="majorBidi" w:hAnsiTheme="majorBidi" w:cstheme="majorBidi"/>
        </w:rPr>
        <w:t xml:space="preserve"> un iesniegt Pasūtītājam apdrošināšanas polisi vai tās apliecinātu kopiju;</w:t>
      </w:r>
    </w:p>
    <w:p w14:paraId="388A1EA8" w14:textId="23276B8F" w:rsidR="0064120A" w:rsidRPr="0064120A" w:rsidRDefault="00D02E99" w:rsidP="006A4FAE">
      <w:pPr>
        <w:pStyle w:val="ListParagraph"/>
        <w:numPr>
          <w:ilvl w:val="2"/>
          <w:numId w:val="50"/>
        </w:numPr>
        <w:rPr>
          <w:rFonts w:asciiTheme="majorBidi" w:hAnsiTheme="majorBidi" w:cstheme="majorBidi"/>
          <w:b/>
          <w:bCs/>
        </w:rPr>
      </w:pPr>
      <w:r w:rsidRPr="0064120A">
        <w:rPr>
          <w:rFonts w:asciiTheme="majorBidi" w:hAnsiTheme="majorBidi" w:cstheme="majorBidi"/>
        </w:rPr>
        <w:t>nodrošināt, iesniegt savlaicīgi Pasūtītājam, kā arī uzturēt spēkā esošas Līguma izpildes garantijas un garantijas perioda garantijas</w:t>
      </w:r>
      <w:r w:rsidR="00A2494C" w:rsidRPr="0064120A">
        <w:rPr>
          <w:rFonts w:asciiTheme="majorBidi" w:hAnsiTheme="majorBidi" w:cstheme="majorBidi"/>
        </w:rPr>
        <w:t>,</w:t>
      </w:r>
      <w:r w:rsidRPr="0064120A">
        <w:rPr>
          <w:rFonts w:asciiTheme="majorBidi" w:hAnsiTheme="majorBidi" w:cstheme="majorBidi"/>
        </w:rPr>
        <w:t>;</w:t>
      </w:r>
    </w:p>
    <w:p w14:paraId="7451F23A"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Darbu izpildei nodrošināt kvalificētu un atestētu tehnisko personālu un iekārtas;</w:t>
      </w:r>
    </w:p>
    <w:p w14:paraId="00FB49D6"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Darbus izpildīt ar kvalitatīviem materiāliem, iekārtām un izstrādājumiem, kas atbilst standartu un tehnisko noteikumu prasībām un ir sertificēti;</w:t>
      </w:r>
    </w:p>
    <w:p w14:paraId="3122459B"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uzņemties atbildību par pieaicināto apakšuzņēmēju veiktā darba kvalitāti, kā arī par apakšuzņēmēju radītajiem zaudējumiem, gadījumā, ja Būvuzņēmējs pieaicinājis apakšuzņēmējus, un nekāda apakšuzņēmēju pieņemšana un/vai līgumu ar apakšuzņēmējiem noslēgšana neatbrīvo Būvuzņēmēju no saistībām vai atbildības šī Līguma sakarā. Būvuzņēmējs ir pilnībā atbildīgs par to, lai apakšuzņēmēji ievērotu visas šī Līguma saistības;</w:t>
      </w:r>
    </w:p>
    <w:p w14:paraId="677F1D5C" w14:textId="77777777" w:rsidR="0064120A" w:rsidRPr="0064120A" w:rsidRDefault="00D02E99" w:rsidP="009F0A53">
      <w:pPr>
        <w:pStyle w:val="ListParagraph"/>
        <w:numPr>
          <w:ilvl w:val="2"/>
          <w:numId w:val="50"/>
        </w:numPr>
        <w:rPr>
          <w:rFonts w:asciiTheme="majorBidi" w:hAnsiTheme="majorBidi" w:cstheme="majorBidi"/>
          <w:b/>
          <w:bCs/>
        </w:rPr>
      </w:pPr>
      <w:r w:rsidRPr="0064120A">
        <w:rPr>
          <w:rFonts w:asciiTheme="majorBidi" w:hAnsiTheme="majorBidi" w:cstheme="majorBidi"/>
        </w:rPr>
        <w:t>veicot Darbus, nodrošināt darba aizsardzības likuma un citu Latvijas Republikā spēkā esošo darba aizsardzību reglamentējošo normatīvo aktu prasību izpildi;</w:t>
      </w:r>
    </w:p>
    <w:p w14:paraId="44D13BF6"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noteikt Darbu izpildes vietā atbildīgo amatpersonu par darba aizsardzību un ugunsdrošību, kura veic darbinieku instruktāžu un apmācību darba aizsardzībā un ugunsdrošībā. Būvuzņēmēja un/vai tā noteiktās personas pienākums ir nodrošināt darbiniekus ar kolektīvajiem un individuālajiem aizsardzības līdzekļiem, kā arī garantēt to lietošanu;</w:t>
      </w:r>
    </w:p>
    <w:p w14:paraId="4A4BEBFB"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uzņemties atbildību par savu darbinieku un pieaicināto speciālistu kvalifikāciju, kā arī konkrēta darba veikšanai nepieciešamajām apliecībām, licencēm un sertifikātiem. Būvuzņēmējs apņemas nodarbināt tikai tādus speciālistus un palīgstrādniekus, kuri ir iepazīstināti ar darba aizsardzības instrukcijām, kas tieši attiecas uz nodarbinātā darba vietu un darba veikšanu, kā arī ir informēti par darba vidē esošiem riska faktoriem;</w:t>
      </w:r>
    </w:p>
    <w:p w14:paraId="6CD19EA7"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nodrošināt, lai tiktu sagatavoti un iesniegti visa nepieciešamā Darbu izpildes dokumentācija Darbu nodošanai un visi nepieciešamie atzinumi objekta nodošanai ekspluatācijā;</w:t>
      </w:r>
    </w:p>
    <w:p w14:paraId="251036B3"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līdz Darbu nodošanai nodrošināt iekārtu un inventāra aizvākšana no objekta;</w:t>
      </w:r>
    </w:p>
    <w:p w14:paraId="000A0FBF"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garantēt ugunsdrošības un apkārtējās vides aizsardzības pasākumu veikšanu, kas saistīti ar Darbu izpildi.</w:t>
      </w:r>
    </w:p>
    <w:p w14:paraId="591D152B"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nodrošināt kvalitatīvu Darbu izpildi Līgumā noteiktajos termiņos. Pasūtītājs nepieņem nekvalitatīvi izpildītos Darbus līdz trūkumu un defektu novēršanai;</w:t>
      </w:r>
    </w:p>
    <w:p w14:paraId="003B4B2A"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informēt Pasūtītāju par visām problēmām, kas saistītas ar Darbiem un izmantojamajiem materiāliem, un kuras Pasūtītājs var nezināt nepietiekamu būvniecības zināšanu dēļ;</w:t>
      </w:r>
    </w:p>
    <w:p w14:paraId="597C50EC"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pirms pieņemšanas - nodošanas akta parakstīšanas sakārtot būvlaukumu un būvi (aizvest būvgružus un iesniegt apliecinošu dokumentu pasūtītājam par būvgružu novietošanu atkritumu novietnē, aizvest Būvuzņēmējam piederošo inventāru un darba rīkus, tehniku u.c.);</w:t>
      </w:r>
    </w:p>
    <w:p w14:paraId="7F51C73F"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nodrošināt būvuzraugam būvuzraudzības veikšanu un nodrošināt iespēju piekļūt pie tehniskās dokumentācijas un citas vajadzīgās informācijas;</w:t>
      </w:r>
    </w:p>
    <w:p w14:paraId="0537B6F8"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lastRenderedPageBreak/>
        <w:t>ievērot un izpildīt būvuzrauga vai būvinspektora atzinuma norādījumus.</w:t>
      </w:r>
    </w:p>
    <w:p w14:paraId="4C0D60E2" w14:textId="77777777" w:rsidR="0064120A" w:rsidRPr="0064120A" w:rsidRDefault="00D02E99" w:rsidP="002456C4">
      <w:pPr>
        <w:pStyle w:val="ListParagraph"/>
        <w:numPr>
          <w:ilvl w:val="2"/>
          <w:numId w:val="50"/>
        </w:numPr>
        <w:jc w:val="both"/>
        <w:rPr>
          <w:rFonts w:asciiTheme="majorBidi" w:hAnsiTheme="majorBidi" w:cstheme="majorBidi"/>
          <w:b/>
          <w:bCs/>
        </w:rPr>
      </w:pPr>
      <w:r w:rsidRPr="0064120A">
        <w:rPr>
          <w:rFonts w:asciiTheme="majorBidi" w:hAnsiTheme="majorBidi" w:cstheme="majorBidi"/>
        </w:rPr>
        <w:t>nodrošināt tīrību Darbu izpildes teritorijā visā Darbu izpildes laikā, kā arī nodrošināt, lai Objektā esošie gruži un materiālu atliekas nepiesārņo Objektam pieguļošo teritoriju.</w:t>
      </w:r>
    </w:p>
    <w:p w14:paraId="5811E539" w14:textId="77777777" w:rsidR="0064120A" w:rsidRPr="0064120A" w:rsidRDefault="00D02E99" w:rsidP="002456C4">
      <w:pPr>
        <w:pStyle w:val="ListParagraph"/>
        <w:numPr>
          <w:ilvl w:val="1"/>
          <w:numId w:val="50"/>
        </w:numPr>
        <w:jc w:val="both"/>
        <w:rPr>
          <w:rFonts w:asciiTheme="majorBidi" w:hAnsiTheme="majorBidi" w:cstheme="majorBidi"/>
          <w:b/>
          <w:bCs/>
        </w:rPr>
      </w:pPr>
      <w:r w:rsidRPr="0064120A">
        <w:rPr>
          <w:rFonts w:asciiTheme="majorBidi" w:hAnsiTheme="majorBidi" w:cstheme="majorBidi"/>
        </w:rPr>
        <w:t>Būvuzņēmējs ir materiāli atbildīgs Līgumā noteikto saistību neievērošanas sekām Darbu izpildes vietā.</w:t>
      </w:r>
    </w:p>
    <w:p w14:paraId="39DE0809" w14:textId="77777777" w:rsidR="0064120A" w:rsidRPr="0064120A" w:rsidRDefault="00D02E99" w:rsidP="002456C4">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Visus materiālu un konstrukciju novietošanas laukumus un pagaidu komunikāciju izveidošanu Būvuzņēmējs veic uz sava rēķina. </w:t>
      </w:r>
    </w:p>
    <w:p w14:paraId="5E584F39" w14:textId="77777777" w:rsidR="0064120A" w:rsidRPr="0064120A" w:rsidRDefault="0064120A" w:rsidP="0064120A">
      <w:pPr>
        <w:pStyle w:val="ListParagraph"/>
        <w:ind w:left="792"/>
        <w:rPr>
          <w:rFonts w:asciiTheme="majorBidi" w:hAnsiTheme="majorBidi" w:cstheme="majorBidi"/>
          <w:b/>
          <w:bCs/>
        </w:rPr>
      </w:pPr>
    </w:p>
    <w:p w14:paraId="2E279360"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PASŪTĪTĀJA TIESĪBAS UN PIENĀKUMI</w:t>
      </w:r>
    </w:p>
    <w:p w14:paraId="471F4507" w14:textId="77777777" w:rsidR="0064120A" w:rsidRPr="0064120A" w:rsidRDefault="00D02E99" w:rsidP="009F0A53">
      <w:pPr>
        <w:pStyle w:val="ListParagraph"/>
        <w:numPr>
          <w:ilvl w:val="1"/>
          <w:numId w:val="50"/>
        </w:numPr>
        <w:rPr>
          <w:rFonts w:asciiTheme="majorBidi" w:hAnsiTheme="majorBidi" w:cstheme="majorBidi"/>
          <w:b/>
          <w:bCs/>
        </w:rPr>
      </w:pPr>
      <w:r w:rsidRPr="0064120A">
        <w:rPr>
          <w:rFonts w:asciiTheme="majorBidi" w:hAnsiTheme="majorBidi" w:cstheme="majorBidi"/>
        </w:rPr>
        <w:t>Pasūtītājam ir pienākums:</w:t>
      </w:r>
    </w:p>
    <w:p w14:paraId="67179F79" w14:textId="4A433A74" w:rsidR="002456C4" w:rsidRPr="00C91AC9" w:rsidRDefault="002456C4" w:rsidP="009F0A53">
      <w:pPr>
        <w:pStyle w:val="ListParagraph"/>
        <w:numPr>
          <w:ilvl w:val="2"/>
          <w:numId w:val="50"/>
        </w:numPr>
        <w:jc w:val="both"/>
        <w:rPr>
          <w:rFonts w:asciiTheme="majorBidi" w:hAnsiTheme="majorBidi" w:cstheme="majorBidi"/>
          <w:b/>
          <w:bCs/>
          <w:sz w:val="24"/>
          <w:szCs w:val="24"/>
        </w:rPr>
      </w:pPr>
      <w:r w:rsidRPr="00C91AC9">
        <w:rPr>
          <w:rFonts w:asciiTheme="majorBidi" w:hAnsiTheme="majorBidi" w:cstheme="majorBidi"/>
          <w:sz w:val="24"/>
          <w:szCs w:val="24"/>
        </w:rPr>
        <w:t>Nodot  Izpildītājam būvlaukumu 3 (trīs) kalendāro dienu laikā pēc līguma parakstīšanas.</w:t>
      </w:r>
    </w:p>
    <w:p w14:paraId="2F4FCBD9" w14:textId="77777777" w:rsidR="0064120A" w:rsidRPr="002456C4"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 xml:space="preserve">savlaicīgi un atbilstoši Līguma noteikumiem samaksāt </w:t>
      </w:r>
      <w:r w:rsidRPr="002456C4">
        <w:rPr>
          <w:rFonts w:asciiTheme="majorBidi" w:hAnsiTheme="majorBidi" w:cstheme="majorBidi"/>
        </w:rPr>
        <w:t>Būvuzņēmējam par Darbu izpildi;</w:t>
      </w:r>
    </w:p>
    <w:p w14:paraId="3BBE5FD5" w14:textId="1E3C8442" w:rsidR="0064120A" w:rsidRPr="002456C4" w:rsidRDefault="00D02E99" w:rsidP="009F0A53">
      <w:pPr>
        <w:pStyle w:val="ListParagraph"/>
        <w:numPr>
          <w:ilvl w:val="2"/>
          <w:numId w:val="50"/>
        </w:numPr>
        <w:jc w:val="both"/>
        <w:rPr>
          <w:rFonts w:asciiTheme="majorBidi" w:hAnsiTheme="majorBidi" w:cstheme="majorBidi"/>
          <w:b/>
          <w:bCs/>
        </w:rPr>
      </w:pPr>
      <w:r w:rsidRPr="002456C4">
        <w:rPr>
          <w:rFonts w:asciiTheme="majorBidi" w:hAnsiTheme="majorBidi" w:cstheme="majorBidi"/>
        </w:rPr>
        <w:t xml:space="preserve">organizēt Darbu pieņemšanu un parakstīt pieņemšanas – nodošanas aktu pēc Darbu akceptēšanas Līgumā noteiktajā kārtībā. </w:t>
      </w:r>
    </w:p>
    <w:p w14:paraId="4BCCB8EE" w14:textId="77777777" w:rsidR="0064120A" w:rsidRPr="002456C4" w:rsidRDefault="00D02E99" w:rsidP="009F0A53">
      <w:pPr>
        <w:pStyle w:val="ListParagraph"/>
        <w:numPr>
          <w:ilvl w:val="1"/>
          <w:numId w:val="50"/>
        </w:numPr>
        <w:rPr>
          <w:rFonts w:asciiTheme="majorBidi" w:hAnsiTheme="majorBidi" w:cstheme="majorBidi"/>
          <w:b/>
          <w:bCs/>
        </w:rPr>
      </w:pPr>
      <w:r w:rsidRPr="002456C4">
        <w:rPr>
          <w:rFonts w:asciiTheme="majorBidi" w:hAnsiTheme="majorBidi" w:cstheme="majorBidi"/>
        </w:rPr>
        <w:t>Pasūtītājam ir tiesības:</w:t>
      </w:r>
    </w:p>
    <w:p w14:paraId="164AB926" w14:textId="77777777" w:rsidR="0064120A" w:rsidRPr="002456C4" w:rsidRDefault="00D02E99" w:rsidP="009F0A53">
      <w:pPr>
        <w:pStyle w:val="ListParagraph"/>
        <w:numPr>
          <w:ilvl w:val="2"/>
          <w:numId w:val="50"/>
        </w:numPr>
        <w:rPr>
          <w:rFonts w:asciiTheme="majorBidi" w:hAnsiTheme="majorBidi" w:cstheme="majorBidi"/>
          <w:b/>
          <w:bCs/>
        </w:rPr>
      </w:pPr>
      <w:r w:rsidRPr="002456C4">
        <w:rPr>
          <w:rFonts w:asciiTheme="majorBidi" w:hAnsiTheme="majorBidi" w:cstheme="majorBidi"/>
        </w:rPr>
        <w:t>pieaicināt būvuzraugu, projektēšanas, būvdarbu un būvizstrādājumu kvalitātes uzraudzīšanai;</w:t>
      </w:r>
    </w:p>
    <w:p w14:paraId="4C211164"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vienpusēji apturēt būvniecību Līgumā noteiktajos gadījumos;</w:t>
      </w:r>
    </w:p>
    <w:p w14:paraId="6D1CB085"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jebkurā laikā apmeklēt Objektu, ievērojot tehniskās drošības normas, un, nepieciešamības gadījumā, noformēt savus pamatotos aizrādījumus vai pārtraukt Darbus līdz trūkumu novēršanai;</w:t>
      </w:r>
    </w:p>
    <w:p w14:paraId="785FCE9C"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pieņemt neatkarīgu ekspertu Darbu izpildes kvalitātes kontrolei un pirms Darbu pieņemšanas veikt izpildīto Darbu būvekspertīzi.</w:t>
      </w:r>
    </w:p>
    <w:p w14:paraId="7A945E94" w14:textId="08AAEC70" w:rsidR="0064120A" w:rsidRPr="006A4FAE" w:rsidRDefault="00D02E99" w:rsidP="006A4FAE">
      <w:pPr>
        <w:pStyle w:val="ListParagraph"/>
        <w:numPr>
          <w:ilvl w:val="1"/>
          <w:numId w:val="50"/>
        </w:numPr>
        <w:jc w:val="both"/>
        <w:rPr>
          <w:rFonts w:asciiTheme="majorBidi" w:hAnsiTheme="majorBidi" w:cstheme="majorBidi"/>
          <w:b/>
          <w:bCs/>
        </w:rPr>
      </w:pPr>
      <w:r w:rsidRPr="006A4FAE">
        <w:rPr>
          <w:rFonts w:asciiTheme="majorBidi" w:hAnsiTheme="majorBidi" w:cstheme="majorBidi"/>
        </w:rPr>
        <w:t xml:space="preserve">Pasūtītājs </w:t>
      </w:r>
      <w:r w:rsidR="006A4FAE" w:rsidRPr="006A4FAE">
        <w:rPr>
          <w:rFonts w:asciiTheme="majorBidi" w:hAnsiTheme="majorBidi" w:cstheme="majorBidi"/>
        </w:rPr>
        <w:t xml:space="preserve">nepieciešamības gadījumā </w:t>
      </w:r>
      <w:r w:rsidRPr="006A4FAE">
        <w:rPr>
          <w:rFonts w:asciiTheme="majorBidi" w:hAnsiTheme="majorBidi" w:cstheme="majorBidi"/>
        </w:rPr>
        <w:t>var pieprasīt Būvuzņēmēja būvdarbu vadītāja nomaiņu. Būvuzņēmējs veic būvdarbu vadītāja nomaiņu 5 (piecu) darba dienu laikā no dienas, kad saņemts Pasūtītāja rakstveida pieprasījums</w:t>
      </w:r>
      <w:r w:rsidR="0064120A" w:rsidRPr="006A4FAE">
        <w:rPr>
          <w:rFonts w:asciiTheme="majorBidi" w:hAnsiTheme="majorBidi" w:cstheme="majorBidi"/>
        </w:rPr>
        <w:t>.</w:t>
      </w:r>
    </w:p>
    <w:p w14:paraId="25A6D39A"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Pasūtītājs atturas no darbībām, kas traucētu Darbu izpildi, ja vien tas nav saistīts ar konstatētiem būvniecības noteikumu pārkāpumiem no Būvuzņēmēja puses.</w:t>
      </w:r>
    </w:p>
    <w:p w14:paraId="142BB83E"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Pasūtītājs apņemas atļaut Būvuzņēmējam izmantot Pasūtītāja rīcībā esošos piebraucamos autoceļus materiālu piegādei.</w:t>
      </w:r>
    </w:p>
    <w:p w14:paraId="1C849D2E" w14:textId="77777777" w:rsidR="0064120A" w:rsidRPr="0064120A" w:rsidRDefault="0064120A" w:rsidP="0064120A">
      <w:pPr>
        <w:pStyle w:val="ListParagraph"/>
        <w:ind w:left="792"/>
        <w:jc w:val="both"/>
        <w:rPr>
          <w:rFonts w:asciiTheme="majorBidi" w:hAnsiTheme="majorBidi" w:cstheme="majorBidi"/>
          <w:b/>
          <w:bCs/>
        </w:rPr>
      </w:pPr>
    </w:p>
    <w:p w14:paraId="74408B74" w14:textId="77777777" w:rsidR="00C77FA5" w:rsidRPr="004E6F14" w:rsidRDefault="00C77FA5" w:rsidP="003C77D9">
      <w:pPr>
        <w:numPr>
          <w:ilvl w:val="0"/>
          <w:numId w:val="54"/>
        </w:numPr>
        <w:overflowPunct w:val="0"/>
        <w:autoSpaceDE w:val="0"/>
        <w:autoSpaceDN w:val="0"/>
        <w:adjustRightInd w:val="0"/>
        <w:spacing w:after="0" w:line="240" w:lineRule="auto"/>
        <w:ind w:left="0"/>
        <w:jc w:val="center"/>
        <w:textAlignment w:val="baseline"/>
        <w:rPr>
          <w:rFonts w:asciiTheme="majorBidi" w:hAnsiTheme="majorBidi" w:cstheme="majorBidi"/>
          <w:b/>
        </w:rPr>
      </w:pPr>
      <w:bookmarkStart w:id="52" w:name="_Toc346336511"/>
      <w:r w:rsidRPr="004E6F14">
        <w:rPr>
          <w:rFonts w:asciiTheme="majorBidi" w:hAnsiTheme="majorBidi" w:cstheme="majorBidi"/>
          <w:b/>
        </w:rPr>
        <w:t>BŪVUZRAUGA TIESĪBAS</w:t>
      </w:r>
      <w:bookmarkEnd w:id="52"/>
    </w:p>
    <w:p w14:paraId="3C1E5C76" w14:textId="77777777" w:rsidR="00C77FA5" w:rsidRPr="004E6F14" w:rsidRDefault="00C77FA5" w:rsidP="003C77D9">
      <w:pPr>
        <w:numPr>
          <w:ilvl w:val="1"/>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Būvuzraugam ir tiesības</w:t>
      </w:r>
    </w:p>
    <w:p w14:paraId="7C87F626" w14:textId="77777777" w:rsidR="00C77FA5" w:rsidRPr="004E6F14" w:rsidRDefault="00C77FA5" w:rsidP="003C77D9">
      <w:pPr>
        <w:numPr>
          <w:ilvl w:val="2"/>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apstiprināt Darbu izpildi atbilstoši Līguma noteikumiem pirms Darbu pieņemšanas – nodošanas akta parakstīšanas;</w:t>
      </w:r>
    </w:p>
    <w:p w14:paraId="477E4808" w14:textId="77777777" w:rsidR="00C77FA5" w:rsidRPr="004E6F14" w:rsidRDefault="00C77FA5" w:rsidP="003C77D9">
      <w:pPr>
        <w:numPr>
          <w:ilvl w:val="2"/>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pārbaudīt, kā Būvuzņēmējs ievēro normatīvo aktu prasības būvniecības jomā;</w:t>
      </w:r>
    </w:p>
    <w:p w14:paraId="3ABCE07C" w14:textId="77777777" w:rsidR="00C77FA5" w:rsidRPr="004E6F14" w:rsidRDefault="00C77FA5" w:rsidP="003C77D9">
      <w:pPr>
        <w:numPr>
          <w:ilvl w:val="2"/>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pārbaudīt izpildīto Darbu un būvizstrādājumu kvalitātes atbilstību Līgumam un projektam;</w:t>
      </w:r>
    </w:p>
    <w:p w14:paraId="5DC62695" w14:textId="084A9CBD" w:rsidR="00C77FA5" w:rsidRPr="004E6F14" w:rsidRDefault="00C77FA5" w:rsidP="003C77D9">
      <w:pPr>
        <w:numPr>
          <w:ilvl w:val="2"/>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un pārbaudīt būves, apsekot tās, pieprasīt paskaidrojumus un attiecīgos dokumentus no Būvuzņēmēja;</w:t>
      </w:r>
    </w:p>
    <w:p w14:paraId="67F1A313" w14:textId="77777777" w:rsidR="00C77FA5" w:rsidRPr="004E6F14" w:rsidRDefault="00C77FA5" w:rsidP="003C77D9">
      <w:pPr>
        <w:numPr>
          <w:ilvl w:val="2"/>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būvniecības pārkāpumu konstatēšanas gadījumā dot atzinumu un norādījumus Būvuzņēmējam par to, kā novēršami pārkāpumi;</w:t>
      </w:r>
    </w:p>
    <w:p w14:paraId="2774F228" w14:textId="55F0E47B" w:rsidR="00C77FA5" w:rsidRPr="004E6F14" w:rsidRDefault="00C77FA5" w:rsidP="00892102">
      <w:pPr>
        <w:numPr>
          <w:ilvl w:val="2"/>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 xml:space="preserve">veikt citas darbības saskaņā ar Latvijas būvnormatīva </w:t>
      </w:r>
      <w:r w:rsidR="00892102">
        <w:rPr>
          <w:rFonts w:asciiTheme="majorBidi" w:hAnsiTheme="majorBidi" w:cstheme="majorBidi"/>
        </w:rPr>
        <w:t>noteikumiem un LR likumdošanu.</w:t>
      </w:r>
    </w:p>
    <w:p w14:paraId="6248BA1D" w14:textId="77777777" w:rsidR="00C77FA5" w:rsidRPr="004E6F14" w:rsidRDefault="00C77FA5" w:rsidP="003C77D9">
      <w:pPr>
        <w:numPr>
          <w:ilvl w:val="1"/>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Ja vienas nedēļas laikā no atzinuma saņemšanas Būvuzņēmējs neizpilda Būvuzrauga atzinumā dotos norādījumus, tad Būvuzraugam ir tiesības griezties pie Pasūtītāja ar lūgumu apturēt būvniecību līdz laikam, kad atzinumā dotie norādījumi tiek izpildīti.</w:t>
      </w:r>
    </w:p>
    <w:p w14:paraId="127AD772" w14:textId="1B18C8F3" w:rsidR="00C77FA5" w:rsidRPr="004E6F14" w:rsidRDefault="00C77FA5" w:rsidP="003C77D9">
      <w:pPr>
        <w:numPr>
          <w:ilvl w:val="1"/>
          <w:numId w:val="54"/>
        </w:numPr>
        <w:overflowPunct w:val="0"/>
        <w:autoSpaceDE w:val="0"/>
        <w:autoSpaceDN w:val="0"/>
        <w:adjustRightInd w:val="0"/>
        <w:spacing w:after="0" w:line="240" w:lineRule="auto"/>
        <w:ind w:hanging="76"/>
        <w:jc w:val="both"/>
        <w:textAlignment w:val="baseline"/>
        <w:rPr>
          <w:rFonts w:asciiTheme="majorBidi" w:hAnsiTheme="majorBidi" w:cstheme="majorBidi"/>
        </w:rPr>
      </w:pPr>
      <w:r w:rsidRPr="004E6F14">
        <w:rPr>
          <w:rFonts w:asciiTheme="majorBidi" w:hAnsiTheme="majorBidi" w:cstheme="majorBidi"/>
        </w:rPr>
        <w:t>Būvuzrauga pieaicināšana neatbrīvo Būvuzņēmēju no atbildības par Līguma noteikumiem neatbilstoši veiktajiem darbiem, kā arī par būvprojekta un citu šajā līgumā noteikto prasību un noteikumu neievērošanu.</w:t>
      </w:r>
    </w:p>
    <w:p w14:paraId="68D3D496" w14:textId="77777777" w:rsidR="00C77FA5" w:rsidRPr="00C77FA5" w:rsidRDefault="00C77FA5" w:rsidP="00C77FA5">
      <w:pPr>
        <w:pStyle w:val="ListParagraph"/>
        <w:ind w:left="360"/>
        <w:rPr>
          <w:rFonts w:asciiTheme="majorBidi" w:hAnsiTheme="majorBidi" w:cstheme="majorBidi"/>
          <w:b/>
          <w:bCs/>
        </w:rPr>
      </w:pPr>
    </w:p>
    <w:p w14:paraId="20C177AC" w14:textId="2A33D4B8" w:rsidR="0064120A" w:rsidRPr="00B33980" w:rsidRDefault="00D02E99" w:rsidP="009F0A53">
      <w:pPr>
        <w:pStyle w:val="ListParagraph"/>
        <w:numPr>
          <w:ilvl w:val="0"/>
          <w:numId w:val="50"/>
        </w:numPr>
        <w:jc w:val="center"/>
        <w:rPr>
          <w:rFonts w:asciiTheme="majorBidi" w:hAnsiTheme="majorBidi" w:cstheme="majorBidi"/>
          <w:b/>
          <w:bCs/>
        </w:rPr>
      </w:pPr>
      <w:r w:rsidRPr="00B33980">
        <w:rPr>
          <w:rFonts w:asciiTheme="majorBidi" w:hAnsiTheme="majorBidi" w:cstheme="majorBidi"/>
          <w:b/>
        </w:rPr>
        <w:t>ATĻAUJAS</w:t>
      </w:r>
      <w:r w:rsidR="00C76FAA" w:rsidRPr="00B33980">
        <w:rPr>
          <w:rFonts w:asciiTheme="majorBidi" w:hAnsiTheme="majorBidi" w:cstheme="majorBidi"/>
          <w:b/>
        </w:rPr>
        <w:t xml:space="preserve">, </w:t>
      </w:r>
      <w:r w:rsidR="002456C4" w:rsidRPr="00B33980">
        <w:rPr>
          <w:rFonts w:asciiTheme="majorBidi" w:hAnsiTheme="majorBidi" w:cstheme="majorBidi"/>
          <w:b/>
        </w:rPr>
        <w:t>SAGATAVOJAMĀ DOKUMENTĀCIJA</w:t>
      </w:r>
    </w:p>
    <w:p w14:paraId="690ED323" w14:textId="0D6530E6" w:rsidR="0064120A" w:rsidRPr="0009187D" w:rsidRDefault="00D02E99" w:rsidP="0009187D">
      <w:pPr>
        <w:pStyle w:val="ListParagraph"/>
        <w:numPr>
          <w:ilvl w:val="1"/>
          <w:numId w:val="50"/>
        </w:numPr>
        <w:jc w:val="both"/>
        <w:rPr>
          <w:rFonts w:asciiTheme="majorBidi" w:hAnsiTheme="majorBidi" w:cstheme="majorBidi"/>
          <w:b/>
          <w:bCs/>
        </w:rPr>
      </w:pPr>
      <w:r w:rsidRPr="00B33980">
        <w:rPr>
          <w:rFonts w:asciiTheme="majorBidi" w:hAnsiTheme="majorBidi" w:cstheme="majorBidi"/>
        </w:rPr>
        <w:t xml:space="preserve">Būvuzņēmējs </w:t>
      </w:r>
      <w:r w:rsidR="004C3C7C" w:rsidRPr="00B33980">
        <w:rPr>
          <w:rFonts w:asciiTheme="majorBidi" w:hAnsiTheme="majorBidi" w:cstheme="majorBidi"/>
        </w:rPr>
        <w:t xml:space="preserve">veic </w:t>
      </w:r>
      <w:r w:rsidR="003A09FC" w:rsidRPr="00B33980">
        <w:rPr>
          <w:rFonts w:asciiTheme="majorBidi" w:hAnsiTheme="majorBidi" w:cstheme="majorBidi"/>
        </w:rPr>
        <w:t xml:space="preserve">ēkas </w:t>
      </w:r>
      <w:r w:rsidR="004C3C7C" w:rsidRPr="00B33980">
        <w:rPr>
          <w:rFonts w:asciiTheme="majorBidi" w:hAnsiTheme="majorBidi" w:cstheme="majorBidi"/>
        </w:rPr>
        <w:t>kadastrālās uzmērīšanas lietas sagatav</w:t>
      </w:r>
      <w:r w:rsidR="0009187D">
        <w:rPr>
          <w:rFonts w:asciiTheme="majorBidi" w:hAnsiTheme="majorBidi" w:cstheme="majorBidi"/>
        </w:rPr>
        <w:t>ošanu, pēc Būvdarbu pabeigšanas</w:t>
      </w:r>
      <w:r w:rsidR="005624EC">
        <w:rPr>
          <w:rFonts w:asciiTheme="majorBidi" w:hAnsiTheme="majorBidi" w:cstheme="majorBidi"/>
        </w:rPr>
        <w:t xml:space="preserve">( </w:t>
      </w:r>
      <w:r w:rsidR="005624EC" w:rsidRPr="005624EC">
        <w:rPr>
          <w:rFonts w:asciiTheme="majorBidi" w:hAnsiTheme="majorBidi" w:cstheme="majorBidi"/>
          <w:u w:val="single"/>
        </w:rPr>
        <w:t xml:space="preserve">par saviem </w:t>
      </w:r>
      <w:r w:rsidR="0009187D" w:rsidRPr="005624EC">
        <w:rPr>
          <w:rFonts w:asciiTheme="majorBidi" w:hAnsiTheme="majorBidi" w:cstheme="majorBidi"/>
          <w:u w:val="single"/>
        </w:rPr>
        <w:t>finanšu</w:t>
      </w:r>
      <w:r w:rsidR="005624EC" w:rsidRPr="005624EC">
        <w:rPr>
          <w:rFonts w:asciiTheme="majorBidi" w:hAnsiTheme="majorBidi" w:cstheme="majorBidi"/>
          <w:u w:val="single"/>
        </w:rPr>
        <w:t xml:space="preserve"> līdzekļiem</w:t>
      </w:r>
      <w:r w:rsidR="005624EC">
        <w:rPr>
          <w:rFonts w:asciiTheme="majorBidi" w:hAnsiTheme="majorBidi" w:cstheme="majorBidi"/>
        </w:rPr>
        <w:t>)</w:t>
      </w:r>
      <w:r w:rsidR="0009187D">
        <w:rPr>
          <w:rFonts w:asciiTheme="majorBidi" w:hAnsiTheme="majorBidi" w:cstheme="majorBidi"/>
        </w:rPr>
        <w:t>.</w:t>
      </w:r>
    </w:p>
    <w:p w14:paraId="6E0D9F9C" w14:textId="2D7734A6" w:rsidR="0009187D" w:rsidRPr="00B33980" w:rsidRDefault="0009187D" w:rsidP="0009187D">
      <w:pPr>
        <w:pStyle w:val="ListParagraph"/>
        <w:numPr>
          <w:ilvl w:val="1"/>
          <w:numId w:val="50"/>
        </w:numPr>
        <w:jc w:val="both"/>
        <w:rPr>
          <w:rFonts w:asciiTheme="majorBidi" w:hAnsiTheme="majorBidi" w:cstheme="majorBidi"/>
          <w:b/>
          <w:bCs/>
        </w:rPr>
      </w:pPr>
      <w:r>
        <w:rPr>
          <w:rFonts w:asciiTheme="majorBidi" w:hAnsiTheme="majorBidi" w:cstheme="majorBidi"/>
        </w:rPr>
        <w:t>Būvuzņēmējs veic visas darbības un nodod ēku ekspluatācijā Dobeles novada pašvaldības būvvaldē</w:t>
      </w:r>
    </w:p>
    <w:p w14:paraId="7CFA0D62" w14:textId="77777777" w:rsidR="0064120A" w:rsidRPr="0064120A" w:rsidRDefault="0064120A" w:rsidP="0064120A">
      <w:pPr>
        <w:pStyle w:val="ListParagraph"/>
        <w:ind w:left="792"/>
        <w:jc w:val="both"/>
        <w:rPr>
          <w:rFonts w:asciiTheme="majorBidi" w:hAnsiTheme="majorBidi" w:cstheme="majorBidi"/>
          <w:b/>
          <w:bCs/>
        </w:rPr>
      </w:pPr>
    </w:p>
    <w:p w14:paraId="143D4A9E" w14:textId="77777777" w:rsid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bCs/>
        </w:rPr>
        <w:t>APAKŠLĪGUMI</w:t>
      </w:r>
    </w:p>
    <w:p w14:paraId="65386016" w14:textId="1F2D58DE" w:rsidR="00817CE2" w:rsidRPr="00817CE2" w:rsidRDefault="00817CE2" w:rsidP="002456C4">
      <w:pPr>
        <w:pStyle w:val="ListParagraph"/>
        <w:numPr>
          <w:ilvl w:val="1"/>
          <w:numId w:val="50"/>
        </w:numPr>
        <w:jc w:val="both"/>
        <w:rPr>
          <w:rFonts w:asciiTheme="majorBidi" w:hAnsiTheme="majorBidi" w:cstheme="majorBidi"/>
        </w:rPr>
      </w:pPr>
      <w:r w:rsidRPr="00817CE2">
        <w:rPr>
          <w:rFonts w:asciiTheme="majorBidi" w:hAnsiTheme="majorBidi" w:cstheme="majorBidi"/>
        </w:rPr>
        <w:t xml:space="preserve">Būvuzņēmējs nedrīkst nodot vairāk kā 60 procentu no veicamo darbu </w:t>
      </w:r>
      <w:r w:rsidRPr="00817CE2">
        <w:rPr>
          <w:rFonts w:asciiTheme="majorBidi" w:hAnsiTheme="majorBidi" w:cstheme="majorBidi"/>
          <w:sz w:val="24"/>
        </w:rPr>
        <w:t>no kopējās iepirkuma līguma vērtības.</w:t>
      </w:r>
    </w:p>
    <w:p w14:paraId="56E448B9" w14:textId="21744DC5" w:rsidR="0064120A" w:rsidRPr="002456C4" w:rsidRDefault="00D02E99" w:rsidP="002456C4">
      <w:pPr>
        <w:pStyle w:val="ListParagraph"/>
        <w:numPr>
          <w:ilvl w:val="1"/>
          <w:numId w:val="50"/>
        </w:numPr>
        <w:jc w:val="both"/>
        <w:rPr>
          <w:rFonts w:asciiTheme="majorBidi" w:hAnsiTheme="majorBidi" w:cstheme="majorBidi"/>
          <w:b/>
          <w:bCs/>
        </w:rPr>
      </w:pPr>
      <w:r w:rsidRPr="002456C4">
        <w:rPr>
          <w:rFonts w:asciiTheme="majorBidi" w:hAnsiTheme="majorBidi" w:cstheme="majorBidi"/>
        </w:rPr>
        <w:t xml:space="preserve">Būvuzņēmējs drīkst veikt apakšuzņēmēju, kuru veicamo būvdarbu ir 20 procenti no </w:t>
      </w:r>
      <w:r w:rsidR="00F55BAB" w:rsidRPr="002456C4">
        <w:rPr>
          <w:rFonts w:asciiTheme="majorBidi" w:hAnsiTheme="majorBidi" w:cstheme="majorBidi"/>
        </w:rPr>
        <w:t>Līguma summas</w:t>
      </w:r>
      <w:r w:rsidRPr="002456C4">
        <w:rPr>
          <w:rFonts w:asciiTheme="majorBidi" w:hAnsiTheme="majorBidi" w:cstheme="majorBidi"/>
        </w:rPr>
        <w:t xml:space="preserve"> nomaiņu,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likumā minētie kandidātu un pre</w:t>
      </w:r>
      <w:r w:rsidR="0064120A" w:rsidRPr="002456C4">
        <w:rPr>
          <w:rFonts w:asciiTheme="majorBidi" w:hAnsiTheme="majorBidi" w:cstheme="majorBidi"/>
        </w:rPr>
        <w:t>tendentu izslēgšanas nosacījumi.</w:t>
      </w:r>
    </w:p>
    <w:p w14:paraId="0C5C0F2A" w14:textId="77777777" w:rsidR="0064120A" w:rsidRPr="002456C4" w:rsidRDefault="00D02E99" w:rsidP="009F0A53">
      <w:pPr>
        <w:pStyle w:val="ListParagraph"/>
        <w:numPr>
          <w:ilvl w:val="1"/>
          <w:numId w:val="50"/>
        </w:numPr>
        <w:jc w:val="both"/>
        <w:rPr>
          <w:rFonts w:asciiTheme="majorBidi" w:hAnsiTheme="majorBidi" w:cstheme="majorBidi"/>
          <w:b/>
          <w:bCs/>
        </w:rPr>
      </w:pPr>
      <w:r w:rsidRPr="002456C4">
        <w:rPr>
          <w:rFonts w:asciiTheme="majorBidi" w:hAnsiTheme="majorBidi" w:cstheme="majorBidi"/>
        </w:rPr>
        <w:t>Pasūtītājs pieņem lēmumu atļaut vai atteikt Būvuzņēmējam apakšuzņēmēju nomaiņu vai jaunu apakšuzņēmēju iesaistīšanu Līguma izpildē iespējami īsā laikā, bet ne vēlāk kā piecu darbdienu laikā pēc tam, kad saņēmis visu informāciju un dokumentus, kas nepieciešami lēmuma pieņemšanai.</w:t>
      </w:r>
    </w:p>
    <w:p w14:paraId="32F21A4B" w14:textId="77777777" w:rsidR="0064120A" w:rsidRPr="002456C4" w:rsidRDefault="00D02E99" w:rsidP="009F0A53">
      <w:pPr>
        <w:pStyle w:val="ListParagraph"/>
        <w:numPr>
          <w:ilvl w:val="1"/>
          <w:numId w:val="50"/>
        </w:numPr>
        <w:jc w:val="both"/>
        <w:rPr>
          <w:rFonts w:asciiTheme="majorBidi" w:hAnsiTheme="majorBidi" w:cstheme="majorBidi"/>
          <w:b/>
          <w:bCs/>
        </w:rPr>
      </w:pPr>
      <w:r w:rsidRPr="002456C4">
        <w:rPr>
          <w:rFonts w:asciiTheme="majorBidi" w:hAnsiTheme="majorBidi" w:cstheme="majorBidi"/>
        </w:rPr>
        <w:t xml:space="preserve">Gadījumā, ja Būvuzņēmējs apakšuzņēmēju nomaiņu veic bez rakstiskas saskaņošanas ar Pasūtītāju, tad par katru šādu pārkāpumu no Būvuzņēmēja tiks ieturēts par labu Pasūtītājam līgumsods EUR 700,00 (septiņi simti </w:t>
      </w:r>
      <w:r w:rsidRPr="002456C4">
        <w:rPr>
          <w:rFonts w:asciiTheme="majorBidi" w:hAnsiTheme="majorBidi" w:cstheme="majorBidi"/>
          <w:i/>
        </w:rPr>
        <w:t>euro</w:t>
      </w:r>
      <w:r w:rsidRPr="002456C4">
        <w:rPr>
          <w:rFonts w:asciiTheme="majorBidi" w:hAnsiTheme="majorBidi" w:cstheme="majorBidi"/>
        </w:rPr>
        <w:t xml:space="preserve">) apmērā. </w:t>
      </w:r>
    </w:p>
    <w:p w14:paraId="6640E947"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Būvuzņēmējs patstāvīgi organizē nolīgto apakšuzņēmēju darbu, kā arī veic izpildīto Darbu kontroli un pieņemšanu. Norēķinus ar apakšuzņēmējiem kārto patstāvīgi. </w:t>
      </w:r>
    </w:p>
    <w:p w14:paraId="6144BD33"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eastAsia="TimesNewRoman" w:hAnsiTheme="majorBidi" w:cstheme="majorBidi"/>
          <w:lang w:eastAsia="lv-LV"/>
        </w:rPr>
        <w:t>Būvuzņēmējs uzņemas atbildību par pieaicināto apakšuzņēmēju veikto darbu kvalitāti, kā arī par apakšuzņēmēju radītajiem zaudējumiem. Apakšuzņēmēju piesaistīšana Līguma izpildē neatbrīvo Būvuzņēmēju no saistībām vai atbildības attiecībā uz Līgumu. Būvuzņēmējs ir pilnībā atbildīgs par to, lai apakšuzņēmēji ievērotu visas Līguma saistības.</w:t>
      </w:r>
    </w:p>
    <w:p w14:paraId="220381CF" w14:textId="77777777" w:rsidR="0064120A" w:rsidRPr="0064120A" w:rsidRDefault="0064120A" w:rsidP="0064120A">
      <w:pPr>
        <w:pStyle w:val="ListParagraph"/>
        <w:ind w:left="792"/>
        <w:jc w:val="both"/>
        <w:rPr>
          <w:rFonts w:asciiTheme="majorBidi" w:hAnsiTheme="majorBidi" w:cstheme="majorBidi"/>
          <w:b/>
          <w:bCs/>
        </w:rPr>
      </w:pPr>
    </w:p>
    <w:p w14:paraId="159DDFB9" w14:textId="51192819"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 xml:space="preserve">LĪGUMA IZPILDES  GARANTIJAS, </w:t>
      </w:r>
      <w:r w:rsidR="00C76FAA">
        <w:rPr>
          <w:rFonts w:asciiTheme="majorBidi" w:hAnsiTheme="majorBidi" w:cstheme="majorBidi"/>
          <w:b/>
        </w:rPr>
        <w:t xml:space="preserve"> </w:t>
      </w:r>
      <w:r w:rsidRPr="0064120A">
        <w:rPr>
          <w:rFonts w:asciiTheme="majorBidi" w:hAnsiTheme="majorBidi" w:cstheme="majorBidi"/>
          <w:b/>
        </w:rPr>
        <w:t xml:space="preserve"> APDROŠINĀŠANA</w:t>
      </w:r>
    </w:p>
    <w:p w14:paraId="24B7BDED" w14:textId="0573EBCA" w:rsidR="0064120A" w:rsidRPr="0064120A" w:rsidRDefault="00D02E99" w:rsidP="00B025AF">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Būvuzņēmējs uz sava rēķina uzņemas noslēgt sekojošus  bankas garantijas  </w:t>
      </w:r>
      <w:r w:rsidR="00B025AF">
        <w:rPr>
          <w:rFonts w:asciiTheme="majorBidi" w:hAnsiTheme="majorBidi" w:cstheme="majorBidi"/>
        </w:rPr>
        <w:t>vai</w:t>
      </w:r>
      <w:r w:rsidRPr="0064120A">
        <w:rPr>
          <w:rFonts w:asciiTheme="majorBidi" w:hAnsiTheme="majorBidi" w:cstheme="majorBidi"/>
        </w:rPr>
        <w:t xml:space="preserve">  ap</w:t>
      </w:r>
      <w:r w:rsidR="00B025AF">
        <w:rPr>
          <w:rFonts w:asciiTheme="majorBidi" w:hAnsiTheme="majorBidi" w:cstheme="majorBidi"/>
        </w:rPr>
        <w:t>drošināšanas sabiedrību līgumus</w:t>
      </w:r>
      <w:r w:rsidRPr="0064120A">
        <w:rPr>
          <w:rFonts w:asciiTheme="majorBidi" w:hAnsiTheme="majorBidi" w:cstheme="majorBidi"/>
        </w:rPr>
        <w:t>:</w:t>
      </w:r>
    </w:p>
    <w:p w14:paraId="5ACBEE42" w14:textId="4B2953D0" w:rsidR="0064120A" w:rsidRPr="00EF1F97" w:rsidRDefault="00D02E99" w:rsidP="00EF1F97">
      <w:pPr>
        <w:pStyle w:val="ListParagraph"/>
        <w:numPr>
          <w:ilvl w:val="2"/>
          <w:numId w:val="50"/>
        </w:numPr>
        <w:jc w:val="both"/>
        <w:rPr>
          <w:rFonts w:asciiTheme="majorBidi" w:hAnsiTheme="majorBidi" w:cstheme="majorBidi"/>
          <w:b/>
          <w:bCs/>
        </w:rPr>
      </w:pPr>
      <w:r w:rsidRPr="002456C4">
        <w:rPr>
          <w:rFonts w:asciiTheme="majorBidi" w:hAnsiTheme="majorBidi" w:cstheme="majorBidi"/>
          <w:b/>
        </w:rPr>
        <w:t xml:space="preserve">Būvuzņēmēja civiltiesiskās atbildības </w:t>
      </w:r>
      <w:r w:rsidRPr="00EF1F97">
        <w:rPr>
          <w:rFonts w:asciiTheme="majorBidi" w:hAnsiTheme="majorBidi" w:cstheme="majorBidi"/>
          <w:b/>
        </w:rPr>
        <w:t>apdrošināšanu</w:t>
      </w:r>
      <w:r w:rsidRPr="00EF1F97">
        <w:rPr>
          <w:rFonts w:asciiTheme="majorBidi" w:hAnsiTheme="majorBidi" w:cstheme="majorBidi"/>
        </w:rPr>
        <w:t xml:space="preserve"> par  </w:t>
      </w:r>
      <w:r w:rsidR="00EF1F97" w:rsidRPr="00C73314">
        <w:rPr>
          <w:rFonts w:asciiTheme="majorBidi" w:hAnsiTheme="majorBidi" w:cstheme="majorBidi"/>
          <w:b/>
        </w:rPr>
        <w:t xml:space="preserve">visu </w:t>
      </w:r>
      <w:r w:rsidR="002456C4" w:rsidRPr="00C73314">
        <w:rPr>
          <w:rFonts w:asciiTheme="majorBidi" w:hAnsiTheme="majorBidi" w:cstheme="majorBidi"/>
          <w:b/>
        </w:rPr>
        <w:t>līgumcenu</w:t>
      </w:r>
      <w:r w:rsidR="00B025AF">
        <w:rPr>
          <w:rFonts w:asciiTheme="majorBidi" w:hAnsiTheme="majorBidi" w:cstheme="majorBidi"/>
          <w:b/>
        </w:rPr>
        <w:t xml:space="preserve"> (bez PVN)</w:t>
      </w:r>
      <w:r w:rsidR="004C3C7C" w:rsidRPr="00C73314">
        <w:rPr>
          <w:rFonts w:asciiTheme="majorBidi" w:hAnsiTheme="majorBidi" w:cstheme="majorBidi"/>
          <w:b/>
        </w:rPr>
        <w:t>.</w:t>
      </w:r>
    </w:p>
    <w:p w14:paraId="6826A2B5" w14:textId="621583F5" w:rsidR="0064120A" w:rsidRPr="00EF1F97" w:rsidRDefault="00D02E99" w:rsidP="009F0A53">
      <w:pPr>
        <w:pStyle w:val="ListParagraph"/>
        <w:numPr>
          <w:ilvl w:val="2"/>
          <w:numId w:val="50"/>
        </w:numPr>
        <w:jc w:val="both"/>
        <w:rPr>
          <w:rFonts w:asciiTheme="majorBidi" w:hAnsiTheme="majorBidi" w:cstheme="majorBidi"/>
          <w:b/>
          <w:bCs/>
        </w:rPr>
      </w:pPr>
      <w:r w:rsidRPr="00EF1F97">
        <w:rPr>
          <w:rFonts w:asciiTheme="majorBidi" w:hAnsiTheme="majorBidi" w:cstheme="majorBidi"/>
          <w:b/>
        </w:rPr>
        <w:t>Bankas</w:t>
      </w:r>
      <w:r w:rsidR="004C3C7C" w:rsidRPr="00EF1F97">
        <w:rPr>
          <w:rFonts w:asciiTheme="majorBidi" w:hAnsiTheme="majorBidi" w:cstheme="majorBidi"/>
          <w:b/>
        </w:rPr>
        <w:t xml:space="preserve"> vai apdrošināšanas sabiedrības</w:t>
      </w:r>
      <w:r w:rsidRPr="00EF1F97">
        <w:rPr>
          <w:rFonts w:asciiTheme="majorBidi" w:hAnsiTheme="majorBidi" w:cstheme="majorBidi"/>
          <w:b/>
        </w:rPr>
        <w:t xml:space="preserve">  izsniegtu Līguma izpildes  garantiju,</w:t>
      </w:r>
      <w:r w:rsidRPr="00EF1F97">
        <w:rPr>
          <w:rFonts w:asciiTheme="majorBidi" w:hAnsiTheme="majorBidi" w:cstheme="majorBidi"/>
        </w:rPr>
        <w:t xml:space="preserve">  kas  nav mazāka   par  </w:t>
      </w:r>
      <w:r w:rsidR="00242C65" w:rsidRPr="00EF1F97">
        <w:rPr>
          <w:rFonts w:asciiTheme="majorBidi" w:hAnsiTheme="majorBidi" w:cstheme="majorBidi"/>
        </w:rPr>
        <w:t>10</w:t>
      </w:r>
      <w:r w:rsidR="004C3C7C" w:rsidRPr="00EF1F97">
        <w:rPr>
          <w:rFonts w:asciiTheme="majorBidi" w:hAnsiTheme="majorBidi" w:cstheme="majorBidi"/>
        </w:rPr>
        <w:t xml:space="preserve"> </w:t>
      </w:r>
      <w:r w:rsidRPr="00EF1F97">
        <w:rPr>
          <w:rFonts w:asciiTheme="majorBidi" w:hAnsiTheme="majorBidi" w:cstheme="majorBidi"/>
        </w:rPr>
        <w:t>(</w:t>
      </w:r>
      <w:r w:rsidR="00242C65" w:rsidRPr="00EF1F97">
        <w:rPr>
          <w:rFonts w:asciiTheme="majorBidi" w:hAnsiTheme="majorBidi" w:cstheme="majorBidi"/>
        </w:rPr>
        <w:t xml:space="preserve">desmit </w:t>
      </w:r>
      <w:r w:rsidRPr="00EF1F97">
        <w:rPr>
          <w:rFonts w:asciiTheme="majorBidi" w:hAnsiTheme="majorBidi" w:cstheme="majorBidi"/>
        </w:rPr>
        <w:t>) % apmērā no Līgumcenas</w:t>
      </w:r>
      <w:r w:rsidR="00974DA2">
        <w:rPr>
          <w:rFonts w:asciiTheme="majorBidi" w:hAnsiTheme="majorBidi" w:cstheme="majorBidi"/>
        </w:rPr>
        <w:t xml:space="preserve"> (bez PVN)</w:t>
      </w:r>
      <w:r w:rsidRPr="00EF1F97">
        <w:rPr>
          <w:rFonts w:asciiTheme="majorBidi" w:hAnsiTheme="majorBidi" w:cstheme="majorBidi"/>
        </w:rPr>
        <w:t>, kā garantijas saņēmēju norādot Pasūtītāju.</w:t>
      </w:r>
    </w:p>
    <w:p w14:paraId="23AD3FBB" w14:textId="256D0426" w:rsidR="0064120A" w:rsidRPr="00EF1F97" w:rsidRDefault="004C3C7C" w:rsidP="009F0A53">
      <w:pPr>
        <w:pStyle w:val="ListParagraph"/>
        <w:numPr>
          <w:ilvl w:val="2"/>
          <w:numId w:val="50"/>
        </w:numPr>
        <w:jc w:val="both"/>
        <w:rPr>
          <w:rFonts w:asciiTheme="majorBidi" w:hAnsiTheme="majorBidi" w:cstheme="majorBidi"/>
          <w:b/>
          <w:bCs/>
        </w:rPr>
      </w:pPr>
      <w:r w:rsidRPr="00EF1F97">
        <w:rPr>
          <w:rFonts w:asciiTheme="majorBidi" w:hAnsiTheme="majorBidi" w:cstheme="majorBidi"/>
          <w:b/>
        </w:rPr>
        <w:t>Bankas</w:t>
      </w:r>
      <w:r w:rsidR="00D02E99" w:rsidRPr="00EF1F97">
        <w:rPr>
          <w:rFonts w:asciiTheme="majorBidi" w:hAnsiTheme="majorBidi" w:cstheme="majorBidi"/>
          <w:b/>
        </w:rPr>
        <w:t xml:space="preserve">  iz</w:t>
      </w:r>
      <w:r w:rsidRPr="00EF1F97">
        <w:rPr>
          <w:rFonts w:asciiTheme="majorBidi" w:hAnsiTheme="majorBidi" w:cstheme="majorBidi"/>
          <w:b/>
        </w:rPr>
        <w:t>s</w:t>
      </w:r>
      <w:r w:rsidR="00D02E99" w:rsidRPr="00EF1F97">
        <w:rPr>
          <w:rFonts w:asciiTheme="majorBidi" w:hAnsiTheme="majorBidi" w:cstheme="majorBidi"/>
          <w:b/>
        </w:rPr>
        <w:t>niegtu  Garantijas  perioda  garantiju</w:t>
      </w:r>
      <w:r w:rsidR="00B025AF">
        <w:rPr>
          <w:rFonts w:asciiTheme="majorBidi" w:hAnsiTheme="majorBidi" w:cstheme="majorBidi"/>
        </w:rPr>
        <w:t xml:space="preserve">  uz (</w:t>
      </w:r>
      <w:r w:rsidRPr="00EF1F97">
        <w:rPr>
          <w:rFonts w:asciiTheme="majorBidi" w:hAnsiTheme="majorBidi" w:cstheme="majorBidi"/>
        </w:rPr>
        <w:t>36</w:t>
      </w:r>
      <w:r w:rsidR="00DC141C" w:rsidRPr="00EF1F97">
        <w:rPr>
          <w:rFonts w:asciiTheme="majorBidi" w:hAnsiTheme="majorBidi" w:cstheme="majorBidi"/>
        </w:rPr>
        <w:t xml:space="preserve"> kalendārie mēneši)   </w:t>
      </w:r>
      <w:r w:rsidR="00D02E99" w:rsidRPr="00EF1F97">
        <w:rPr>
          <w:rFonts w:asciiTheme="majorBidi" w:hAnsiTheme="majorBidi" w:cstheme="majorBidi"/>
        </w:rPr>
        <w:t xml:space="preserve">par summu, kas nav mazāka par 5 % (pieciem procentiem) no </w:t>
      </w:r>
      <w:r w:rsidR="00D02E99" w:rsidRPr="00974DA2">
        <w:rPr>
          <w:rFonts w:asciiTheme="majorBidi" w:hAnsiTheme="majorBidi" w:cstheme="majorBidi"/>
        </w:rPr>
        <w:t>Līgumcenas</w:t>
      </w:r>
      <w:r w:rsidR="00974DA2">
        <w:rPr>
          <w:rFonts w:asciiTheme="majorBidi" w:hAnsiTheme="majorBidi" w:cstheme="majorBidi"/>
        </w:rPr>
        <w:t xml:space="preserve"> (bez PVN)</w:t>
      </w:r>
      <w:r w:rsidR="00D02E99" w:rsidRPr="00EF1F97">
        <w:rPr>
          <w:rFonts w:asciiTheme="majorBidi" w:hAnsiTheme="majorBidi" w:cstheme="majorBidi"/>
        </w:rPr>
        <w:t>, kā garantijas summas saņēmēju norādot Pasūtītāju.</w:t>
      </w:r>
    </w:p>
    <w:p w14:paraId="32A686B5" w14:textId="77777777" w:rsidR="0064120A" w:rsidRPr="00EF1F97" w:rsidRDefault="00D02E99" w:rsidP="009F0A53">
      <w:pPr>
        <w:pStyle w:val="ListParagraph"/>
        <w:numPr>
          <w:ilvl w:val="2"/>
          <w:numId w:val="50"/>
        </w:numPr>
        <w:jc w:val="both"/>
        <w:rPr>
          <w:rFonts w:asciiTheme="majorBidi" w:hAnsiTheme="majorBidi" w:cstheme="majorBidi"/>
          <w:b/>
          <w:bCs/>
          <w:u w:val="single"/>
        </w:rPr>
      </w:pPr>
      <w:r w:rsidRPr="00EF1F97">
        <w:rPr>
          <w:rFonts w:asciiTheme="majorBidi" w:hAnsiTheme="majorBidi" w:cstheme="majorBidi"/>
          <w:u w:val="single"/>
        </w:rPr>
        <w:t>Garantiju darbības ilgums</w:t>
      </w:r>
    </w:p>
    <w:p w14:paraId="2BB920E7" w14:textId="29D93387" w:rsidR="0064120A" w:rsidRPr="00974DA2" w:rsidRDefault="00242C65" w:rsidP="00974DA2">
      <w:pPr>
        <w:pStyle w:val="ListParagraph"/>
        <w:numPr>
          <w:ilvl w:val="3"/>
          <w:numId w:val="50"/>
        </w:numPr>
        <w:jc w:val="both"/>
        <w:rPr>
          <w:rFonts w:asciiTheme="majorBidi" w:hAnsiTheme="majorBidi" w:cstheme="majorBidi"/>
          <w:b/>
          <w:bCs/>
        </w:rPr>
      </w:pPr>
      <w:r w:rsidRPr="00974DA2">
        <w:rPr>
          <w:rFonts w:asciiTheme="majorBidi" w:hAnsiTheme="majorBidi" w:cstheme="majorBidi"/>
        </w:rPr>
        <w:t xml:space="preserve">Noteikto punktā </w:t>
      </w:r>
      <w:r w:rsidR="00EF1F97" w:rsidRPr="00974DA2">
        <w:rPr>
          <w:rFonts w:asciiTheme="majorBidi" w:hAnsiTheme="majorBidi" w:cstheme="majorBidi"/>
          <w:b/>
        </w:rPr>
        <w:t>Būvuzņēmēja civiltiesiskās atbildības apdrošināšanu</w:t>
      </w:r>
      <w:r w:rsidR="00EF1F97" w:rsidRPr="00974DA2">
        <w:rPr>
          <w:rFonts w:asciiTheme="majorBidi" w:hAnsiTheme="majorBidi" w:cstheme="majorBidi"/>
        </w:rPr>
        <w:t xml:space="preserve"> </w:t>
      </w:r>
      <w:r w:rsidR="00D02E99" w:rsidRPr="00974DA2">
        <w:rPr>
          <w:rFonts w:asciiTheme="majorBidi" w:hAnsiTheme="majorBidi" w:cstheme="majorBidi"/>
        </w:rPr>
        <w:t>Būvuzņēmējs uztur spēkā visā būvdarbu  veikšanas laik</w:t>
      </w:r>
      <w:r w:rsidR="00974DA2" w:rsidRPr="00974DA2">
        <w:rPr>
          <w:rFonts w:asciiTheme="majorBidi" w:hAnsiTheme="majorBidi" w:cstheme="majorBidi"/>
        </w:rPr>
        <w:t>u</w:t>
      </w:r>
      <w:r w:rsidR="00C76FAA" w:rsidRPr="00974DA2">
        <w:rPr>
          <w:rFonts w:asciiTheme="majorBidi" w:hAnsiTheme="majorBidi" w:cstheme="majorBidi"/>
        </w:rPr>
        <w:t xml:space="preserve"> </w:t>
      </w:r>
      <w:r w:rsidR="00D02E99" w:rsidRPr="00974DA2">
        <w:rPr>
          <w:rFonts w:asciiTheme="majorBidi" w:hAnsiTheme="majorBidi" w:cstheme="majorBidi"/>
        </w:rPr>
        <w:t xml:space="preserve">.   </w:t>
      </w:r>
    </w:p>
    <w:p w14:paraId="16DAD6FD" w14:textId="5C97B97B" w:rsidR="0064120A" w:rsidRPr="00EF1F97" w:rsidRDefault="00EF1F97" w:rsidP="00EF1F97">
      <w:pPr>
        <w:pStyle w:val="ListParagraph"/>
        <w:numPr>
          <w:ilvl w:val="3"/>
          <w:numId w:val="50"/>
        </w:numPr>
        <w:jc w:val="both"/>
        <w:rPr>
          <w:rFonts w:asciiTheme="majorBidi" w:hAnsiTheme="majorBidi" w:cstheme="majorBidi"/>
          <w:b/>
          <w:bCs/>
        </w:rPr>
      </w:pPr>
      <w:r w:rsidRPr="00EF1F97">
        <w:rPr>
          <w:rFonts w:asciiTheme="majorBidi" w:hAnsiTheme="majorBidi" w:cstheme="majorBidi"/>
          <w:b/>
        </w:rPr>
        <w:t>Līguma izpildes  garantiju</w:t>
      </w:r>
      <w:r w:rsidRPr="00EF1F97">
        <w:rPr>
          <w:rFonts w:asciiTheme="majorBidi" w:hAnsiTheme="majorBidi" w:cstheme="majorBidi"/>
        </w:rPr>
        <w:t xml:space="preserve"> </w:t>
      </w:r>
      <w:r w:rsidR="00D02E99" w:rsidRPr="00EF1F97">
        <w:rPr>
          <w:rFonts w:asciiTheme="majorBidi" w:hAnsiTheme="majorBidi" w:cstheme="majorBidi"/>
        </w:rPr>
        <w:t>Būvuzņēmējs uztur spēkā vēl 15</w:t>
      </w:r>
      <w:r w:rsidR="00242C65" w:rsidRPr="00EF1F97">
        <w:rPr>
          <w:rFonts w:asciiTheme="majorBidi" w:hAnsiTheme="majorBidi" w:cstheme="majorBidi"/>
        </w:rPr>
        <w:t xml:space="preserve"> </w:t>
      </w:r>
      <w:r w:rsidR="00D02E99" w:rsidRPr="00EF1F97">
        <w:rPr>
          <w:rFonts w:asciiTheme="majorBidi" w:hAnsiTheme="majorBidi" w:cstheme="majorBidi"/>
        </w:rPr>
        <w:t xml:space="preserve">(piecpadsmit) dienas  pēc objekta nodošanas </w:t>
      </w:r>
      <w:r w:rsidR="00242C65" w:rsidRPr="00EF1F97">
        <w:rPr>
          <w:rFonts w:asciiTheme="majorBidi" w:hAnsiTheme="majorBidi" w:cstheme="majorBidi"/>
        </w:rPr>
        <w:t>ekspluatācija</w:t>
      </w:r>
      <w:r w:rsidR="00D02E99" w:rsidRPr="00EF1F97">
        <w:rPr>
          <w:rFonts w:asciiTheme="majorBidi" w:hAnsiTheme="majorBidi" w:cstheme="majorBidi"/>
        </w:rPr>
        <w:t>.</w:t>
      </w:r>
    </w:p>
    <w:p w14:paraId="31871270" w14:textId="64E737F3" w:rsidR="0064120A" w:rsidRPr="0064120A" w:rsidRDefault="00EF1F97" w:rsidP="00EF1F97">
      <w:pPr>
        <w:pStyle w:val="ListParagraph"/>
        <w:numPr>
          <w:ilvl w:val="3"/>
          <w:numId w:val="50"/>
        </w:numPr>
        <w:jc w:val="both"/>
        <w:rPr>
          <w:rFonts w:asciiTheme="majorBidi" w:hAnsiTheme="majorBidi" w:cstheme="majorBidi"/>
          <w:b/>
          <w:bCs/>
        </w:rPr>
      </w:pPr>
      <w:r w:rsidRPr="00EF1F97">
        <w:rPr>
          <w:rFonts w:asciiTheme="majorBidi" w:hAnsiTheme="majorBidi" w:cstheme="majorBidi"/>
          <w:b/>
        </w:rPr>
        <w:t>Garantijas  perioda  garantiju</w:t>
      </w:r>
      <w:r w:rsidRPr="00EF1F97">
        <w:rPr>
          <w:rFonts w:asciiTheme="majorBidi" w:hAnsiTheme="majorBidi" w:cstheme="majorBidi"/>
        </w:rPr>
        <w:t xml:space="preserve">  </w:t>
      </w:r>
      <w:r w:rsidR="00D02E99" w:rsidRPr="00EF1F97">
        <w:rPr>
          <w:rFonts w:asciiTheme="majorBidi" w:hAnsiTheme="majorBidi" w:cstheme="majorBidi"/>
        </w:rPr>
        <w:t>Būvuzņēmējs uztur spēkā</w:t>
      </w:r>
      <w:r w:rsidR="00D02E99" w:rsidRPr="0064120A">
        <w:rPr>
          <w:rFonts w:asciiTheme="majorBidi" w:hAnsiTheme="majorBidi" w:cstheme="majorBidi"/>
        </w:rPr>
        <w:t xml:space="preserve"> no objekta nodošanas  ekspluatācijā   līdz garantijas termiņa beigām</w:t>
      </w:r>
      <w:r w:rsidR="00242C65" w:rsidRPr="0064120A">
        <w:rPr>
          <w:rFonts w:asciiTheme="majorBidi" w:hAnsiTheme="majorBidi" w:cstheme="majorBidi"/>
        </w:rPr>
        <w:t xml:space="preserve"> </w:t>
      </w:r>
      <w:r w:rsidR="00D02E99" w:rsidRPr="0064120A">
        <w:rPr>
          <w:rFonts w:asciiTheme="majorBidi" w:hAnsiTheme="majorBidi" w:cstheme="majorBidi"/>
        </w:rPr>
        <w:t>(</w:t>
      </w:r>
      <w:r w:rsidR="00242C65" w:rsidRPr="0064120A">
        <w:rPr>
          <w:rFonts w:asciiTheme="majorBidi" w:hAnsiTheme="majorBidi" w:cstheme="majorBidi"/>
        </w:rPr>
        <w:t>36</w:t>
      </w:r>
      <w:r w:rsidR="00D02E99" w:rsidRPr="0064120A">
        <w:rPr>
          <w:rFonts w:asciiTheme="majorBidi" w:hAnsiTheme="majorBidi" w:cstheme="majorBidi"/>
        </w:rPr>
        <w:t xml:space="preserve"> mēneši), garantijai</w:t>
      </w:r>
      <w:r w:rsidR="00D02E99" w:rsidRPr="0064120A">
        <w:rPr>
          <w:rFonts w:asciiTheme="majorBidi" w:hAnsiTheme="majorBidi" w:cstheme="majorBidi"/>
          <w:iCs/>
        </w:rPr>
        <w:t xml:space="preserve">  </w:t>
      </w:r>
      <w:r w:rsidR="00D02E99" w:rsidRPr="0064120A">
        <w:rPr>
          <w:rFonts w:asciiTheme="majorBidi" w:hAnsiTheme="majorBidi" w:cstheme="majorBidi"/>
        </w:rPr>
        <w:t>jābūt no Būvuzņēmēja puses neatsaucamai.</w:t>
      </w:r>
    </w:p>
    <w:p w14:paraId="48C657D3" w14:textId="1D67DA1C" w:rsidR="0064120A" w:rsidRPr="00C73314" w:rsidRDefault="00D02E99" w:rsidP="00EF1F97">
      <w:pPr>
        <w:pStyle w:val="ListParagraph"/>
        <w:numPr>
          <w:ilvl w:val="1"/>
          <w:numId w:val="50"/>
        </w:numPr>
        <w:jc w:val="both"/>
        <w:rPr>
          <w:rFonts w:asciiTheme="majorBidi" w:hAnsiTheme="majorBidi" w:cstheme="majorBidi"/>
          <w:b/>
          <w:bCs/>
          <w:u w:val="single"/>
        </w:rPr>
      </w:pPr>
      <w:r w:rsidRPr="00C73314">
        <w:rPr>
          <w:rFonts w:asciiTheme="majorBidi" w:hAnsiTheme="majorBidi" w:cstheme="majorBidi"/>
          <w:b/>
          <w:color w:val="000000"/>
        </w:rPr>
        <w:lastRenderedPageBreak/>
        <w:t xml:space="preserve">Līgumā noteiktos Darbus </w:t>
      </w:r>
      <w:r w:rsidRPr="00C73314">
        <w:rPr>
          <w:rFonts w:asciiTheme="majorBidi" w:hAnsiTheme="majorBidi" w:cstheme="majorBidi"/>
          <w:b/>
        </w:rPr>
        <w:t>Būvuzņēmējs</w:t>
      </w:r>
      <w:r w:rsidRPr="00C73314">
        <w:rPr>
          <w:rFonts w:asciiTheme="majorBidi" w:hAnsiTheme="majorBidi" w:cstheme="majorBidi"/>
          <w:b/>
          <w:color w:val="000000"/>
        </w:rPr>
        <w:t xml:space="preserve"> nedrīkst uzsākt un veikt bez </w:t>
      </w:r>
      <w:r w:rsidR="00EF1F97" w:rsidRPr="00C73314">
        <w:rPr>
          <w:rFonts w:asciiTheme="majorBidi" w:hAnsiTheme="majorBidi" w:cstheme="majorBidi"/>
          <w:b/>
          <w:bCs/>
        </w:rPr>
        <w:t>Būvuzņēmēja civiltiesiskās atbildības</w:t>
      </w:r>
      <w:r w:rsidR="00EF1F97" w:rsidRPr="00C73314">
        <w:rPr>
          <w:rFonts w:asciiTheme="majorBidi" w:hAnsiTheme="majorBidi" w:cstheme="majorBidi"/>
          <w:b/>
        </w:rPr>
        <w:t xml:space="preserve"> </w:t>
      </w:r>
      <w:r w:rsidRPr="00C73314">
        <w:rPr>
          <w:rFonts w:asciiTheme="majorBidi" w:hAnsiTheme="majorBidi" w:cstheme="majorBidi"/>
          <w:b/>
          <w:color w:val="000000"/>
        </w:rPr>
        <w:t>apdrošināšanas</w:t>
      </w:r>
      <w:r w:rsidRPr="0064120A">
        <w:rPr>
          <w:rFonts w:asciiTheme="majorBidi" w:hAnsiTheme="majorBidi" w:cstheme="majorBidi"/>
          <w:color w:val="000000"/>
        </w:rPr>
        <w:t xml:space="preserve">. Pirms Darbu uzsākšanas </w:t>
      </w:r>
      <w:r w:rsidRPr="0064120A">
        <w:rPr>
          <w:rFonts w:asciiTheme="majorBidi" w:hAnsiTheme="majorBidi" w:cstheme="majorBidi"/>
        </w:rPr>
        <w:t>Būvuzņēmējs</w:t>
      </w:r>
      <w:r w:rsidRPr="0064120A">
        <w:rPr>
          <w:rFonts w:asciiTheme="majorBidi" w:hAnsiTheme="majorBidi" w:cstheme="majorBidi"/>
          <w:color w:val="000000"/>
        </w:rPr>
        <w:t xml:space="preserve"> iesniedz Pasūtītājam Līgumā noteiktās </w:t>
      </w:r>
      <w:r w:rsidRPr="0064120A">
        <w:rPr>
          <w:rFonts w:asciiTheme="majorBidi" w:hAnsiTheme="majorBidi" w:cstheme="majorBidi"/>
        </w:rPr>
        <w:t>Būvuzņēmēja</w:t>
      </w:r>
      <w:r w:rsidRPr="0064120A">
        <w:rPr>
          <w:rFonts w:asciiTheme="majorBidi" w:hAnsiTheme="majorBidi" w:cstheme="majorBidi"/>
          <w:color w:val="000000"/>
        </w:rPr>
        <w:t xml:space="preserve"> civiltiesiskās apdrošināšanas esamību apliecinošus dokumentu oriģinālus vai apstiprinātas kopijas, </w:t>
      </w:r>
      <w:r w:rsidR="00DC141C" w:rsidRPr="0064120A">
        <w:rPr>
          <w:rFonts w:asciiTheme="majorBidi" w:hAnsiTheme="majorBidi" w:cstheme="majorBidi"/>
          <w:color w:val="000000"/>
        </w:rPr>
        <w:t>un maksājumu apliecinošus dokumentus</w:t>
      </w:r>
      <w:r w:rsidRPr="00817CE2">
        <w:rPr>
          <w:rFonts w:asciiTheme="majorBidi" w:hAnsiTheme="majorBidi" w:cstheme="majorBidi"/>
          <w:color w:val="000000"/>
        </w:rPr>
        <w:t xml:space="preserve">. Šajā Līguma punktā noteiktās darbības </w:t>
      </w:r>
      <w:r w:rsidRPr="00817CE2">
        <w:rPr>
          <w:rFonts w:asciiTheme="majorBidi" w:hAnsiTheme="majorBidi" w:cstheme="majorBidi"/>
        </w:rPr>
        <w:t>Būvuzņēmējam</w:t>
      </w:r>
      <w:r w:rsidRPr="00817CE2">
        <w:rPr>
          <w:rFonts w:asciiTheme="majorBidi" w:hAnsiTheme="majorBidi" w:cstheme="majorBidi"/>
          <w:color w:val="000000"/>
        </w:rPr>
        <w:t xml:space="preserve"> ir jāizdara ne vēlāk kā </w:t>
      </w:r>
      <w:r w:rsidRPr="00C73314">
        <w:rPr>
          <w:rFonts w:asciiTheme="majorBidi" w:hAnsiTheme="majorBidi" w:cstheme="majorBidi"/>
          <w:b/>
          <w:color w:val="000000"/>
          <w:u w:val="single"/>
        </w:rPr>
        <w:t>7 (septiņu) dienu laikā</w:t>
      </w:r>
      <w:r w:rsidRPr="00C73314">
        <w:rPr>
          <w:rFonts w:asciiTheme="majorBidi" w:hAnsiTheme="majorBidi" w:cstheme="majorBidi"/>
          <w:color w:val="000000"/>
          <w:u w:val="single"/>
        </w:rPr>
        <w:t>, skaitot no līguma spēkā stāšanās dienas.</w:t>
      </w:r>
    </w:p>
    <w:p w14:paraId="3AD4D02A" w14:textId="0C528C37" w:rsidR="0064120A" w:rsidRPr="0009187D" w:rsidRDefault="00D02E99" w:rsidP="009F0A53">
      <w:pPr>
        <w:pStyle w:val="ListParagraph"/>
        <w:numPr>
          <w:ilvl w:val="1"/>
          <w:numId w:val="50"/>
        </w:numPr>
        <w:jc w:val="both"/>
        <w:rPr>
          <w:rFonts w:asciiTheme="majorBidi" w:hAnsiTheme="majorBidi" w:cstheme="majorBidi"/>
          <w:b/>
          <w:bCs/>
        </w:rPr>
      </w:pPr>
      <w:r w:rsidRPr="00817CE2">
        <w:rPr>
          <w:rFonts w:asciiTheme="majorBidi" w:hAnsiTheme="majorBidi" w:cstheme="majorBidi"/>
          <w:color w:val="000000"/>
        </w:rPr>
        <w:t xml:space="preserve">Līguma izpildes  garantija jāiesniedz Pasūtītājam  ne vēlāk  kā </w:t>
      </w:r>
      <w:r w:rsidR="00DC141C" w:rsidRPr="00817CE2">
        <w:rPr>
          <w:rFonts w:asciiTheme="majorBidi" w:hAnsiTheme="majorBidi" w:cstheme="majorBidi"/>
          <w:b/>
          <w:color w:val="000000"/>
        </w:rPr>
        <w:t xml:space="preserve">7 </w:t>
      </w:r>
      <w:r w:rsidRPr="00817CE2">
        <w:rPr>
          <w:rFonts w:asciiTheme="majorBidi" w:hAnsiTheme="majorBidi" w:cstheme="majorBidi"/>
          <w:b/>
          <w:color w:val="000000"/>
        </w:rPr>
        <w:t>(</w:t>
      </w:r>
      <w:r w:rsidR="00DC141C" w:rsidRPr="00817CE2">
        <w:rPr>
          <w:rFonts w:asciiTheme="majorBidi" w:hAnsiTheme="majorBidi" w:cstheme="majorBidi"/>
          <w:b/>
          <w:color w:val="000000"/>
        </w:rPr>
        <w:t>septiņu</w:t>
      </w:r>
      <w:r w:rsidRPr="0064120A">
        <w:rPr>
          <w:rFonts w:asciiTheme="majorBidi" w:hAnsiTheme="majorBidi" w:cstheme="majorBidi"/>
          <w:b/>
          <w:color w:val="000000"/>
        </w:rPr>
        <w:t>)</w:t>
      </w:r>
      <w:r w:rsidRPr="0064120A">
        <w:rPr>
          <w:rFonts w:asciiTheme="majorBidi" w:hAnsiTheme="majorBidi" w:cstheme="majorBidi"/>
          <w:color w:val="000000"/>
        </w:rPr>
        <w:t xml:space="preserve"> dienu lai</w:t>
      </w:r>
      <w:r w:rsidR="00C76FAA">
        <w:rPr>
          <w:rFonts w:asciiTheme="majorBidi" w:hAnsiTheme="majorBidi" w:cstheme="majorBidi"/>
          <w:color w:val="000000"/>
        </w:rPr>
        <w:t>kā no lī</w:t>
      </w:r>
      <w:r w:rsidR="00817CE2">
        <w:rPr>
          <w:rFonts w:asciiTheme="majorBidi" w:hAnsiTheme="majorBidi" w:cstheme="majorBidi"/>
          <w:color w:val="000000"/>
        </w:rPr>
        <w:t>guma noslēgšanas dienas .</w:t>
      </w:r>
    </w:p>
    <w:p w14:paraId="16477D6F" w14:textId="58A7A6F6" w:rsidR="0009187D" w:rsidRPr="0009187D" w:rsidRDefault="0009187D" w:rsidP="0009187D">
      <w:pPr>
        <w:pStyle w:val="ListParagraph"/>
        <w:numPr>
          <w:ilvl w:val="1"/>
          <w:numId w:val="50"/>
        </w:numPr>
        <w:jc w:val="both"/>
        <w:rPr>
          <w:rFonts w:asciiTheme="majorBidi" w:hAnsiTheme="majorBidi" w:cstheme="majorBidi"/>
          <w:b/>
          <w:bCs/>
        </w:rPr>
      </w:pPr>
      <w:r w:rsidRPr="0009187D">
        <w:rPr>
          <w:rFonts w:asciiTheme="majorBidi" w:hAnsiTheme="majorBidi" w:cstheme="majorBidi"/>
        </w:rPr>
        <w:t>Līguma izpildes garantiju Pasūtītājs var izmantot, lai  ieturētu līgumsodu, saņemtu zaudējumu atlīdzību vai citas Pasūtītājam pamatojoties uz Līgumu pienākošās summas.</w:t>
      </w:r>
    </w:p>
    <w:p w14:paraId="55C6B820" w14:textId="48030D37" w:rsidR="0009187D" w:rsidRPr="0009187D" w:rsidRDefault="0009187D" w:rsidP="0009187D">
      <w:pPr>
        <w:pStyle w:val="ListParagraph"/>
        <w:numPr>
          <w:ilvl w:val="1"/>
          <w:numId w:val="50"/>
        </w:numPr>
        <w:jc w:val="both"/>
        <w:rPr>
          <w:rFonts w:asciiTheme="majorBidi" w:hAnsiTheme="majorBidi" w:cstheme="majorBidi"/>
          <w:b/>
          <w:bCs/>
        </w:rPr>
      </w:pPr>
      <w:r w:rsidRPr="00617585">
        <w:rPr>
          <w:rFonts w:ascii="Times New Roman" w:hAnsi="Times New Roman"/>
          <w:sz w:val="24"/>
        </w:rPr>
        <w:t xml:space="preserve">Būvuzņēmējam garantija jāiesniedz </w:t>
      </w:r>
      <w:r w:rsidRPr="00617585">
        <w:rPr>
          <w:rFonts w:ascii="Times New Roman" w:hAnsi="Times New Roman"/>
          <w:sz w:val="24"/>
          <w:u w:val="single"/>
        </w:rPr>
        <w:t>ne vēlāk kā</w:t>
      </w:r>
      <w:r w:rsidRPr="00617585">
        <w:rPr>
          <w:rFonts w:ascii="Times New Roman" w:hAnsi="Times New Roman"/>
          <w:sz w:val="24"/>
        </w:rPr>
        <w:t xml:space="preserve"> 10 (desmit) </w:t>
      </w:r>
      <w:r>
        <w:rPr>
          <w:rFonts w:ascii="Times New Roman" w:hAnsi="Times New Roman"/>
          <w:sz w:val="24"/>
        </w:rPr>
        <w:t xml:space="preserve">kalendāro </w:t>
      </w:r>
      <w:r w:rsidRPr="00617585">
        <w:rPr>
          <w:rFonts w:ascii="Times New Roman" w:hAnsi="Times New Roman"/>
          <w:sz w:val="24"/>
        </w:rPr>
        <w:t>dienu laikā no Būvobjekta nodošanas-pieņemšanas dienas.</w:t>
      </w:r>
    </w:p>
    <w:p w14:paraId="51FE1D3C" w14:textId="1CB47A6A" w:rsidR="0009187D" w:rsidRPr="0009187D" w:rsidRDefault="0009187D" w:rsidP="0009187D">
      <w:pPr>
        <w:pStyle w:val="ListParagraph"/>
        <w:numPr>
          <w:ilvl w:val="1"/>
          <w:numId w:val="50"/>
        </w:numPr>
        <w:jc w:val="both"/>
        <w:rPr>
          <w:rFonts w:asciiTheme="majorBidi" w:hAnsiTheme="majorBidi" w:cstheme="majorBidi"/>
          <w:b/>
          <w:bCs/>
        </w:rPr>
      </w:pPr>
      <w:r w:rsidRPr="0009187D">
        <w:rPr>
          <w:rFonts w:asciiTheme="majorBidi" w:hAnsiTheme="majorBidi" w:cstheme="majorBidi"/>
        </w:rPr>
        <w:t>Pēc garantijas perioda garantijas saņemšanas, Pasūtītājs atgriež Izpildītājam līguma izpildes garantiju.</w:t>
      </w:r>
    </w:p>
    <w:p w14:paraId="3AFE096D" w14:textId="77777777" w:rsidR="0009187D" w:rsidRPr="0009187D" w:rsidRDefault="0009187D" w:rsidP="0009187D">
      <w:pPr>
        <w:pStyle w:val="ListParagraph"/>
        <w:numPr>
          <w:ilvl w:val="1"/>
          <w:numId w:val="50"/>
        </w:numPr>
        <w:jc w:val="both"/>
        <w:rPr>
          <w:rFonts w:asciiTheme="majorBidi" w:hAnsiTheme="majorBidi" w:cstheme="majorBidi"/>
          <w:b/>
          <w:bCs/>
        </w:rPr>
      </w:pPr>
      <w:r w:rsidRPr="0009187D">
        <w:rPr>
          <w:rFonts w:asciiTheme="majorBidi" w:hAnsiTheme="majorBidi" w:cstheme="majorBidi"/>
        </w:rPr>
        <w:t>Būvuzņēmējs</w:t>
      </w:r>
      <w:r w:rsidRPr="0009187D">
        <w:rPr>
          <w:rFonts w:asciiTheme="majorBidi" w:hAnsiTheme="majorBidi" w:cstheme="majorBidi"/>
        </w:rPr>
        <w:t xml:space="preserve"> garantē, ka Būvobjekts atbilst Būvprojektam un Tehnisko specifikāciju un citām Līguma, Latvijas Republikas būvnormatīvu un citu Latvijas Republikas normatīvo tiesību aktu prasībām. Būvuzņēmējs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14:paraId="15CAB03A" w14:textId="3EBC6168" w:rsidR="0064120A" w:rsidRPr="0009187D" w:rsidRDefault="00D02E99" w:rsidP="0009187D">
      <w:pPr>
        <w:pStyle w:val="ListParagraph"/>
        <w:numPr>
          <w:ilvl w:val="1"/>
          <w:numId w:val="50"/>
        </w:numPr>
        <w:jc w:val="both"/>
        <w:rPr>
          <w:rFonts w:asciiTheme="majorBidi" w:hAnsiTheme="majorBidi" w:cstheme="majorBidi"/>
          <w:b/>
          <w:bCs/>
        </w:rPr>
      </w:pPr>
      <w:r w:rsidRPr="0009187D">
        <w:rPr>
          <w:rFonts w:asciiTheme="majorBidi" w:hAnsiTheme="majorBidi" w:cstheme="majorBidi"/>
          <w:color w:val="000000"/>
        </w:rPr>
        <w:t xml:space="preserve">Gadījumā, ja </w:t>
      </w:r>
      <w:r w:rsidRPr="0009187D">
        <w:rPr>
          <w:rFonts w:asciiTheme="majorBidi" w:hAnsiTheme="majorBidi" w:cstheme="majorBidi"/>
        </w:rPr>
        <w:t>Būvuzņēmēja</w:t>
      </w:r>
      <w:r w:rsidRPr="0009187D">
        <w:rPr>
          <w:rFonts w:asciiTheme="majorBidi" w:hAnsiTheme="majorBidi" w:cstheme="majorBidi"/>
          <w:color w:val="000000"/>
        </w:rPr>
        <w:t xml:space="preserve"> vainas dēļ, veicot Līgumā noteiktos Darbus, tiek bojāta trešo personu un/vai Pasūtītāja manta vai nodarīts kaitējums trešo personu un/vai Pasūtītāja pārstāvju dzīvībai vai veselībai un tādējādi radīto zaudējumu apmērs pārsniedz </w:t>
      </w:r>
      <w:r w:rsidRPr="0009187D">
        <w:rPr>
          <w:rFonts w:asciiTheme="majorBidi" w:hAnsiTheme="majorBidi" w:cstheme="majorBidi"/>
        </w:rPr>
        <w:t>Būvuzņēmēja</w:t>
      </w:r>
      <w:r w:rsidRPr="0009187D">
        <w:rPr>
          <w:rFonts w:asciiTheme="majorBidi" w:hAnsiTheme="majorBidi" w:cstheme="majorBidi"/>
          <w:color w:val="000000"/>
        </w:rPr>
        <w:t xml:space="preserve"> civiltiesiskās apdrošināšanas un/vai </w:t>
      </w:r>
      <w:r w:rsidRPr="0009187D">
        <w:rPr>
          <w:rFonts w:asciiTheme="majorBidi" w:hAnsiTheme="majorBidi" w:cstheme="majorBidi"/>
        </w:rPr>
        <w:t>Būvdarbu</w:t>
      </w:r>
      <w:r w:rsidRPr="0009187D">
        <w:rPr>
          <w:rFonts w:asciiTheme="majorBidi" w:hAnsiTheme="majorBidi" w:cstheme="majorBidi"/>
          <w:color w:val="000000"/>
        </w:rPr>
        <w:t xml:space="preserve"> visu risku apdrošināšanas robežas, tad visus un jebkādus radītos zaudējumus un kompensācijas, kuras nesedz apdrošināšana, sedz </w:t>
      </w:r>
      <w:r w:rsidRPr="0009187D">
        <w:rPr>
          <w:rFonts w:asciiTheme="majorBidi" w:hAnsiTheme="majorBidi" w:cstheme="majorBidi"/>
        </w:rPr>
        <w:t>Būvuzņēmējs</w:t>
      </w:r>
      <w:r w:rsidRPr="0009187D">
        <w:rPr>
          <w:rFonts w:asciiTheme="majorBidi" w:hAnsiTheme="majorBidi" w:cstheme="majorBidi"/>
          <w:color w:val="000000"/>
        </w:rPr>
        <w:t xml:space="preserve"> uz sava rēķina, kā arī </w:t>
      </w:r>
      <w:r w:rsidRPr="0009187D">
        <w:rPr>
          <w:rFonts w:asciiTheme="majorBidi" w:hAnsiTheme="majorBidi" w:cstheme="majorBidi"/>
        </w:rPr>
        <w:t>Būvuzņēmējs</w:t>
      </w:r>
      <w:r w:rsidRPr="0009187D">
        <w:rPr>
          <w:rFonts w:asciiTheme="majorBidi" w:hAnsiTheme="majorBidi" w:cstheme="majorBidi"/>
          <w:color w:val="000000"/>
        </w:rPr>
        <w:t xml:space="preserve"> uzņemas visu un jebkādu atbildību par nodarījumu un tā radītajām un iespējamajām sekām.</w:t>
      </w:r>
    </w:p>
    <w:p w14:paraId="3325FEBE" w14:textId="77777777" w:rsidR="0064120A" w:rsidRPr="0064120A" w:rsidRDefault="0064120A" w:rsidP="0064120A">
      <w:pPr>
        <w:pStyle w:val="ListParagraph"/>
        <w:ind w:left="792"/>
        <w:jc w:val="both"/>
        <w:rPr>
          <w:rFonts w:asciiTheme="majorBidi" w:hAnsiTheme="majorBidi" w:cstheme="majorBidi"/>
          <w:b/>
          <w:bCs/>
        </w:rPr>
      </w:pPr>
    </w:p>
    <w:p w14:paraId="6AB211FD" w14:textId="43EFF083" w:rsidR="00C74E2D" w:rsidRPr="00EF1F97" w:rsidRDefault="00D02E99" w:rsidP="00EF1F97">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OBJEKTA NODOŠANA EKSPLUATĀCIJĀ, BŪVDARBU NODOŠANA – PIEŅEMŠANA</w:t>
      </w:r>
    </w:p>
    <w:p w14:paraId="693EDB51"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Izpildītie Darbi   tiek nodoti Būvdarbu nodošanas procedūras laikā.</w:t>
      </w:r>
    </w:p>
    <w:p w14:paraId="6A4D7F1B"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Pasūtītājs vai nu noteiktajā termiņā paraksta nodošanas - pieņemšanas aktu, vai 5 (piecu) dienu laikā rakstiski iesniedz Būvuzņēmējam motivētu atteikumu aktu parakstīt.</w:t>
      </w:r>
    </w:p>
    <w:p w14:paraId="7740D5B9"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Motivēta atteikuma gadījumā Puses vienojas par nepilnību novēršanu un sastāda defektu aktu, norādot novēršamās nepilnības, kā arī to novēršanas termiņus. Novēršanas termiņš nedrīkst pārsniegt 1 (vienu) nedēļu.</w:t>
      </w:r>
    </w:p>
    <w:p w14:paraId="472BE45F" w14:textId="77777777" w:rsidR="0064120A" w:rsidRPr="00C73314"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Ja nepilnības novērst nav iespējams, Pasūtītājam ir tiesības pēc sava ieskata vai nu samazināt Līgumcenu, ja līgumslēdzēji ir vienojušies par cenu samazinājumu, vai vienpusēji lauzt Līgumu. Ja Pasūtītājs izmanto tiesības vienpusēji lauzt Līgumu, līgumslēdzēji sastāda atsevišķu aktu par </w:t>
      </w:r>
      <w:r w:rsidRPr="00C73314">
        <w:rPr>
          <w:rFonts w:asciiTheme="majorBidi" w:hAnsiTheme="majorBidi" w:cstheme="majorBidi"/>
        </w:rPr>
        <w:t>faktiski izpildīto kvalitatīvo Darbu apjomu un to vērtību.</w:t>
      </w:r>
    </w:p>
    <w:p w14:paraId="65F15BB1" w14:textId="77777777" w:rsidR="0064120A" w:rsidRPr="00C73314" w:rsidRDefault="00D02E99" w:rsidP="009F0A53">
      <w:pPr>
        <w:pStyle w:val="ListParagraph"/>
        <w:numPr>
          <w:ilvl w:val="1"/>
          <w:numId w:val="50"/>
        </w:numPr>
        <w:jc w:val="both"/>
        <w:rPr>
          <w:rFonts w:asciiTheme="majorBidi" w:hAnsiTheme="majorBidi" w:cstheme="majorBidi"/>
          <w:b/>
          <w:bCs/>
        </w:rPr>
      </w:pPr>
      <w:r w:rsidRPr="00C73314">
        <w:rPr>
          <w:rFonts w:asciiTheme="majorBidi" w:hAnsiTheme="majorBidi" w:cstheme="majorBidi"/>
        </w:rPr>
        <w:t>Defektu aktā norādītās nepilnības no</w:t>
      </w:r>
      <w:r w:rsidR="0064120A" w:rsidRPr="00C73314">
        <w:rPr>
          <w:rFonts w:asciiTheme="majorBidi" w:hAnsiTheme="majorBidi" w:cstheme="majorBidi"/>
        </w:rPr>
        <w:t>vērš Būvuzņēmējs uz sava rēķina.</w:t>
      </w:r>
    </w:p>
    <w:p w14:paraId="4A9AD969"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Pēc nepilnību novēršanas notiek atkārtota darbu nodošana un pieņemšana.</w:t>
      </w:r>
    </w:p>
    <w:p w14:paraId="35385DBE"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Pasūtītājam ir tiesības pieaicināt projekta autoru un neatkarīgus ekspertus, Darbu izpildes kvalitātes novērtēšanai.</w:t>
      </w:r>
    </w:p>
    <w:p w14:paraId="6E5A749A"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Nodošanas - pieņemšanas akta parakstīšana neatbrīvo Būvuzņēmēju no atbildības par slēptiem, akta parakstīšanas laikā nekonstatētiem trūkumiem.</w:t>
      </w:r>
    </w:p>
    <w:p w14:paraId="1191BE7B"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Būvuzņēmējs, pēc Būvdarbu pabeigšanas, ar aktu nodod Pasūtītājam visu ar Būvdarbu veikšanu saistīto dokumentāciju. </w:t>
      </w:r>
    </w:p>
    <w:p w14:paraId="3BC65732" w14:textId="77777777" w:rsidR="0064120A" w:rsidRPr="0064120A" w:rsidRDefault="0064120A" w:rsidP="0064120A">
      <w:pPr>
        <w:pStyle w:val="ListParagraph"/>
        <w:ind w:left="792"/>
        <w:jc w:val="both"/>
        <w:rPr>
          <w:rFonts w:asciiTheme="majorBidi" w:hAnsiTheme="majorBidi" w:cstheme="majorBidi"/>
          <w:b/>
          <w:bCs/>
        </w:rPr>
      </w:pPr>
    </w:p>
    <w:p w14:paraId="4C61886D"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lastRenderedPageBreak/>
        <w:t>PUŠU ATBILDĪBA</w:t>
      </w:r>
    </w:p>
    <w:p w14:paraId="26892B62"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Puses ir atbildīgas par Līgumā noteikto saistību pilnīgu izpildi,</w:t>
      </w:r>
      <w:r w:rsidR="0064120A">
        <w:rPr>
          <w:rFonts w:asciiTheme="majorBidi" w:hAnsiTheme="majorBidi" w:cstheme="majorBidi"/>
        </w:rPr>
        <w:t xml:space="preserve"> atbilstoši Līguma nosacījumiem.</w:t>
      </w:r>
    </w:p>
    <w:p w14:paraId="4ACE0658"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Par līgumsaistību pienācīgu neizpildi Puses ir atbildīgas saskaņā ar šo Līgumu, Būvniecības likumu, Civillikumu un citiem tiesību aktiem,</w:t>
      </w:r>
    </w:p>
    <w:p w14:paraId="5A0CE750"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Ja Būvuzņēmējs neievēro noteiktos Līguma uzsākšanas vai izpildes termiņus, tai skaitā Darbu izpildes laika grafikā norādītos būvdarbu izpildes starptermiņus, vai garantiju  un apdrošināšanas dokumentu iesniegšanas termiņus, Pasūtītājs  var prasīt Būvuzņēmējam  maksāt  Pasūtītājam līgumsodu, bet ne vairāk kā  10 % apmērā  no  </w:t>
      </w:r>
      <w:r w:rsidR="00D35B7C" w:rsidRPr="0064120A">
        <w:rPr>
          <w:rFonts w:asciiTheme="majorBidi" w:hAnsiTheme="majorBidi" w:cstheme="majorBidi"/>
        </w:rPr>
        <w:t>Līgumsummas</w:t>
      </w:r>
      <w:r w:rsidRPr="0064120A">
        <w:rPr>
          <w:rFonts w:asciiTheme="majorBidi" w:hAnsiTheme="majorBidi" w:cstheme="majorBidi"/>
        </w:rPr>
        <w:t>.</w:t>
      </w:r>
    </w:p>
    <w:p w14:paraId="3F7A397B"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Ja Pasūtītājs neveic savlaicīgi  Izpildītājam  līgumā  noteiktos maksājumus, tad </w:t>
      </w:r>
      <w:r w:rsidR="00D35B7C" w:rsidRPr="0064120A">
        <w:rPr>
          <w:rFonts w:asciiTheme="majorBidi" w:hAnsiTheme="majorBidi" w:cstheme="majorBidi"/>
        </w:rPr>
        <w:t xml:space="preserve">Izpildītājs var prasīt maksāt </w:t>
      </w:r>
      <w:r w:rsidRPr="0064120A">
        <w:rPr>
          <w:rFonts w:asciiTheme="majorBidi" w:hAnsiTheme="majorBidi" w:cstheme="majorBidi"/>
        </w:rPr>
        <w:t xml:space="preserve"> Būvuzņēmējam līgumsodu , bet ne vairāk kā 10 % </w:t>
      </w:r>
      <w:r w:rsidR="00D35B7C" w:rsidRPr="0064120A">
        <w:rPr>
          <w:rFonts w:asciiTheme="majorBidi" w:hAnsiTheme="majorBidi" w:cstheme="majorBidi"/>
        </w:rPr>
        <w:t>no  Līgumsummas</w:t>
      </w:r>
      <w:r w:rsidRPr="0064120A">
        <w:rPr>
          <w:rFonts w:asciiTheme="majorBidi" w:hAnsiTheme="majorBidi" w:cstheme="majorBidi"/>
        </w:rPr>
        <w:t>.</w:t>
      </w:r>
    </w:p>
    <w:p w14:paraId="1A6F6564"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Gadījumā, ja Būvuzņēmējs Būvdarbu izpildē bez rakstiskas saskaņošanas ar Pasūtītāju, piesaista apakšuzņēmēju, tad tas par katru šādu pārkāpumu maksā Pasūtītājam līgumsodu EUR 700,00 (septiņi simti </w:t>
      </w:r>
      <w:r w:rsidRPr="0064120A">
        <w:rPr>
          <w:rFonts w:asciiTheme="majorBidi" w:hAnsiTheme="majorBidi" w:cstheme="majorBidi"/>
          <w:i/>
        </w:rPr>
        <w:t>euro</w:t>
      </w:r>
      <w:r w:rsidRPr="0064120A">
        <w:rPr>
          <w:rFonts w:asciiTheme="majorBidi" w:hAnsiTheme="majorBidi" w:cstheme="majorBidi"/>
        </w:rPr>
        <w:t>) apmērā.</w:t>
      </w:r>
    </w:p>
    <w:p w14:paraId="521B1121"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Gadījumā ja Būvuzņēmējs pārkāpj citus šī Līguma noteikumus, Būvuzņēmējs par katru šādu pārkāpumu maksā Pasūtītājam līgumsodu EUR 300,00 (trīs simti </w:t>
      </w:r>
      <w:r w:rsidRPr="0064120A">
        <w:rPr>
          <w:rFonts w:asciiTheme="majorBidi" w:hAnsiTheme="majorBidi" w:cstheme="majorBidi"/>
          <w:i/>
        </w:rPr>
        <w:t>euro</w:t>
      </w:r>
      <w:r w:rsidRPr="0064120A">
        <w:rPr>
          <w:rFonts w:asciiTheme="majorBidi" w:hAnsiTheme="majorBidi" w:cstheme="majorBidi"/>
        </w:rPr>
        <w:t>) apmērā.</w:t>
      </w:r>
    </w:p>
    <w:p w14:paraId="5E6DCDF2"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Pasūtītājam, veicot Līgumā noteiktos maksājumus, ir tiesības vienpersoniski ieturēt no tiem</w:t>
      </w:r>
      <w:r w:rsidRPr="0064120A">
        <w:rPr>
          <w:rFonts w:asciiTheme="majorBidi" w:hAnsiTheme="majorBidi" w:cstheme="majorBidi"/>
          <w:color w:val="000000"/>
        </w:rPr>
        <w:t xml:space="preserve"> līgumsodus, kas </w:t>
      </w:r>
      <w:r w:rsidRPr="0064120A">
        <w:rPr>
          <w:rFonts w:asciiTheme="majorBidi" w:hAnsiTheme="majorBidi" w:cstheme="majorBidi"/>
        </w:rPr>
        <w:t>Būvuzņēmējam</w:t>
      </w:r>
      <w:r w:rsidRPr="0064120A">
        <w:rPr>
          <w:rFonts w:asciiTheme="majorBidi" w:hAnsiTheme="majorBidi" w:cstheme="majorBidi"/>
          <w:color w:val="000000"/>
        </w:rPr>
        <w:t xml:space="preserve"> aprēķināti un noteikti saskaņā ar Līgumu.</w:t>
      </w:r>
    </w:p>
    <w:p w14:paraId="76B59411" w14:textId="77777777" w:rsidR="0064120A" w:rsidRPr="0009187D"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Līgumsodu samaksa neatbrīvo no uzņemto saistību izpildes.</w:t>
      </w:r>
    </w:p>
    <w:p w14:paraId="170B7700" w14:textId="2DE0ECAE" w:rsidR="0009187D" w:rsidRPr="0064120A" w:rsidRDefault="0009187D" w:rsidP="009F0A53">
      <w:pPr>
        <w:pStyle w:val="ListParagraph"/>
        <w:numPr>
          <w:ilvl w:val="1"/>
          <w:numId w:val="50"/>
        </w:numPr>
        <w:jc w:val="both"/>
        <w:rPr>
          <w:rFonts w:asciiTheme="majorBidi" w:hAnsiTheme="majorBidi" w:cstheme="majorBidi"/>
          <w:b/>
          <w:bCs/>
        </w:rPr>
      </w:pPr>
      <w:r w:rsidRPr="0009187D">
        <w:rPr>
          <w:rFonts w:asciiTheme="majorBidi" w:hAnsiTheme="majorBidi" w:cstheme="majorBidi"/>
        </w:rPr>
        <w:t>Ja Izpildītāja nenodod Būvobjektu Līgumā noteiktajā termiņā, Pasūtītājs var prasīt un piemērot Izpildītājam līgumsodu, bet ne vairāk ka 10 % apmērā no Līguma summas</w:t>
      </w:r>
      <w:r w:rsidRPr="0009187D">
        <w:t xml:space="preserve"> </w:t>
      </w:r>
      <w:r w:rsidRPr="00617585">
        <w:t>.</w:t>
      </w:r>
    </w:p>
    <w:p w14:paraId="6D55CB4C" w14:textId="77777777" w:rsidR="0064120A" w:rsidRPr="0064120A" w:rsidRDefault="0064120A" w:rsidP="0064120A">
      <w:pPr>
        <w:pStyle w:val="ListParagraph"/>
        <w:ind w:left="792"/>
        <w:jc w:val="both"/>
        <w:rPr>
          <w:rFonts w:asciiTheme="majorBidi" w:hAnsiTheme="majorBidi" w:cstheme="majorBidi"/>
          <w:b/>
          <w:bCs/>
        </w:rPr>
      </w:pPr>
    </w:p>
    <w:p w14:paraId="083BFDDA"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GARANTIJAS SAISTĪBAS</w:t>
      </w:r>
    </w:p>
    <w:p w14:paraId="3A5BA473" w14:textId="77777777" w:rsidR="0064120A" w:rsidRPr="0064120A" w:rsidRDefault="0064120A" w:rsidP="0064120A">
      <w:pPr>
        <w:pStyle w:val="ListParagraph"/>
        <w:ind w:left="360"/>
        <w:rPr>
          <w:rFonts w:asciiTheme="majorBidi" w:hAnsiTheme="majorBidi" w:cstheme="majorBidi"/>
          <w:b/>
          <w:bCs/>
        </w:rPr>
      </w:pPr>
    </w:p>
    <w:p w14:paraId="603BD38E"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Būvuzņēmējs garantē Darbu kvalitāti, funkcionālo darbību, atbilstību Līgumam. Būvuzņēmējs uzņemas atbildību par trūkumiem un defektiem Darbos, kas radušies garantijas termiņā. Šajā punktā minētās garantijas termiņš ir </w:t>
      </w:r>
      <w:r w:rsidR="00D12745" w:rsidRPr="0064120A">
        <w:rPr>
          <w:rFonts w:asciiTheme="majorBidi" w:hAnsiTheme="majorBidi" w:cstheme="majorBidi"/>
        </w:rPr>
        <w:t>3</w:t>
      </w:r>
      <w:r w:rsidRPr="0064120A">
        <w:rPr>
          <w:rFonts w:asciiTheme="majorBidi" w:hAnsiTheme="majorBidi" w:cstheme="majorBidi"/>
        </w:rPr>
        <w:t xml:space="preserve"> (</w:t>
      </w:r>
      <w:r w:rsidR="00D12745" w:rsidRPr="0064120A">
        <w:rPr>
          <w:rFonts w:asciiTheme="majorBidi" w:hAnsiTheme="majorBidi" w:cstheme="majorBidi"/>
        </w:rPr>
        <w:t>trīs</w:t>
      </w:r>
      <w:r w:rsidRPr="0064120A">
        <w:rPr>
          <w:rFonts w:asciiTheme="majorBidi" w:hAnsiTheme="majorBidi" w:cstheme="majorBidi"/>
        </w:rPr>
        <w:t>)  gadi  no galīgā pieņemšanas - nodošanas akt</w:t>
      </w:r>
      <w:r w:rsidR="0064120A">
        <w:rPr>
          <w:rFonts w:asciiTheme="majorBidi" w:hAnsiTheme="majorBidi" w:cstheme="majorBidi"/>
        </w:rPr>
        <w:t>a abpusējas parakstīšanas brīža.</w:t>
      </w:r>
    </w:p>
    <w:p w14:paraId="1FE835F0"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14:paraId="4C517027"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Noteiktajā termiņā Puses sastāda defektu aktu, tajā norādot bojājumus, neatbilstības un/vai trūkumus Darbos, kā arī to novēršanas termiņu. Gadījumā, ja Būvuzņēmējs noteiktajā termiņā neierodas uz defektu akta sastādīšanu, Pasūtītājs ir tiesīgs sastādīt aktu vienpusēji, un tas ir saistošs Būvuzņēmējam. Pasūtītājs 3 (trīs) darba dienu laikā nosūta sastādīto aktu Būvuzņēmējam.</w:t>
      </w:r>
    </w:p>
    <w:p w14:paraId="32C922D0"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Gadījumā, ja Puses, sastādot defekta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14:paraId="394D61F0"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Gadījumā, ja Puses nespēj vienoties par ekspertu komisiju strīda izšķiršanai, strīds tiek izšķirts vispārējā kārtībā. Šādā gadījuma Pasūtītājs, nesagaidot strīda atrisinājumu, ir tiesīgs veikt defekta vai neatbilstības novēršanu saviem spēkiem vai pieaicināt trešās personas, un, ja strīds tiek izšķirts par labu Pasūtītājam, tiek piemēroti 13.6. punkta noteikumi.</w:t>
      </w:r>
    </w:p>
    <w:p w14:paraId="065F0770"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Gadījumā, ja Būvuzņēmējs nenovērš uz garantiju attiecināmos defektus noteiktajā termiņā un termiņa nokavējums sastāda vismaz 10 (desmit) dienas, Pasūtītājs ir tiesīgs veikt šādu </w:t>
      </w:r>
      <w:r w:rsidRPr="0064120A">
        <w:rPr>
          <w:rFonts w:asciiTheme="majorBidi" w:hAnsiTheme="majorBidi" w:cstheme="majorBidi"/>
        </w:rPr>
        <w:lastRenderedPageBreak/>
        <w:t>defektu novēršanu saviem spēkiem vai pieaicinot trešās personas. Būvuzņēmējs šādā gadījumā atlīdzina Pasūtītājam visus ar defektu novēršanu saistītos izdevumus.</w:t>
      </w:r>
    </w:p>
    <w:p w14:paraId="37E17D74" w14:textId="77777777" w:rsidR="0064120A" w:rsidRPr="0064120A" w:rsidRDefault="0064120A" w:rsidP="0064120A">
      <w:pPr>
        <w:pStyle w:val="ListParagraph"/>
        <w:ind w:left="792"/>
        <w:jc w:val="both"/>
        <w:rPr>
          <w:rFonts w:asciiTheme="majorBidi" w:hAnsiTheme="majorBidi" w:cstheme="majorBidi"/>
          <w:b/>
          <w:bCs/>
        </w:rPr>
      </w:pPr>
    </w:p>
    <w:p w14:paraId="05974291"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LĪGUMA IZBEIGŠANA</w:t>
      </w:r>
    </w:p>
    <w:p w14:paraId="22842F37" w14:textId="77777777" w:rsidR="0064120A" w:rsidRPr="0064120A" w:rsidRDefault="00D02E99" w:rsidP="009F0A53">
      <w:pPr>
        <w:pStyle w:val="ListParagraph"/>
        <w:numPr>
          <w:ilvl w:val="1"/>
          <w:numId w:val="50"/>
        </w:numPr>
        <w:jc w:val="both"/>
        <w:rPr>
          <w:rFonts w:asciiTheme="majorBidi" w:hAnsiTheme="majorBidi" w:cstheme="majorBidi"/>
          <w:b/>
          <w:bCs/>
        </w:rPr>
      </w:pPr>
      <w:smartTag w:uri="schemas-tilde-lv/tildestengine" w:element="veidnes">
        <w:smartTagPr>
          <w:attr w:name="id" w:val="-1"/>
          <w:attr w:name="baseform" w:val="līgums"/>
          <w:attr w:name="text" w:val="līgums"/>
        </w:smartTagPr>
        <w:r w:rsidRPr="0064120A">
          <w:rPr>
            <w:rFonts w:asciiTheme="majorBidi" w:hAnsiTheme="majorBidi" w:cstheme="majorBidi"/>
          </w:rPr>
          <w:t>Līgums</w:t>
        </w:r>
      </w:smartTag>
      <w:r w:rsidRPr="0064120A">
        <w:rPr>
          <w:rFonts w:asciiTheme="majorBidi" w:hAnsiTheme="majorBidi" w:cstheme="majorBidi"/>
        </w:rPr>
        <w:t xml:space="preserve"> var tikt izbeigts Pusēm savstarpēji rakstiski vienojoties, vai arī šajā Līgumā vai normatīvajos aktos noteiktajā kārtībā.</w:t>
      </w:r>
    </w:p>
    <w:p w14:paraId="47C33915"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Pasūtītājs var vienpusēji atkāpties no Līguma, rakstveidā paziņojot par to Būvuzņēmējam 7 (septiņas)  kalendāra dienas iepriekš, ja:</w:t>
      </w:r>
    </w:p>
    <w:p w14:paraId="0EB69B42"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Būvuzņēmējs neievēro jebkuru no Līgumā noteiktajiem Būvdarbu uzsākšanas un izpildes termiņiem, ieskaitot starptermiņus, un ja Būvuzņēmēja nokavējums ir sasniedzis vismaz 20 (divdesmit) dienas;</w:t>
      </w:r>
    </w:p>
    <w:p w14:paraId="28AE9189"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Būvuzņēmējs neievēro likumīgus Pasūtītāja norādījumus vai arī nepilda kādas Līgumā noteiktās saistības vai pienākumus, un ja Būvuzņēmējs šādu neizpildi nav novērsis 10 (desmit) dienu laikā pēc attiecīga rakstiska Pasūtītāja paziņojuma saņemšanas;</w:t>
      </w:r>
    </w:p>
    <w:p w14:paraId="46E839BD"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Darbi tiek veikti neatbilstoši Līguma dokumentu prasībām, kvalitātes vai tehnoloģijas prasībām vai netiek uzsākta defektu novēršana;</w:t>
      </w:r>
    </w:p>
    <w:p w14:paraId="7F4AD3AE"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Būvuzņēmējs ir nodevis bez Pasūtītāja rakstveida piekrišanas veicamo Darbu izpildi apakšuzņēmējam vai darbu veic Pasūtītāja neakceptēts apakšuzņēmējs;</w:t>
      </w:r>
    </w:p>
    <w:p w14:paraId="42432E47"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 xml:space="preserve">ir pasludināts Būvuzņēmēja maksātnespējas process, apturēta vai pārtraukta tā saimnieciskā darbība, uzsākta tiesvedība par Būvuzņēmēja bankrotu; </w:t>
      </w:r>
    </w:p>
    <w:p w14:paraId="0D71AE58"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Būvuzņēmējs, nosūtot Pasūtītājam rakstisku paziņojumu 7 (septiņas) kalendāra dienas iepriekš, ir tiesīgs vienpusēji pārtraukt Līgumu, ja Pasūtītājs Līgumā noteiktajos termiņos neveic maksājumus un Pasūtītāja nokavējums ir sasniedzis vismaz 20 (divdesmit) darba dienas.</w:t>
      </w:r>
    </w:p>
    <w:p w14:paraId="7FF93442"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Līguma laušana saistību neizpildes dēļ neierobežo Pasūtītāja tiesības uz zaudējumu atlīdzību vai līgumsodu. </w:t>
      </w:r>
    </w:p>
    <w:p w14:paraId="72F74993"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Izbeidzot Līgumu </w:t>
      </w:r>
      <w:r w:rsidR="0064120A">
        <w:rPr>
          <w:rFonts w:asciiTheme="majorBidi" w:hAnsiTheme="majorBidi" w:cstheme="majorBidi"/>
        </w:rPr>
        <w:t>13</w:t>
      </w:r>
      <w:r w:rsidRPr="0064120A">
        <w:rPr>
          <w:rFonts w:asciiTheme="majorBidi" w:hAnsiTheme="majorBidi" w:cstheme="majorBidi"/>
        </w:rPr>
        <w:t xml:space="preserve">.1. – </w:t>
      </w:r>
      <w:r w:rsidR="0064120A">
        <w:rPr>
          <w:rFonts w:asciiTheme="majorBidi" w:hAnsiTheme="majorBidi" w:cstheme="majorBidi"/>
        </w:rPr>
        <w:t>13</w:t>
      </w:r>
      <w:r w:rsidRPr="0064120A">
        <w:rPr>
          <w:rFonts w:asciiTheme="majorBidi" w:hAnsiTheme="majorBidi" w:cstheme="majorBidi"/>
        </w:rPr>
        <w:t>.3. punktos noteiktajos gadījumos, Puses sastāda atsevišķu aktu par faktiski izpildīto Darbu apjomu un to vērtību. Sastādot aktu Puses ņem vērā izpildīto Darbu kvalitāti. Pasūtītājs samaksā Būvuzņēmējam par izpildītajiem darbiem, atbilstoši sastādītajam aktam.</w:t>
      </w:r>
    </w:p>
    <w:p w14:paraId="159CEEF5"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Ja </w:t>
      </w:r>
      <w:smartTag w:uri="schemas-tilde-lv/tildestengine" w:element="veidnes">
        <w:smartTagPr>
          <w:attr w:name="id" w:val="-1"/>
          <w:attr w:name="baseform" w:val="līgums"/>
          <w:attr w:name="text" w:val="līgums"/>
        </w:smartTagPr>
        <w:r w:rsidRPr="0064120A">
          <w:rPr>
            <w:rFonts w:asciiTheme="majorBidi" w:hAnsiTheme="majorBidi" w:cstheme="majorBidi"/>
          </w:rPr>
          <w:t>Līgums</w:t>
        </w:r>
      </w:smartTag>
      <w:r w:rsidRPr="0064120A">
        <w:rPr>
          <w:rFonts w:asciiTheme="majorBidi" w:hAnsiTheme="majorBidi" w:cstheme="majorBidi"/>
        </w:rPr>
        <w:t xml:space="preserve"> tiek lauzts pirms termiņa </w:t>
      </w:r>
      <w:r w:rsidR="0064120A" w:rsidRPr="0064120A">
        <w:rPr>
          <w:rFonts w:asciiTheme="majorBidi" w:hAnsiTheme="majorBidi" w:cstheme="majorBidi"/>
        </w:rPr>
        <w:t>Būvuzņēmējā</w:t>
      </w:r>
      <w:r w:rsidRPr="0064120A">
        <w:rPr>
          <w:rFonts w:asciiTheme="majorBidi" w:hAnsiTheme="majorBidi" w:cstheme="majorBidi"/>
        </w:rPr>
        <w:t xml:space="preserve"> vainas dēļ, Objekts sakārtojams un atstājams drošā un no trešo personu darbībām pasargātā stāvoklī par Būvuzņēmēja līdzekļiem. Ja </w:t>
      </w:r>
      <w:smartTag w:uri="schemas-tilde-lv/tildestengine" w:element="veidnes">
        <w:smartTagPr>
          <w:attr w:name="id" w:val="-1"/>
          <w:attr w:name="baseform" w:val="līgums"/>
          <w:attr w:name="text" w:val="līgums"/>
        </w:smartTagPr>
        <w:r w:rsidRPr="0064120A">
          <w:rPr>
            <w:rFonts w:asciiTheme="majorBidi" w:hAnsiTheme="majorBidi" w:cstheme="majorBidi"/>
          </w:rPr>
          <w:t>Līgums</w:t>
        </w:r>
      </w:smartTag>
      <w:r w:rsidRPr="0064120A">
        <w:rPr>
          <w:rFonts w:asciiTheme="majorBidi" w:hAnsiTheme="majorBidi" w:cstheme="majorBidi"/>
        </w:rPr>
        <w:t xml:space="preserve"> tiek lauzts pirms termiņa pēc abpusējas vienošanās, Līdzēji vienojas kādā kārtībā tiek segti izdevumi Objekta sakārtošanai drošā un no trešo personu darbībām pasargātā stāvoklī.</w:t>
      </w:r>
    </w:p>
    <w:p w14:paraId="3BA6D339" w14:textId="77777777" w:rsidR="0064120A" w:rsidRPr="0064120A" w:rsidRDefault="0064120A" w:rsidP="0064120A">
      <w:pPr>
        <w:pStyle w:val="ListParagraph"/>
        <w:ind w:left="792"/>
        <w:jc w:val="both"/>
        <w:rPr>
          <w:rFonts w:asciiTheme="majorBidi" w:hAnsiTheme="majorBidi" w:cstheme="majorBidi"/>
          <w:b/>
          <w:bCs/>
        </w:rPr>
      </w:pPr>
    </w:p>
    <w:p w14:paraId="4F4F0139"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STRĪDU IZSKATĪŠANAS KĀRTĪBA UN CITI NOSACĪJUMI</w:t>
      </w:r>
    </w:p>
    <w:p w14:paraId="4E3EF455"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Visas domstarpības un strīdi, kādi izceļas starp līgumslēdzējiem saistībā ar Līguma izpildi, tiek atrisināti savstarpēju pārrunu ceļā, ja nepieciešams, papildinot vai grozot Līguma tekstu.</w:t>
      </w:r>
    </w:p>
    <w:p w14:paraId="76A1BC45"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Ja Puses nespēj strīdu atrisināt savstarpēju pārrunu rezultātā, tas tiek risināts Latvijas Republikas normatīvajos aktos paredzētajā kārtībā.</w:t>
      </w:r>
    </w:p>
    <w:p w14:paraId="6385A1CB" w14:textId="77777777" w:rsidR="0064120A" w:rsidRPr="0064120A" w:rsidRDefault="0064120A" w:rsidP="0064120A">
      <w:pPr>
        <w:pStyle w:val="ListParagraph"/>
        <w:ind w:left="792"/>
        <w:jc w:val="both"/>
        <w:rPr>
          <w:rFonts w:asciiTheme="majorBidi" w:hAnsiTheme="majorBidi" w:cstheme="majorBidi"/>
          <w:b/>
          <w:bCs/>
        </w:rPr>
      </w:pPr>
    </w:p>
    <w:p w14:paraId="1B52F4C9"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NEPĀRVARAMA VARA UN ĀRKĀRTĒJI APSTĀKĻI</w:t>
      </w:r>
    </w:p>
    <w:p w14:paraId="32AB4C5E"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7B734D37"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id" w:val="-1"/>
          <w:attr w:name="baseform" w:val="izziņa"/>
          <w:attr w:name="text" w:val="izziņa"/>
        </w:smartTagPr>
        <w:r w:rsidRPr="0064120A">
          <w:rPr>
            <w:rFonts w:asciiTheme="majorBidi" w:hAnsiTheme="majorBidi" w:cstheme="majorBidi"/>
          </w:rPr>
          <w:t>izziņa</w:t>
        </w:r>
      </w:smartTag>
      <w:r w:rsidRPr="0064120A">
        <w:rPr>
          <w:rFonts w:asciiTheme="majorBidi" w:hAnsiTheme="majorBidi" w:cstheme="majorBidi"/>
        </w:rPr>
        <w:t xml:space="preserve">, kuru izsniegusi kompetenta institūcija un kura satur minēto ārkārtējo apstākļu </w:t>
      </w:r>
      <w:r w:rsidRPr="0064120A">
        <w:rPr>
          <w:rFonts w:asciiTheme="majorBidi" w:hAnsiTheme="majorBidi" w:cstheme="majorBidi"/>
        </w:rPr>
        <w:lastRenderedPageBreak/>
        <w:t>darbības apstiprinājumu un to raksturojumu. Ja netiek izpildītas minētās prasības, attiecīgās Puses nevar atsaukties uz nepārvaramas varas apstākļiem kā savu līgumsaistību nepienācīgas izpildes pamatu.</w:t>
      </w:r>
    </w:p>
    <w:p w14:paraId="756A0B70"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Līguma vai sastāda jaunu līgumu, vai arī lauž šo Līgumu.</w:t>
      </w:r>
    </w:p>
    <w:p w14:paraId="0F54901D" w14:textId="77777777" w:rsidR="0064120A" w:rsidRPr="0064120A" w:rsidRDefault="0064120A" w:rsidP="0064120A">
      <w:pPr>
        <w:pStyle w:val="ListParagraph"/>
        <w:ind w:left="792"/>
        <w:jc w:val="both"/>
        <w:rPr>
          <w:rFonts w:asciiTheme="majorBidi" w:hAnsiTheme="majorBidi" w:cstheme="majorBidi"/>
          <w:b/>
          <w:bCs/>
        </w:rPr>
      </w:pPr>
    </w:p>
    <w:p w14:paraId="54371C3C"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KONTAKTPERSONAS</w:t>
      </w:r>
    </w:p>
    <w:p w14:paraId="25A0D9DA"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 xml:space="preserve">Kontaktpersona no Pasūtītāja puses: ____________________. </w:t>
      </w:r>
    </w:p>
    <w:p w14:paraId="5CCBBF58"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Kontaktpersona no Būvuzņēmēja puses:_____________________, kuram ir tiesības rīkoties Būvuzņēmēja vārdā visos jautājumos, kas attiecas uz šo Līgumu.</w:t>
      </w:r>
    </w:p>
    <w:p w14:paraId="1C040977" w14:textId="77777777" w:rsidR="0064120A" w:rsidRPr="0064120A" w:rsidRDefault="0064120A" w:rsidP="0064120A">
      <w:pPr>
        <w:pStyle w:val="ListParagraph"/>
        <w:ind w:left="792"/>
        <w:jc w:val="both"/>
        <w:rPr>
          <w:rFonts w:asciiTheme="majorBidi" w:hAnsiTheme="majorBidi" w:cstheme="majorBidi"/>
          <w:b/>
          <w:bCs/>
        </w:rPr>
      </w:pPr>
    </w:p>
    <w:p w14:paraId="7813B6A4" w14:textId="77777777" w:rsidR="0064120A"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NOBEIGUMA NOTEIKUMI</w:t>
      </w:r>
    </w:p>
    <w:p w14:paraId="16696A56"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Puses, savstarpēji vienojoties, ir tiesīgas izdarīt izmaiņas jebkurā no Līguma daļām. Ikviena Līguma izmaiņa tiek noformēta rakstveidā un parakstīta. Jebkuras izmaiņas vai papildinājums kļūst par Līguma neatņemamu sastāvdaļu. Nav maināma kopējā Līguma summa, ja nemaina sākotnējo darba apjomu.</w:t>
      </w:r>
    </w:p>
    <w:p w14:paraId="023E14E9" w14:textId="77777777" w:rsidR="0064120A" w:rsidRPr="0064120A" w:rsidRDefault="00D02E99" w:rsidP="009F0A53">
      <w:pPr>
        <w:pStyle w:val="ListParagraph"/>
        <w:numPr>
          <w:ilvl w:val="1"/>
          <w:numId w:val="50"/>
        </w:numPr>
        <w:jc w:val="both"/>
        <w:rPr>
          <w:rFonts w:asciiTheme="majorBidi" w:hAnsiTheme="majorBidi" w:cstheme="majorBidi"/>
          <w:b/>
          <w:bCs/>
        </w:rPr>
      </w:pPr>
      <w:smartTag w:uri="schemas-tilde-lv/tildestengine" w:element="veidnes">
        <w:smartTagPr>
          <w:attr w:name="id" w:val="-1"/>
          <w:attr w:name="baseform" w:val="līgums"/>
          <w:attr w:name="text" w:val="līgums"/>
        </w:smartTagPr>
        <w:r w:rsidRPr="0064120A">
          <w:rPr>
            <w:rFonts w:asciiTheme="majorBidi" w:hAnsiTheme="majorBidi" w:cstheme="majorBidi"/>
          </w:rPr>
          <w:t>Līgums</w:t>
        </w:r>
      </w:smartTag>
      <w:r w:rsidRPr="0064120A">
        <w:rPr>
          <w:rFonts w:asciiTheme="majorBidi" w:hAnsiTheme="majorBidi" w:cstheme="majorBidi"/>
        </w:rPr>
        <w:t xml:space="preserve"> stājas spēkā ar tā parakstīšanas brīdi.</w:t>
      </w:r>
    </w:p>
    <w:p w14:paraId="3B9C0E00" w14:textId="77777777" w:rsidR="0064120A" w:rsidRPr="0064120A" w:rsidRDefault="00D02E99" w:rsidP="009F0A53">
      <w:pPr>
        <w:pStyle w:val="ListParagraph"/>
        <w:numPr>
          <w:ilvl w:val="1"/>
          <w:numId w:val="50"/>
        </w:numPr>
        <w:jc w:val="both"/>
        <w:rPr>
          <w:rFonts w:asciiTheme="majorBidi" w:hAnsiTheme="majorBidi" w:cstheme="majorBidi"/>
          <w:b/>
          <w:bCs/>
        </w:rPr>
      </w:pPr>
      <w:smartTag w:uri="schemas-tilde-lv/tildestengine" w:element="veidnes">
        <w:smartTagPr>
          <w:attr w:name="id" w:val="-1"/>
          <w:attr w:name="baseform" w:val="līgums"/>
          <w:attr w:name="text" w:val="līgums"/>
        </w:smartTagPr>
        <w:r w:rsidRPr="0064120A">
          <w:rPr>
            <w:rFonts w:asciiTheme="majorBidi" w:hAnsiTheme="majorBidi" w:cstheme="majorBidi"/>
          </w:rPr>
          <w:t>Līgums</w:t>
        </w:r>
      </w:smartTag>
      <w:r w:rsidRPr="0064120A">
        <w:rPr>
          <w:rFonts w:asciiTheme="majorBidi" w:hAnsiTheme="majorBidi" w:cstheme="majorBidi"/>
        </w:rPr>
        <w:t xml:space="preserve"> ir spēkā līdz brīdim, kad līgumslēdzēji ir izpildījuši visas savas saistības, vai līdz brīdim, kad līgumslēdzēji ir panākuši vienošanos par Līguma izpildes atlikšanu, vai arī līdz brīdim, kad kāds no līgumslēdzējiem, saskaņā ar šo Līgumu, to lauž vienpusēji.</w:t>
      </w:r>
    </w:p>
    <w:p w14:paraId="03E5E7F9"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2D062A43" w14:textId="77777777" w:rsidR="0064120A" w:rsidRPr="0064120A" w:rsidRDefault="00D02E99" w:rsidP="009F0A53">
      <w:pPr>
        <w:pStyle w:val="ListParagraph"/>
        <w:numPr>
          <w:ilvl w:val="1"/>
          <w:numId w:val="50"/>
        </w:numPr>
        <w:jc w:val="both"/>
        <w:rPr>
          <w:rFonts w:asciiTheme="majorBidi" w:hAnsiTheme="majorBidi" w:cstheme="majorBidi"/>
          <w:b/>
          <w:bCs/>
        </w:rPr>
      </w:pPr>
      <w:r w:rsidRPr="0064120A">
        <w:rPr>
          <w:rFonts w:asciiTheme="majorBidi" w:hAnsiTheme="majorBidi" w:cstheme="majorBidi"/>
        </w:rPr>
        <w:t>Līgumam ir sekojoši pielikumi:</w:t>
      </w:r>
    </w:p>
    <w:p w14:paraId="5E458811" w14:textId="77777777" w:rsidR="0064120A" w:rsidRPr="0064120A"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 xml:space="preserve">Pielikums Nr.1 </w:t>
      </w:r>
      <w:r w:rsidR="00D12745" w:rsidRPr="0064120A">
        <w:rPr>
          <w:rFonts w:asciiTheme="majorBidi" w:hAnsiTheme="majorBidi" w:cstheme="majorBidi"/>
        </w:rPr>
        <w:t>Būvuzņēmēja piedāvājums uz …lpp</w:t>
      </w:r>
      <w:r w:rsidR="0064120A">
        <w:rPr>
          <w:rFonts w:asciiTheme="majorBidi" w:hAnsiTheme="majorBidi" w:cstheme="majorBidi"/>
        </w:rPr>
        <w:t>;</w:t>
      </w:r>
    </w:p>
    <w:p w14:paraId="3475F9AC" w14:textId="77777777" w:rsidR="0064120A" w:rsidRPr="006A4FAE" w:rsidRDefault="00D02E99" w:rsidP="009F0A53">
      <w:pPr>
        <w:pStyle w:val="ListParagraph"/>
        <w:numPr>
          <w:ilvl w:val="2"/>
          <w:numId w:val="50"/>
        </w:numPr>
        <w:jc w:val="both"/>
        <w:rPr>
          <w:rFonts w:asciiTheme="majorBidi" w:hAnsiTheme="majorBidi" w:cstheme="majorBidi"/>
          <w:b/>
          <w:bCs/>
        </w:rPr>
      </w:pPr>
      <w:r w:rsidRPr="0064120A">
        <w:rPr>
          <w:rFonts w:asciiTheme="majorBidi" w:hAnsiTheme="majorBidi" w:cstheme="majorBidi"/>
        </w:rPr>
        <w:t xml:space="preserve">Pielikums Nr.2 </w:t>
      </w:r>
      <w:r w:rsidR="00D12745" w:rsidRPr="0064120A">
        <w:rPr>
          <w:rFonts w:asciiTheme="majorBidi" w:hAnsiTheme="majorBidi" w:cstheme="majorBidi"/>
        </w:rPr>
        <w:t>Iepirkuma procedūras – atklāta konkursa nolikums “Angāra būvniecība ar saimniecības telpām” uz …lpp</w:t>
      </w:r>
      <w:r w:rsidR="0064120A">
        <w:rPr>
          <w:rFonts w:asciiTheme="majorBidi" w:hAnsiTheme="majorBidi" w:cstheme="majorBidi"/>
        </w:rPr>
        <w:t>.;</w:t>
      </w:r>
    </w:p>
    <w:p w14:paraId="12A84764" w14:textId="77777777" w:rsidR="0064120A" w:rsidRPr="0064120A" w:rsidRDefault="00D02E99" w:rsidP="009F0A53">
      <w:pPr>
        <w:pStyle w:val="ListParagraph"/>
        <w:numPr>
          <w:ilvl w:val="1"/>
          <w:numId w:val="50"/>
        </w:numPr>
        <w:jc w:val="both"/>
        <w:rPr>
          <w:rFonts w:asciiTheme="majorBidi" w:hAnsiTheme="majorBidi" w:cstheme="majorBidi"/>
          <w:b/>
          <w:bCs/>
        </w:rPr>
      </w:pPr>
      <w:r w:rsidRPr="006A4FAE">
        <w:rPr>
          <w:rFonts w:asciiTheme="majorBidi" w:hAnsiTheme="majorBidi" w:cstheme="majorBidi"/>
        </w:rPr>
        <w:t>Līgums noslēgts valsts valodā uz ____ lapām 2 (divos) identiskos</w:t>
      </w:r>
      <w:r w:rsidRPr="0064120A">
        <w:rPr>
          <w:rFonts w:asciiTheme="majorBidi" w:hAnsiTheme="majorBidi" w:cstheme="majorBidi"/>
        </w:rPr>
        <w:t xml:space="preserve"> eksemplāros, ar vienādu juridisku spēku katram, no kuriem viens eksemplārs glabājas pie Pasūtītāja, otrs – Būvuzņēmēja un tam pievienoti Līgumā minētie pielikumi.</w:t>
      </w:r>
    </w:p>
    <w:p w14:paraId="6BDEA115" w14:textId="77777777" w:rsidR="0064120A" w:rsidRPr="0064120A" w:rsidRDefault="0064120A" w:rsidP="0064120A">
      <w:pPr>
        <w:pStyle w:val="ListParagraph"/>
        <w:ind w:left="792"/>
        <w:jc w:val="both"/>
        <w:rPr>
          <w:rFonts w:asciiTheme="majorBidi" w:hAnsiTheme="majorBidi" w:cstheme="majorBidi"/>
          <w:b/>
          <w:bCs/>
        </w:rPr>
      </w:pPr>
    </w:p>
    <w:p w14:paraId="7B797FC7" w14:textId="2751B8C2" w:rsidR="00D02E99" w:rsidRPr="0064120A" w:rsidRDefault="00D02E99" w:rsidP="009F0A53">
      <w:pPr>
        <w:pStyle w:val="ListParagraph"/>
        <w:numPr>
          <w:ilvl w:val="0"/>
          <w:numId w:val="50"/>
        </w:numPr>
        <w:jc w:val="center"/>
        <w:rPr>
          <w:rFonts w:asciiTheme="majorBidi" w:hAnsiTheme="majorBidi" w:cstheme="majorBidi"/>
          <w:b/>
          <w:bCs/>
        </w:rPr>
      </w:pPr>
      <w:r w:rsidRPr="0064120A">
        <w:rPr>
          <w:rFonts w:asciiTheme="majorBidi" w:hAnsiTheme="majorBidi" w:cstheme="majorBidi"/>
          <w:b/>
        </w:rPr>
        <w:t>Pušu rekvizīti</w:t>
      </w:r>
    </w:p>
    <w:tbl>
      <w:tblPr>
        <w:tblW w:w="8388" w:type="dxa"/>
        <w:tblInd w:w="108" w:type="dxa"/>
        <w:tblLook w:val="0000" w:firstRow="0" w:lastRow="0" w:firstColumn="0" w:lastColumn="0" w:noHBand="0" w:noVBand="0"/>
      </w:tblPr>
      <w:tblGrid>
        <w:gridCol w:w="4600"/>
        <w:gridCol w:w="3788"/>
      </w:tblGrid>
      <w:tr w:rsidR="00D12745" w:rsidRPr="00D12745" w14:paraId="648225BF" w14:textId="77777777" w:rsidTr="00EF23D9">
        <w:tc>
          <w:tcPr>
            <w:tcW w:w="4248" w:type="dxa"/>
          </w:tcPr>
          <w:p w14:paraId="2BD83B42" w14:textId="77777777" w:rsidR="00D12745" w:rsidRPr="00D12745" w:rsidRDefault="00D12745" w:rsidP="00EF23D9">
            <w:pPr>
              <w:rPr>
                <w:rFonts w:asciiTheme="majorBidi" w:hAnsiTheme="majorBidi" w:cstheme="majorBidi"/>
                <w:b/>
              </w:rPr>
            </w:pPr>
            <w:r w:rsidRPr="00D12745">
              <w:rPr>
                <w:rFonts w:asciiTheme="majorBidi" w:hAnsiTheme="majorBidi" w:cstheme="majorBidi"/>
                <w:b/>
              </w:rPr>
              <w:t xml:space="preserve">Pasūtītājs </w:t>
            </w:r>
          </w:p>
        </w:tc>
        <w:tc>
          <w:tcPr>
            <w:tcW w:w="4140" w:type="dxa"/>
          </w:tcPr>
          <w:p w14:paraId="216616B7" w14:textId="307F0252" w:rsidR="00D12745" w:rsidRPr="00D12745" w:rsidRDefault="00D12745" w:rsidP="00EF23D9">
            <w:pPr>
              <w:rPr>
                <w:rFonts w:asciiTheme="majorBidi" w:hAnsiTheme="majorBidi" w:cstheme="majorBidi"/>
                <w:b/>
              </w:rPr>
            </w:pPr>
            <w:r w:rsidRPr="00D12745">
              <w:rPr>
                <w:rFonts w:asciiTheme="majorBidi" w:hAnsiTheme="majorBidi" w:cstheme="majorBidi"/>
                <w:b/>
              </w:rPr>
              <w:t>Būvuzņēmējs:</w:t>
            </w:r>
          </w:p>
        </w:tc>
      </w:tr>
      <w:tr w:rsidR="00D12745" w:rsidRPr="00D12745" w14:paraId="11BDC931" w14:textId="77777777" w:rsidTr="00EF23D9">
        <w:tc>
          <w:tcPr>
            <w:tcW w:w="4248" w:type="dxa"/>
          </w:tcPr>
          <w:p w14:paraId="6FEF0439" w14:textId="77777777" w:rsidR="00D12745" w:rsidRPr="00D12745" w:rsidRDefault="00D12745" w:rsidP="00EF23D9">
            <w:pPr>
              <w:pStyle w:val="SpaceAfter0"/>
              <w:rPr>
                <w:rFonts w:asciiTheme="majorBidi" w:hAnsiTheme="majorBidi" w:cstheme="majorBidi"/>
                <w:b/>
                <w:bCs/>
                <w:noProof w:val="0"/>
                <w:color w:val="000000"/>
                <w:sz w:val="22"/>
                <w:szCs w:val="22"/>
                <w:lang w:val="lv-LV"/>
              </w:rPr>
            </w:pPr>
            <w:r w:rsidRPr="00D12745">
              <w:rPr>
                <w:rFonts w:asciiTheme="majorBidi" w:hAnsiTheme="majorBidi" w:cstheme="majorBidi"/>
                <w:b/>
                <w:bCs/>
                <w:noProof w:val="0"/>
                <w:color w:val="000000"/>
                <w:sz w:val="22"/>
                <w:szCs w:val="22"/>
                <w:lang w:val="lv-LV"/>
              </w:rPr>
              <w:t>SIA „DOBELES ŪDENS”</w:t>
            </w:r>
          </w:p>
          <w:p w14:paraId="3F81F7DE" w14:textId="77777777" w:rsidR="00D12745" w:rsidRPr="00D12745" w:rsidRDefault="00D12745" w:rsidP="00EF23D9">
            <w:pPr>
              <w:rPr>
                <w:rFonts w:asciiTheme="majorBidi" w:hAnsiTheme="majorBidi" w:cstheme="majorBidi"/>
              </w:rPr>
            </w:pPr>
            <w:r w:rsidRPr="00D12745">
              <w:rPr>
                <w:rFonts w:asciiTheme="majorBidi" w:hAnsiTheme="majorBidi" w:cstheme="majorBidi"/>
              </w:rPr>
              <w:t xml:space="preserve">Vienotais  reģ. Nr.: 45103000470 </w:t>
            </w:r>
          </w:p>
          <w:p w14:paraId="780ECE8B" w14:textId="77777777" w:rsidR="00D12745" w:rsidRPr="00D12745" w:rsidRDefault="00D12745" w:rsidP="00EF23D9">
            <w:pPr>
              <w:pStyle w:val="SpaceAfter0"/>
              <w:rPr>
                <w:rFonts w:asciiTheme="majorBidi" w:hAnsiTheme="majorBidi" w:cstheme="majorBidi"/>
                <w:noProof w:val="0"/>
                <w:color w:val="000000"/>
                <w:sz w:val="22"/>
                <w:szCs w:val="22"/>
                <w:lang w:val="lv-LV"/>
              </w:rPr>
            </w:pPr>
            <w:r w:rsidRPr="00D12745">
              <w:rPr>
                <w:rFonts w:asciiTheme="majorBidi" w:hAnsiTheme="majorBidi" w:cstheme="majorBidi"/>
                <w:noProof w:val="0"/>
                <w:color w:val="000000"/>
                <w:sz w:val="22"/>
                <w:szCs w:val="22"/>
                <w:lang w:val="lv-LV"/>
              </w:rPr>
              <w:t xml:space="preserve">Juridiskā adrese: </w:t>
            </w:r>
          </w:p>
          <w:p w14:paraId="6B16B4F6" w14:textId="77777777" w:rsidR="00D12745" w:rsidRPr="00D12745" w:rsidRDefault="00D12745" w:rsidP="00EF23D9">
            <w:pPr>
              <w:pStyle w:val="SpaceAfter0"/>
              <w:rPr>
                <w:rFonts w:asciiTheme="majorBidi" w:hAnsiTheme="majorBidi" w:cstheme="majorBidi"/>
                <w:noProof w:val="0"/>
                <w:color w:val="000000"/>
                <w:sz w:val="22"/>
                <w:szCs w:val="22"/>
                <w:lang w:val="lv-LV"/>
              </w:rPr>
            </w:pPr>
            <w:r w:rsidRPr="00D12745">
              <w:rPr>
                <w:rFonts w:asciiTheme="majorBidi" w:hAnsiTheme="majorBidi" w:cstheme="majorBidi"/>
                <w:noProof w:val="0"/>
                <w:color w:val="000000"/>
                <w:sz w:val="22"/>
                <w:szCs w:val="22"/>
                <w:lang w:val="lv-LV"/>
              </w:rPr>
              <w:t xml:space="preserve">Noliktavas iela 5, Dobele, Dobeles nov, </w:t>
            </w:r>
          </w:p>
          <w:p w14:paraId="612934FB" w14:textId="77777777" w:rsidR="00D12745" w:rsidRPr="00D12745" w:rsidRDefault="00D12745" w:rsidP="00EF23D9">
            <w:pPr>
              <w:pStyle w:val="SpaceAfter0"/>
              <w:rPr>
                <w:rFonts w:asciiTheme="majorBidi" w:hAnsiTheme="majorBidi" w:cstheme="majorBidi"/>
                <w:noProof w:val="0"/>
                <w:color w:val="000000"/>
                <w:sz w:val="22"/>
                <w:szCs w:val="22"/>
                <w:lang w:val="lv-LV"/>
              </w:rPr>
            </w:pPr>
            <w:r w:rsidRPr="00D12745">
              <w:rPr>
                <w:rFonts w:asciiTheme="majorBidi" w:hAnsiTheme="majorBidi" w:cstheme="majorBidi"/>
                <w:noProof w:val="0"/>
                <w:color w:val="000000"/>
                <w:sz w:val="22"/>
                <w:szCs w:val="22"/>
                <w:lang w:val="lv-LV"/>
              </w:rPr>
              <w:t>LV-3701</w:t>
            </w:r>
          </w:p>
          <w:p w14:paraId="04E26584" w14:textId="77777777" w:rsidR="00D12745" w:rsidRPr="00D12745" w:rsidRDefault="00D12745" w:rsidP="00EF23D9">
            <w:pPr>
              <w:rPr>
                <w:rFonts w:asciiTheme="majorBidi" w:hAnsiTheme="majorBidi" w:cstheme="majorBidi"/>
              </w:rPr>
            </w:pPr>
            <w:r w:rsidRPr="00D12745">
              <w:rPr>
                <w:rFonts w:asciiTheme="majorBidi" w:hAnsiTheme="majorBidi" w:cstheme="majorBidi"/>
              </w:rPr>
              <w:t>Banka: SEB banka, AS</w:t>
            </w:r>
          </w:p>
          <w:p w14:paraId="7C5D34BE" w14:textId="77777777" w:rsidR="00D12745" w:rsidRPr="00D12745" w:rsidRDefault="00D12745" w:rsidP="00EF23D9">
            <w:pPr>
              <w:rPr>
                <w:rFonts w:asciiTheme="majorBidi" w:hAnsiTheme="majorBidi" w:cstheme="majorBidi"/>
              </w:rPr>
            </w:pPr>
            <w:r w:rsidRPr="00D12745">
              <w:rPr>
                <w:rFonts w:asciiTheme="majorBidi" w:hAnsiTheme="majorBidi" w:cstheme="majorBidi"/>
              </w:rPr>
              <w:t>Kods: UNLALV2X</w:t>
            </w:r>
          </w:p>
          <w:p w14:paraId="1EBD5B48" w14:textId="77777777" w:rsidR="00D12745" w:rsidRPr="00D12745" w:rsidRDefault="00D12745" w:rsidP="00EF23D9">
            <w:pPr>
              <w:rPr>
                <w:rFonts w:asciiTheme="majorBidi" w:hAnsiTheme="majorBidi" w:cstheme="majorBidi"/>
              </w:rPr>
            </w:pPr>
            <w:r w:rsidRPr="00D12745">
              <w:rPr>
                <w:rFonts w:asciiTheme="majorBidi" w:hAnsiTheme="majorBidi" w:cstheme="majorBidi"/>
              </w:rPr>
              <w:t>Konts: LV75UNLA0006000508404</w:t>
            </w:r>
            <w:r w:rsidRPr="00D12745">
              <w:rPr>
                <w:rFonts w:asciiTheme="majorBidi" w:hAnsiTheme="majorBidi" w:cstheme="majorBidi"/>
                <w:color w:val="000000"/>
              </w:rPr>
              <w:tab/>
            </w:r>
          </w:p>
          <w:p w14:paraId="61638F2E" w14:textId="77777777" w:rsidR="00D12745" w:rsidRPr="00D12745" w:rsidRDefault="00D12745" w:rsidP="00EF23D9">
            <w:pPr>
              <w:pStyle w:val="SpaceAfter0"/>
              <w:tabs>
                <w:tab w:val="center" w:pos="2268"/>
                <w:tab w:val="center" w:pos="6804"/>
              </w:tabs>
              <w:rPr>
                <w:rFonts w:asciiTheme="majorBidi" w:hAnsiTheme="majorBidi" w:cstheme="majorBidi"/>
                <w:noProof w:val="0"/>
                <w:color w:val="000000"/>
                <w:sz w:val="22"/>
                <w:szCs w:val="22"/>
                <w:lang w:val="lv-LV"/>
              </w:rPr>
            </w:pPr>
            <w:r w:rsidRPr="00D12745">
              <w:rPr>
                <w:rFonts w:asciiTheme="majorBidi" w:hAnsiTheme="majorBidi" w:cstheme="majorBidi"/>
                <w:noProof w:val="0"/>
                <w:color w:val="000000"/>
                <w:sz w:val="22"/>
                <w:szCs w:val="22"/>
                <w:lang w:val="lv-LV"/>
              </w:rPr>
              <w:t>............................................</w:t>
            </w:r>
            <w:r w:rsidRPr="00D12745">
              <w:rPr>
                <w:rFonts w:asciiTheme="majorBidi" w:hAnsiTheme="majorBidi" w:cstheme="majorBidi"/>
                <w:noProof w:val="0"/>
                <w:color w:val="000000"/>
                <w:sz w:val="22"/>
                <w:szCs w:val="22"/>
                <w:lang w:val="lv-LV"/>
              </w:rPr>
              <w:tab/>
            </w:r>
          </w:p>
          <w:p w14:paraId="4378B020" w14:textId="77777777" w:rsidR="00D12745" w:rsidRPr="00D12745" w:rsidRDefault="00D12745" w:rsidP="00EF23D9">
            <w:pPr>
              <w:tabs>
                <w:tab w:val="center" w:pos="2268"/>
                <w:tab w:val="center" w:pos="6804"/>
              </w:tabs>
              <w:rPr>
                <w:rFonts w:asciiTheme="majorBidi" w:hAnsiTheme="majorBidi" w:cstheme="majorBidi"/>
                <w:i/>
                <w:iCs/>
                <w:color w:val="000000"/>
              </w:rPr>
            </w:pPr>
            <w:r w:rsidRPr="00D12745">
              <w:rPr>
                <w:rFonts w:asciiTheme="majorBidi" w:hAnsiTheme="majorBidi" w:cstheme="majorBidi"/>
                <w:i/>
                <w:iCs/>
                <w:color w:val="000000"/>
              </w:rPr>
              <w:t>(valdes loceklis Dainis Miezītis)</w:t>
            </w:r>
          </w:p>
          <w:p w14:paraId="0809A25B" w14:textId="77777777" w:rsidR="00D12745" w:rsidRPr="00D12745" w:rsidRDefault="00D12745" w:rsidP="00EF23D9">
            <w:pPr>
              <w:tabs>
                <w:tab w:val="center" w:pos="2268"/>
                <w:tab w:val="center" w:pos="6804"/>
              </w:tabs>
              <w:jc w:val="center"/>
              <w:rPr>
                <w:rFonts w:asciiTheme="majorBidi" w:hAnsiTheme="majorBidi" w:cstheme="majorBidi"/>
                <w:color w:val="000000"/>
              </w:rPr>
            </w:pPr>
            <w:r w:rsidRPr="00D12745">
              <w:rPr>
                <w:rFonts w:asciiTheme="majorBidi" w:hAnsiTheme="majorBidi" w:cstheme="majorBidi"/>
                <w:i/>
                <w:iCs/>
                <w:color w:val="000000"/>
              </w:rPr>
              <w:lastRenderedPageBreak/>
              <w:t>Z.v.</w:t>
            </w:r>
          </w:p>
          <w:p w14:paraId="74A631A8" w14:textId="77777777" w:rsidR="00D12745" w:rsidRPr="00D12745" w:rsidRDefault="00D12745" w:rsidP="00EF23D9">
            <w:pPr>
              <w:rPr>
                <w:rFonts w:asciiTheme="majorBidi" w:hAnsiTheme="majorBidi" w:cstheme="majorBidi"/>
                <w:lang w:val="pt-BR"/>
              </w:rPr>
            </w:pPr>
            <w:r w:rsidRPr="00D12745">
              <w:rPr>
                <w:rFonts w:asciiTheme="majorBidi" w:hAnsiTheme="majorBidi" w:cstheme="majorBidi"/>
                <w:lang w:val="pt-BR"/>
              </w:rPr>
              <w:t>2016.gada ___. _____________</w:t>
            </w:r>
          </w:p>
        </w:tc>
        <w:tc>
          <w:tcPr>
            <w:tcW w:w="4140" w:type="dxa"/>
          </w:tcPr>
          <w:p w14:paraId="26CBE781" w14:textId="77777777" w:rsidR="00D12745" w:rsidRPr="00EF1F97" w:rsidRDefault="00D12745" w:rsidP="00EF23D9">
            <w:pPr>
              <w:rPr>
                <w:rFonts w:asciiTheme="majorBidi" w:hAnsiTheme="majorBidi" w:cstheme="majorBidi"/>
              </w:rPr>
            </w:pPr>
            <w:r w:rsidRPr="00EF1F97">
              <w:rPr>
                <w:rFonts w:asciiTheme="majorBidi" w:hAnsiTheme="majorBidi" w:cstheme="majorBidi"/>
              </w:rPr>
              <w:lastRenderedPageBreak/>
              <w:t>Izpildītāja  nosaukums un rekvizīti maksājumu veikšanai&gt;</w:t>
            </w:r>
          </w:p>
          <w:p w14:paraId="777D01DF" w14:textId="77777777" w:rsidR="00D12745" w:rsidRPr="00D12745" w:rsidRDefault="00D12745" w:rsidP="00EF23D9">
            <w:pPr>
              <w:rPr>
                <w:rFonts w:asciiTheme="majorBidi" w:hAnsiTheme="majorBidi" w:cstheme="majorBidi"/>
              </w:rPr>
            </w:pPr>
            <w:r w:rsidRPr="00EF1F97">
              <w:rPr>
                <w:rFonts w:asciiTheme="majorBidi" w:hAnsiTheme="majorBidi" w:cstheme="majorBidi"/>
              </w:rPr>
              <w:t>&lt;paraksta tiesīgās personas amats, vārds un uzvārds&gt;</w:t>
            </w:r>
          </w:p>
        </w:tc>
      </w:tr>
      <w:tr w:rsidR="00D12745" w:rsidRPr="00D12745" w14:paraId="37822F50" w14:textId="77777777" w:rsidTr="00EF23D9">
        <w:tc>
          <w:tcPr>
            <w:tcW w:w="4248" w:type="dxa"/>
          </w:tcPr>
          <w:p w14:paraId="38DC15F9" w14:textId="77777777" w:rsidR="00D12745" w:rsidRPr="00D12745" w:rsidRDefault="00D12745" w:rsidP="00EF23D9">
            <w:pPr>
              <w:rPr>
                <w:rFonts w:asciiTheme="majorBidi" w:hAnsiTheme="majorBidi" w:cstheme="majorBidi"/>
              </w:rPr>
            </w:pPr>
            <w:r w:rsidRPr="00D12745">
              <w:rPr>
                <w:rFonts w:asciiTheme="majorBidi" w:hAnsiTheme="majorBidi" w:cstheme="majorBidi"/>
              </w:rPr>
              <w:t>_________________________________</w:t>
            </w:r>
            <w:r w:rsidRPr="00D12745">
              <w:rPr>
                <w:rFonts w:asciiTheme="majorBidi" w:hAnsiTheme="majorBidi" w:cstheme="majorBidi"/>
              </w:rPr>
              <w:br/>
              <w:t>Parakstīšanas vieta un datums</w:t>
            </w:r>
          </w:p>
        </w:tc>
        <w:tc>
          <w:tcPr>
            <w:tcW w:w="4140" w:type="dxa"/>
          </w:tcPr>
          <w:p w14:paraId="6E43BBA2" w14:textId="77777777" w:rsidR="00D12745" w:rsidRPr="00D12745" w:rsidRDefault="00D12745" w:rsidP="00EF23D9">
            <w:pPr>
              <w:rPr>
                <w:rFonts w:asciiTheme="majorBidi" w:hAnsiTheme="majorBidi" w:cstheme="majorBidi"/>
              </w:rPr>
            </w:pPr>
            <w:r w:rsidRPr="00D12745">
              <w:rPr>
                <w:rFonts w:asciiTheme="majorBidi" w:hAnsiTheme="majorBidi" w:cstheme="majorBidi"/>
              </w:rPr>
              <w:t>________________________________</w:t>
            </w:r>
            <w:r w:rsidRPr="00D12745">
              <w:rPr>
                <w:rFonts w:asciiTheme="majorBidi" w:hAnsiTheme="majorBidi" w:cstheme="majorBidi"/>
              </w:rPr>
              <w:br/>
              <w:t>Parakstīšanas vieta un datums</w:t>
            </w:r>
          </w:p>
        </w:tc>
      </w:tr>
    </w:tbl>
    <w:p w14:paraId="0EB9D77D" w14:textId="77777777" w:rsidR="00FB1099" w:rsidRPr="00D12745" w:rsidRDefault="00FB1099" w:rsidP="00FB1099">
      <w:pPr>
        <w:pStyle w:val="Rindkopa"/>
        <w:rPr>
          <w:rFonts w:asciiTheme="majorBidi" w:hAnsiTheme="majorBidi" w:cstheme="majorBidi"/>
          <w:sz w:val="22"/>
          <w:szCs w:val="22"/>
        </w:rPr>
      </w:pPr>
    </w:p>
    <w:p w14:paraId="3D14EF75" w14:textId="6AE7C324" w:rsidR="009B48F0" w:rsidRDefault="009B48F0" w:rsidP="00491A96">
      <w:pPr>
        <w:pStyle w:val="Header"/>
        <w:ind w:right="110"/>
        <w:rPr>
          <w:rFonts w:asciiTheme="majorBidi" w:hAnsiTheme="majorBidi" w:cstheme="majorBidi"/>
          <w:sz w:val="24"/>
          <w:szCs w:val="24"/>
        </w:rPr>
      </w:pPr>
    </w:p>
    <w:p w14:paraId="58361D2F" w14:textId="77777777" w:rsidR="00491A96" w:rsidRDefault="00491A96" w:rsidP="00491A96">
      <w:pPr>
        <w:pStyle w:val="Header"/>
        <w:ind w:right="110"/>
        <w:rPr>
          <w:rFonts w:asciiTheme="majorBidi" w:hAnsiTheme="majorBidi" w:cstheme="majorBidi"/>
          <w:sz w:val="24"/>
          <w:szCs w:val="24"/>
        </w:rPr>
      </w:pPr>
    </w:p>
    <w:p w14:paraId="2F0A7D80" w14:textId="77777777" w:rsidR="00491A96" w:rsidRDefault="00491A96" w:rsidP="00491A96">
      <w:pPr>
        <w:pStyle w:val="Header"/>
        <w:ind w:right="110"/>
        <w:rPr>
          <w:rFonts w:asciiTheme="majorBidi" w:hAnsiTheme="majorBidi" w:cstheme="majorBidi"/>
          <w:sz w:val="24"/>
          <w:szCs w:val="24"/>
        </w:rPr>
      </w:pPr>
    </w:p>
    <w:p w14:paraId="407D60C8" w14:textId="77777777" w:rsidR="00491A96" w:rsidRDefault="00491A96" w:rsidP="00491A96">
      <w:pPr>
        <w:pStyle w:val="Header"/>
        <w:ind w:right="110"/>
        <w:rPr>
          <w:rFonts w:asciiTheme="majorBidi" w:hAnsiTheme="majorBidi" w:cstheme="majorBidi"/>
          <w:sz w:val="24"/>
          <w:szCs w:val="24"/>
        </w:rPr>
      </w:pPr>
    </w:p>
    <w:p w14:paraId="24F6A4DC" w14:textId="1ECC8243" w:rsidR="006A4FAE" w:rsidRDefault="006A4FAE">
      <w:pPr>
        <w:rPr>
          <w:rFonts w:asciiTheme="majorBidi" w:hAnsiTheme="majorBidi" w:cstheme="majorBidi"/>
          <w:sz w:val="24"/>
          <w:szCs w:val="24"/>
        </w:rPr>
      </w:pPr>
      <w:r>
        <w:rPr>
          <w:rFonts w:asciiTheme="majorBidi" w:hAnsiTheme="majorBidi" w:cstheme="majorBidi"/>
          <w:sz w:val="24"/>
          <w:szCs w:val="24"/>
        </w:rPr>
        <w:br w:type="page"/>
      </w:r>
    </w:p>
    <w:p w14:paraId="26AE0169" w14:textId="77777777" w:rsidR="00491A96" w:rsidRDefault="00491A96" w:rsidP="00491A96">
      <w:pPr>
        <w:pStyle w:val="Header"/>
        <w:ind w:right="110"/>
        <w:rPr>
          <w:rFonts w:asciiTheme="majorBidi" w:hAnsiTheme="majorBidi" w:cstheme="majorBidi"/>
          <w:sz w:val="24"/>
          <w:szCs w:val="24"/>
        </w:rPr>
      </w:pPr>
    </w:p>
    <w:p w14:paraId="251F5B59" w14:textId="77777777" w:rsidR="00491A96" w:rsidRDefault="00491A96" w:rsidP="00491A96">
      <w:pPr>
        <w:pStyle w:val="Header"/>
        <w:ind w:right="110"/>
        <w:rPr>
          <w:rFonts w:asciiTheme="majorBidi" w:hAnsiTheme="majorBidi" w:cstheme="majorBidi"/>
          <w:sz w:val="24"/>
          <w:szCs w:val="24"/>
        </w:rPr>
      </w:pPr>
    </w:p>
    <w:p w14:paraId="3F002D7D" w14:textId="77777777" w:rsidR="00491A96" w:rsidRDefault="00491A96" w:rsidP="00491A96">
      <w:pPr>
        <w:pStyle w:val="Header"/>
        <w:ind w:right="110"/>
        <w:rPr>
          <w:rFonts w:asciiTheme="majorBidi" w:hAnsiTheme="majorBidi" w:cstheme="majorBidi"/>
          <w:sz w:val="24"/>
          <w:szCs w:val="24"/>
        </w:rPr>
      </w:pPr>
    </w:p>
    <w:p w14:paraId="04DDEB2E" w14:textId="77777777" w:rsidR="00491A96" w:rsidRDefault="00491A96" w:rsidP="00491A96">
      <w:pPr>
        <w:pStyle w:val="Header"/>
        <w:ind w:right="110"/>
        <w:rPr>
          <w:rFonts w:asciiTheme="majorBidi" w:hAnsiTheme="majorBidi" w:cstheme="majorBidi"/>
          <w:b/>
          <w:sz w:val="24"/>
          <w:szCs w:val="24"/>
        </w:rPr>
      </w:pPr>
    </w:p>
    <w:p w14:paraId="53E98F51" w14:textId="77777777" w:rsidR="00CE683B" w:rsidRDefault="00CE683B" w:rsidP="00F504F5">
      <w:pPr>
        <w:jc w:val="center"/>
        <w:rPr>
          <w:rFonts w:asciiTheme="majorBidi" w:hAnsiTheme="majorBidi" w:cstheme="majorBidi"/>
          <w:b/>
          <w:sz w:val="24"/>
          <w:szCs w:val="24"/>
        </w:rPr>
      </w:pPr>
    </w:p>
    <w:p w14:paraId="4DE6EE83" w14:textId="56E506CD" w:rsidR="00115129" w:rsidRPr="009D0D24" w:rsidRDefault="00F504F5" w:rsidP="00656E45">
      <w:pPr>
        <w:jc w:val="center"/>
        <w:rPr>
          <w:rStyle w:val="SubtleEmphasis"/>
          <w:b/>
          <w:i w:val="0"/>
          <w:sz w:val="32"/>
          <w:szCs w:val="32"/>
        </w:rPr>
      </w:pPr>
      <w:r w:rsidRPr="009D0D24">
        <w:rPr>
          <w:rStyle w:val="SubtleEmphasis"/>
          <w:b/>
          <w:i w:val="0"/>
          <w:sz w:val="32"/>
          <w:szCs w:val="32"/>
        </w:rPr>
        <w:t>Veidnes piedāvājuma sagatavošanai</w:t>
      </w:r>
    </w:p>
    <w:bookmarkEnd w:id="50"/>
    <w:p w14:paraId="1A73385B" w14:textId="77777777" w:rsidR="001C5C4D" w:rsidRDefault="001C5C4D" w:rsidP="00C93B65">
      <w:pPr>
        <w:jc w:val="center"/>
        <w:rPr>
          <w:rFonts w:asciiTheme="majorBidi" w:hAnsiTheme="majorBidi" w:cstheme="majorBidi"/>
          <w:b/>
          <w:sz w:val="24"/>
          <w:szCs w:val="24"/>
          <w:u w:val="single"/>
        </w:rPr>
      </w:pPr>
    </w:p>
    <w:p w14:paraId="3C1F11E5" w14:textId="0EFC009D" w:rsidR="005617B3" w:rsidRDefault="005617B3">
      <w:pPr>
        <w:rPr>
          <w:rFonts w:asciiTheme="majorBidi" w:hAnsiTheme="majorBidi" w:cstheme="majorBidi"/>
        </w:rPr>
      </w:pPr>
      <w:r>
        <w:rPr>
          <w:rFonts w:asciiTheme="majorBidi" w:hAnsiTheme="majorBidi" w:cstheme="majorBidi"/>
        </w:rPr>
        <w:br w:type="page"/>
      </w:r>
    </w:p>
    <w:p w14:paraId="7F860EF3" w14:textId="77777777" w:rsidR="00332560" w:rsidRPr="00332560" w:rsidRDefault="00332560" w:rsidP="00332560">
      <w:pPr>
        <w:pStyle w:val="Heading2"/>
        <w:rPr>
          <w:rStyle w:val="SubtleEmphasis"/>
          <w:b/>
        </w:rPr>
      </w:pPr>
      <w:bookmarkStart w:id="53" w:name="_Toc280105321"/>
    </w:p>
    <w:p w14:paraId="75F48A4D" w14:textId="4B38F59B" w:rsidR="00D83FD1" w:rsidRPr="00332560" w:rsidRDefault="00CE683B" w:rsidP="00332560">
      <w:pPr>
        <w:pStyle w:val="Heading2"/>
        <w:rPr>
          <w:i/>
          <w:sz w:val="24"/>
          <w:szCs w:val="24"/>
        </w:rPr>
      </w:pPr>
      <w:bookmarkStart w:id="54" w:name="_Toc469997908"/>
      <w:r w:rsidRPr="00332560">
        <w:rPr>
          <w:rStyle w:val="SubtleEmphasis"/>
          <w:b/>
          <w:i w:val="0"/>
        </w:rPr>
        <w:t>D</w:t>
      </w:r>
      <w:r w:rsidR="00D83FD1" w:rsidRPr="00332560">
        <w:rPr>
          <w:rStyle w:val="SubtleEmphasis"/>
          <w:b/>
          <w:i w:val="0"/>
        </w:rPr>
        <w:t xml:space="preserve">1 </w:t>
      </w:r>
      <w:r w:rsidR="00D83FD1" w:rsidRPr="00332560">
        <w:rPr>
          <w:rStyle w:val="SubtleEmphasis"/>
          <w:b/>
          <w:i w:val="0"/>
          <w:sz w:val="22"/>
          <w:szCs w:val="22"/>
        </w:rPr>
        <w:t>pielikums:</w:t>
      </w:r>
      <w:r w:rsidR="00D83FD1" w:rsidRPr="00332560">
        <w:rPr>
          <w:rStyle w:val="SubtleEmphasis"/>
          <w:i w:val="0"/>
          <w:sz w:val="22"/>
          <w:szCs w:val="22"/>
        </w:rPr>
        <w:t xml:space="preserve"> Pieteikum</w:t>
      </w:r>
      <w:r w:rsidR="00332560" w:rsidRPr="00332560">
        <w:rPr>
          <w:rStyle w:val="SubtleEmphasis"/>
          <w:i w:val="0"/>
          <w:sz w:val="22"/>
          <w:szCs w:val="22"/>
        </w:rPr>
        <w:t>s dalībai atklātā konkursā</w:t>
      </w:r>
      <w:bookmarkEnd w:id="54"/>
      <w:r w:rsidR="00332560" w:rsidRPr="00332560">
        <w:rPr>
          <w:rFonts w:ascii="Times New Roman" w:hAnsi="Times New Roman"/>
          <w:i/>
          <w:szCs w:val="22"/>
        </w:rPr>
        <w:t xml:space="preserve">                                                                                                  </w:t>
      </w:r>
      <w:bookmarkEnd w:id="53"/>
    </w:p>
    <w:p w14:paraId="31B88A6A" w14:textId="77777777" w:rsidR="00D83FD1" w:rsidRPr="00D83FD1" w:rsidRDefault="00D83FD1" w:rsidP="00D83FD1">
      <w:pPr>
        <w:pStyle w:val="Rindkopa"/>
        <w:rPr>
          <w:rFonts w:asciiTheme="majorBidi" w:hAnsiTheme="majorBidi" w:cstheme="majorBidi"/>
          <w:b/>
          <w:sz w:val="24"/>
        </w:rPr>
      </w:pPr>
    </w:p>
    <w:p w14:paraId="0FA2C0E7" w14:textId="66EAAECC" w:rsidR="00D83FD1" w:rsidRPr="00D83FD1" w:rsidRDefault="00D83FD1" w:rsidP="00EF1F97">
      <w:pPr>
        <w:pStyle w:val="Rindkopa"/>
        <w:jc w:val="center"/>
        <w:rPr>
          <w:rFonts w:asciiTheme="majorBidi" w:hAnsiTheme="majorBidi" w:cstheme="majorBidi"/>
          <w:b/>
          <w:sz w:val="24"/>
        </w:rPr>
      </w:pPr>
      <w:r w:rsidRPr="00D83FD1">
        <w:rPr>
          <w:rFonts w:asciiTheme="majorBidi" w:hAnsiTheme="majorBidi" w:cstheme="majorBidi"/>
          <w:b/>
          <w:sz w:val="24"/>
        </w:rPr>
        <w:t>PIETEIKUMS DALĪBAI</w:t>
      </w:r>
    </w:p>
    <w:p w14:paraId="322B46B9" w14:textId="65B6BD72" w:rsidR="00D83FD1" w:rsidRPr="00D83FD1" w:rsidRDefault="00C44FA6" w:rsidP="00504264">
      <w:pPr>
        <w:pStyle w:val="Header"/>
        <w:tabs>
          <w:tab w:val="clear" w:pos="4513"/>
          <w:tab w:val="clear" w:pos="9026"/>
        </w:tabs>
        <w:jc w:val="both"/>
        <w:rPr>
          <w:rFonts w:asciiTheme="majorBidi" w:hAnsiTheme="majorBidi" w:cstheme="majorBidi"/>
          <w:b/>
          <w:sz w:val="24"/>
          <w:szCs w:val="24"/>
        </w:rPr>
      </w:pPr>
      <w:r>
        <w:rPr>
          <w:rFonts w:asciiTheme="majorBidi" w:hAnsiTheme="majorBidi" w:cstheme="majorBidi"/>
          <w:b/>
          <w:sz w:val="24"/>
          <w:szCs w:val="24"/>
        </w:rPr>
        <w:t xml:space="preserve">Atklātā </w:t>
      </w:r>
      <w:r w:rsidR="00BA579B">
        <w:rPr>
          <w:rFonts w:asciiTheme="majorBidi" w:hAnsiTheme="majorBidi" w:cstheme="majorBidi"/>
          <w:b/>
          <w:sz w:val="24"/>
          <w:szCs w:val="24"/>
        </w:rPr>
        <w:t xml:space="preserve"> konkursā </w:t>
      </w:r>
      <w:r w:rsidR="00D83FD1" w:rsidRPr="0026002D">
        <w:rPr>
          <w:rFonts w:asciiTheme="majorBidi" w:hAnsiTheme="majorBidi" w:cstheme="majorBidi"/>
          <w:b/>
          <w:sz w:val="24"/>
          <w:szCs w:val="24"/>
        </w:rPr>
        <w:t xml:space="preserve"> </w:t>
      </w:r>
      <w:r w:rsidR="0026002D" w:rsidRPr="0026002D">
        <w:rPr>
          <w:rFonts w:asciiTheme="majorBidi" w:hAnsiTheme="majorBidi" w:cstheme="majorBidi"/>
          <w:b/>
          <w:sz w:val="24"/>
          <w:szCs w:val="24"/>
        </w:rPr>
        <w:t>“</w:t>
      </w:r>
      <w:r w:rsidR="00504264">
        <w:rPr>
          <w:rFonts w:asciiTheme="majorBidi" w:hAnsiTheme="majorBidi" w:cstheme="majorBidi"/>
          <w:b/>
          <w:sz w:val="24"/>
          <w:szCs w:val="24"/>
        </w:rPr>
        <w:t>Angāra būvniecība ar saimniecības ēkām</w:t>
      </w:r>
      <w:r w:rsidR="0026002D" w:rsidRPr="0026002D">
        <w:rPr>
          <w:rFonts w:asciiTheme="majorBidi" w:hAnsiTheme="majorBidi" w:cstheme="majorBidi"/>
          <w:b/>
          <w:sz w:val="24"/>
          <w:szCs w:val="24"/>
        </w:rPr>
        <w:t>”</w:t>
      </w:r>
      <w:r w:rsidR="0026002D" w:rsidRPr="0026002D">
        <w:rPr>
          <w:rFonts w:asciiTheme="majorBidi" w:hAnsiTheme="majorBidi" w:cstheme="majorBidi"/>
          <w:b/>
          <w:iCs/>
          <w:sz w:val="24"/>
          <w:szCs w:val="24"/>
        </w:rPr>
        <w:t xml:space="preserve"> </w:t>
      </w:r>
      <w:r w:rsidR="00D83FD1" w:rsidRPr="00D83FD1">
        <w:rPr>
          <w:rFonts w:asciiTheme="majorBidi" w:hAnsiTheme="majorBidi" w:cstheme="majorBidi"/>
          <w:b/>
          <w:bCs/>
          <w:iCs/>
          <w:sz w:val="24"/>
          <w:szCs w:val="24"/>
        </w:rPr>
        <w:t>(Ident</w:t>
      </w:r>
      <w:r w:rsidR="00D75AD2" w:rsidRPr="0009395F">
        <w:rPr>
          <w:rFonts w:asciiTheme="majorBidi" w:hAnsiTheme="majorBidi" w:cstheme="majorBidi"/>
          <w:b/>
          <w:bCs/>
          <w:iCs/>
          <w:sz w:val="24"/>
          <w:szCs w:val="24"/>
        </w:rPr>
        <w:t>. Nr.</w:t>
      </w:r>
      <w:r w:rsidR="0071540C">
        <w:rPr>
          <w:rFonts w:asciiTheme="majorBidi" w:hAnsiTheme="majorBidi" w:cstheme="majorBidi"/>
          <w:b/>
          <w:bCs/>
          <w:iCs/>
          <w:sz w:val="24"/>
          <w:szCs w:val="24"/>
        </w:rPr>
        <w:t xml:space="preserve"> </w:t>
      </w:r>
      <w:r w:rsidR="00D75AD2" w:rsidRPr="00EF1F97">
        <w:rPr>
          <w:rFonts w:asciiTheme="majorBidi" w:hAnsiTheme="majorBidi" w:cstheme="majorBidi"/>
          <w:b/>
          <w:bCs/>
          <w:iCs/>
          <w:sz w:val="24"/>
          <w:szCs w:val="24"/>
        </w:rPr>
        <w:t>DŪ</w:t>
      </w:r>
      <w:r w:rsidR="00D75AD2" w:rsidRPr="0009395F">
        <w:rPr>
          <w:rFonts w:asciiTheme="majorBidi" w:hAnsiTheme="majorBidi" w:cstheme="majorBidi"/>
          <w:b/>
          <w:bCs/>
          <w:iCs/>
          <w:sz w:val="24"/>
          <w:szCs w:val="24"/>
        </w:rPr>
        <w:t xml:space="preserve"> 2016/</w:t>
      </w:r>
      <w:r w:rsidR="00504264">
        <w:rPr>
          <w:rFonts w:asciiTheme="majorBidi" w:hAnsiTheme="majorBidi" w:cstheme="majorBidi"/>
          <w:b/>
          <w:bCs/>
          <w:iCs/>
          <w:sz w:val="24"/>
          <w:szCs w:val="24"/>
        </w:rPr>
        <w:t>14</w:t>
      </w:r>
      <w:r w:rsidR="00D83FD1" w:rsidRPr="0009395F">
        <w:rPr>
          <w:rFonts w:asciiTheme="majorBidi" w:hAnsiTheme="majorBidi" w:cstheme="majorBidi"/>
          <w:b/>
          <w:bCs/>
          <w:iCs/>
          <w:sz w:val="24"/>
          <w:szCs w:val="24"/>
        </w:rPr>
        <w:t>)</w:t>
      </w:r>
    </w:p>
    <w:p w14:paraId="4144FBA7" w14:textId="77777777" w:rsidR="00D83FD1" w:rsidRPr="00D83FD1" w:rsidRDefault="00D83FD1" w:rsidP="00D83FD1">
      <w:pPr>
        <w:pStyle w:val="Rindkopa"/>
        <w:ind w:left="0"/>
        <w:rPr>
          <w:rFonts w:asciiTheme="majorBidi" w:hAnsiTheme="majorBidi" w:cstheme="majorBidi"/>
          <w:b/>
          <w:bCs/>
          <w:sz w:val="24"/>
        </w:rPr>
      </w:pPr>
    </w:p>
    <w:p w14:paraId="0E770459"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iCs/>
          <w:sz w:val="22"/>
          <w:szCs w:val="22"/>
          <w:highlight w:val="lightGray"/>
        </w:rPr>
        <w:t>&lt;Vietas nosaukums&gt;</w:t>
      </w:r>
      <w:r w:rsidRPr="00D83FD1">
        <w:rPr>
          <w:rFonts w:asciiTheme="majorBidi" w:hAnsiTheme="majorBidi" w:cstheme="majorBidi"/>
          <w:sz w:val="22"/>
          <w:szCs w:val="22"/>
        </w:rPr>
        <w:t xml:space="preserve">, </w:t>
      </w:r>
      <w:r w:rsidRPr="00D83FD1">
        <w:rPr>
          <w:rFonts w:asciiTheme="majorBidi" w:hAnsiTheme="majorBidi" w:cstheme="majorBidi"/>
          <w:iCs/>
          <w:sz w:val="22"/>
          <w:szCs w:val="22"/>
          <w:highlight w:val="lightGray"/>
        </w:rPr>
        <w:t>&lt;gads&gt;</w:t>
      </w:r>
      <w:r w:rsidRPr="00D83FD1">
        <w:rPr>
          <w:rFonts w:asciiTheme="majorBidi" w:hAnsiTheme="majorBidi" w:cstheme="majorBidi"/>
          <w:sz w:val="22"/>
          <w:szCs w:val="22"/>
        </w:rPr>
        <w:t xml:space="preserve">.gada </w:t>
      </w:r>
      <w:r w:rsidRPr="00D83FD1">
        <w:rPr>
          <w:rFonts w:asciiTheme="majorBidi" w:hAnsiTheme="majorBidi" w:cstheme="majorBidi"/>
          <w:iCs/>
          <w:sz w:val="22"/>
          <w:szCs w:val="22"/>
          <w:highlight w:val="lightGray"/>
        </w:rPr>
        <w:t>&lt;datums&gt;</w:t>
      </w:r>
      <w:r w:rsidRPr="00D83FD1">
        <w:rPr>
          <w:rFonts w:asciiTheme="majorBidi" w:hAnsiTheme="majorBidi" w:cstheme="majorBidi"/>
          <w:sz w:val="22"/>
          <w:szCs w:val="22"/>
        </w:rPr>
        <w:t>.</w:t>
      </w:r>
      <w:r w:rsidRPr="00D83FD1">
        <w:rPr>
          <w:rFonts w:asciiTheme="majorBidi" w:hAnsiTheme="majorBidi" w:cstheme="majorBidi"/>
          <w:iCs/>
          <w:sz w:val="22"/>
          <w:szCs w:val="22"/>
          <w:highlight w:val="lightGray"/>
        </w:rPr>
        <w:t>&lt;mēnesis&gt;</w:t>
      </w:r>
    </w:p>
    <w:p w14:paraId="06EE732C" w14:textId="77777777" w:rsidR="00D83FD1" w:rsidRPr="00D83FD1" w:rsidRDefault="00D83FD1" w:rsidP="00D83FD1">
      <w:pPr>
        <w:pStyle w:val="Rindkopa"/>
        <w:ind w:left="0"/>
        <w:rPr>
          <w:rFonts w:asciiTheme="majorBidi" w:hAnsiTheme="majorBidi" w:cstheme="majorBidi"/>
          <w:b/>
          <w:bCs/>
          <w:sz w:val="22"/>
          <w:szCs w:val="22"/>
        </w:rPr>
      </w:pPr>
    </w:p>
    <w:p w14:paraId="17596AEE" w14:textId="77777777" w:rsidR="00D83FD1" w:rsidRPr="0009395F" w:rsidRDefault="00D83FD1" w:rsidP="00D83FD1">
      <w:pPr>
        <w:pStyle w:val="Rindkopa"/>
        <w:ind w:left="0"/>
        <w:rPr>
          <w:rFonts w:asciiTheme="majorBidi" w:hAnsiTheme="majorBidi" w:cstheme="majorBidi"/>
          <w:sz w:val="22"/>
          <w:szCs w:val="22"/>
        </w:rPr>
      </w:pPr>
      <w:r w:rsidRPr="0009395F">
        <w:rPr>
          <w:rFonts w:asciiTheme="majorBidi" w:hAnsiTheme="majorBidi" w:cstheme="majorBidi"/>
          <w:sz w:val="22"/>
          <w:szCs w:val="22"/>
        </w:rPr>
        <w:t>[Iepazinušies]/[Iepazinies]</w:t>
      </w:r>
      <w:r w:rsidRPr="0009395F">
        <w:rPr>
          <w:rStyle w:val="FootnoteReference"/>
          <w:rFonts w:asciiTheme="majorBidi" w:hAnsiTheme="majorBidi" w:cstheme="majorBidi"/>
          <w:sz w:val="22"/>
          <w:szCs w:val="22"/>
        </w:rPr>
        <w:footnoteReference w:id="5"/>
      </w:r>
      <w:r w:rsidRPr="0009395F">
        <w:rPr>
          <w:rFonts w:asciiTheme="majorBidi" w:hAnsiTheme="majorBidi" w:cstheme="majorBidi"/>
          <w:sz w:val="22"/>
          <w:szCs w:val="22"/>
        </w:rPr>
        <w:t xml:space="preserve"> ar &lt;Pasūtītāja nosaukums, reģistrācijas numurs un adrese&gt; (turpmāk – Pasūtītājs) organizētā atklātā konkursa „&lt;Iepirkuma procedūras nosaukums&gt;”  nolikumu (turpmāk – Nolikums), pieņemot visas Nolikumā noteiktās prasības, </w:t>
      </w:r>
    </w:p>
    <w:p w14:paraId="5C67EBD9" w14:textId="77777777" w:rsidR="00D83FD1" w:rsidRPr="0009395F" w:rsidRDefault="00D83FD1" w:rsidP="00D83FD1">
      <w:pPr>
        <w:pStyle w:val="Rindkopa"/>
        <w:ind w:left="0" w:firstLine="720"/>
        <w:rPr>
          <w:rFonts w:asciiTheme="majorBidi" w:hAnsiTheme="majorBidi" w:cstheme="majorBidi"/>
          <w:sz w:val="22"/>
          <w:szCs w:val="22"/>
        </w:rPr>
      </w:pPr>
    </w:p>
    <w:p w14:paraId="19CFD74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&lt;Pretendenta nosaukums vai vārds un uzvārds (ja Pretendents ir fiziska persona)&gt;</w:t>
      </w:r>
    </w:p>
    <w:p w14:paraId="558354ED"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&lt;reģistrācijas numurs vai personas kods (ja Pretendents ir fiziska persona)&gt;</w:t>
      </w:r>
    </w:p>
    <w:p w14:paraId="2A5DEB87" w14:textId="77777777" w:rsidR="00D83FD1" w:rsidRPr="0009395F" w:rsidRDefault="00D83FD1" w:rsidP="00D83FD1">
      <w:pPr>
        <w:pStyle w:val="Rindkopa"/>
        <w:ind w:left="360"/>
        <w:rPr>
          <w:rFonts w:asciiTheme="majorBidi" w:hAnsiTheme="majorBidi" w:cstheme="majorBidi"/>
          <w:sz w:val="22"/>
          <w:szCs w:val="22"/>
        </w:rPr>
      </w:pPr>
      <w:r w:rsidRPr="0009395F">
        <w:rPr>
          <w:rFonts w:asciiTheme="majorBidi" w:hAnsiTheme="majorBidi" w:cstheme="majorBidi"/>
          <w:sz w:val="22"/>
          <w:szCs w:val="22"/>
        </w:rPr>
        <w:t>&lt;adrese&gt;</w:t>
      </w:r>
    </w:p>
    <w:p w14:paraId="7021754E" w14:textId="77777777" w:rsidR="00D83FD1" w:rsidRPr="0009395F" w:rsidRDefault="00D83FD1" w:rsidP="00D83FD1">
      <w:pPr>
        <w:pStyle w:val="Punkts"/>
        <w:ind w:left="0" w:firstLine="0"/>
        <w:rPr>
          <w:rFonts w:asciiTheme="majorBidi" w:hAnsiTheme="majorBidi" w:cstheme="majorBidi"/>
          <w:sz w:val="22"/>
          <w:szCs w:val="22"/>
        </w:rPr>
      </w:pPr>
    </w:p>
    <w:p w14:paraId="4E9E1451" w14:textId="77777777" w:rsidR="00D83FD1" w:rsidRPr="00C8246F" w:rsidRDefault="00D83FD1" w:rsidP="009F0A53">
      <w:pPr>
        <w:pStyle w:val="Rindkopa"/>
        <w:numPr>
          <w:ilvl w:val="0"/>
          <w:numId w:val="11"/>
        </w:numPr>
        <w:suppressAutoHyphens w:val="0"/>
        <w:rPr>
          <w:rFonts w:asciiTheme="majorBidi" w:hAnsiTheme="majorBidi" w:cstheme="majorBidi"/>
          <w:sz w:val="22"/>
          <w:szCs w:val="22"/>
        </w:rPr>
      </w:pPr>
      <w:r w:rsidRPr="00C8246F">
        <w:rPr>
          <w:rFonts w:asciiTheme="majorBidi" w:hAnsiTheme="majorBidi" w:cstheme="majorBidi"/>
          <w:sz w:val="22"/>
          <w:szCs w:val="22"/>
        </w:rPr>
        <w:t>[iesniedzam]/[iesniedzu]</w:t>
      </w:r>
      <w:r w:rsidRPr="00C8246F">
        <w:rPr>
          <w:rStyle w:val="FootnoteReference"/>
          <w:rFonts w:asciiTheme="majorBidi" w:hAnsiTheme="majorBidi" w:cstheme="majorBidi"/>
          <w:sz w:val="22"/>
          <w:szCs w:val="22"/>
        </w:rPr>
        <w:footnoteReference w:id="6"/>
      </w:r>
      <w:r w:rsidRPr="00C8246F">
        <w:rPr>
          <w:rFonts w:asciiTheme="majorBidi" w:hAnsiTheme="majorBidi" w:cstheme="majorBidi"/>
          <w:sz w:val="22"/>
          <w:szCs w:val="22"/>
        </w:rPr>
        <w:t xml:space="preserve"> piedāvājumu, kas sastāv no:</w:t>
      </w:r>
    </w:p>
    <w:p w14:paraId="709A93A5" w14:textId="5661B7C5" w:rsidR="00C8246F" w:rsidRPr="00C8246F" w:rsidRDefault="00C44FA6" w:rsidP="00C8246F">
      <w:pPr>
        <w:pStyle w:val="Rindkopa"/>
        <w:numPr>
          <w:ilvl w:val="0"/>
          <w:numId w:val="10"/>
        </w:numPr>
        <w:suppressAutoHyphens w:val="0"/>
        <w:ind w:firstLine="0"/>
        <w:rPr>
          <w:rFonts w:asciiTheme="majorBidi" w:hAnsiTheme="majorBidi" w:cstheme="majorBidi"/>
          <w:sz w:val="22"/>
          <w:szCs w:val="22"/>
        </w:rPr>
      </w:pPr>
      <w:r w:rsidRPr="00C8246F">
        <w:rPr>
          <w:rFonts w:asciiTheme="majorBidi" w:hAnsiTheme="majorBidi" w:cstheme="majorBidi"/>
          <w:sz w:val="22"/>
          <w:szCs w:val="22"/>
        </w:rPr>
        <w:t>Š</w:t>
      </w:r>
      <w:r w:rsidR="00D83FD1" w:rsidRPr="00C8246F">
        <w:rPr>
          <w:rFonts w:asciiTheme="majorBidi" w:hAnsiTheme="majorBidi" w:cstheme="majorBidi"/>
          <w:sz w:val="22"/>
          <w:szCs w:val="22"/>
        </w:rPr>
        <w:t>ī</w:t>
      </w:r>
      <w:r w:rsidRPr="00C8246F">
        <w:rPr>
          <w:rFonts w:asciiTheme="majorBidi" w:hAnsiTheme="majorBidi" w:cstheme="majorBidi"/>
          <w:sz w:val="22"/>
          <w:szCs w:val="22"/>
        </w:rPr>
        <w:t xml:space="preserve"> </w:t>
      </w:r>
      <w:r w:rsidR="00D83FD1" w:rsidRPr="00C8246F">
        <w:rPr>
          <w:rFonts w:asciiTheme="majorBidi" w:hAnsiTheme="majorBidi" w:cstheme="majorBidi"/>
          <w:sz w:val="22"/>
          <w:szCs w:val="22"/>
        </w:rPr>
        <w:t xml:space="preserve"> pieteikuma un Atlases dokumentiem,</w:t>
      </w:r>
    </w:p>
    <w:p w14:paraId="7DD3F2AE" w14:textId="795A90E8" w:rsidR="00C8246F" w:rsidRPr="00C8246F" w:rsidRDefault="00C8246F" w:rsidP="009F0A53">
      <w:pPr>
        <w:pStyle w:val="Rindkopa"/>
        <w:numPr>
          <w:ilvl w:val="0"/>
          <w:numId w:val="10"/>
        </w:numPr>
        <w:suppressAutoHyphens w:val="0"/>
        <w:ind w:firstLine="0"/>
        <w:rPr>
          <w:rFonts w:asciiTheme="majorBidi" w:hAnsiTheme="majorBidi" w:cstheme="majorBidi"/>
          <w:sz w:val="22"/>
          <w:szCs w:val="22"/>
        </w:rPr>
      </w:pPr>
      <w:r w:rsidRPr="00C8246F">
        <w:rPr>
          <w:rFonts w:asciiTheme="majorBidi" w:hAnsiTheme="majorBidi" w:cstheme="majorBidi"/>
          <w:sz w:val="22"/>
          <w:szCs w:val="22"/>
        </w:rPr>
        <w:t>Piedāvājuma nodrošinājums</w:t>
      </w:r>
    </w:p>
    <w:p w14:paraId="2ABA3E1C" w14:textId="77777777" w:rsidR="00D83FD1" w:rsidRPr="00C8246F" w:rsidRDefault="00D83FD1" w:rsidP="009F0A53">
      <w:pPr>
        <w:pStyle w:val="Rindkopa"/>
        <w:numPr>
          <w:ilvl w:val="0"/>
          <w:numId w:val="10"/>
        </w:numPr>
        <w:suppressAutoHyphens w:val="0"/>
        <w:ind w:firstLine="0"/>
        <w:rPr>
          <w:rFonts w:asciiTheme="majorBidi" w:hAnsiTheme="majorBidi" w:cstheme="majorBidi"/>
          <w:sz w:val="22"/>
          <w:szCs w:val="22"/>
        </w:rPr>
      </w:pPr>
      <w:r w:rsidRPr="00C8246F">
        <w:rPr>
          <w:rFonts w:asciiTheme="majorBidi" w:hAnsiTheme="majorBidi" w:cstheme="majorBidi"/>
          <w:sz w:val="22"/>
          <w:szCs w:val="22"/>
        </w:rPr>
        <w:t>Tehniskā piedāvājuma un</w:t>
      </w:r>
    </w:p>
    <w:p w14:paraId="45ED7CA9" w14:textId="77777777" w:rsidR="00D83FD1" w:rsidRPr="00C8246F" w:rsidRDefault="00D83FD1" w:rsidP="009F0A53">
      <w:pPr>
        <w:pStyle w:val="Rindkopa"/>
        <w:numPr>
          <w:ilvl w:val="0"/>
          <w:numId w:val="10"/>
        </w:numPr>
        <w:suppressAutoHyphens w:val="0"/>
        <w:ind w:firstLine="0"/>
        <w:rPr>
          <w:rFonts w:asciiTheme="majorBidi" w:hAnsiTheme="majorBidi" w:cstheme="majorBidi"/>
          <w:sz w:val="22"/>
          <w:szCs w:val="22"/>
        </w:rPr>
      </w:pPr>
      <w:r w:rsidRPr="00C8246F">
        <w:rPr>
          <w:rFonts w:asciiTheme="majorBidi" w:hAnsiTheme="majorBidi" w:cstheme="majorBidi"/>
          <w:sz w:val="22"/>
          <w:szCs w:val="22"/>
        </w:rPr>
        <w:t>Finanšu piedāvājuma,</w:t>
      </w:r>
    </w:p>
    <w:p w14:paraId="42D42A9F" w14:textId="77777777" w:rsidR="00D83FD1" w:rsidRPr="00D83FD1" w:rsidRDefault="00D83FD1" w:rsidP="00D83FD1">
      <w:pPr>
        <w:pStyle w:val="Rindkopa"/>
        <w:ind w:left="360"/>
        <w:rPr>
          <w:rFonts w:asciiTheme="majorBidi" w:hAnsiTheme="majorBidi" w:cstheme="majorBidi"/>
          <w:sz w:val="22"/>
          <w:szCs w:val="22"/>
        </w:rPr>
      </w:pPr>
      <w:r w:rsidRPr="00D83FD1">
        <w:rPr>
          <w:rFonts w:asciiTheme="majorBidi" w:hAnsiTheme="majorBidi" w:cstheme="majorBidi"/>
          <w:sz w:val="22"/>
          <w:szCs w:val="22"/>
        </w:rPr>
        <w:t>(turpmāk – Piedāvājums)</w:t>
      </w:r>
    </w:p>
    <w:p w14:paraId="6073FDB0" w14:textId="77777777" w:rsidR="00D83FD1" w:rsidRPr="00D83FD1" w:rsidRDefault="00D83FD1" w:rsidP="00D83FD1">
      <w:pPr>
        <w:pStyle w:val="Rindkopa"/>
        <w:ind w:left="0"/>
        <w:rPr>
          <w:rFonts w:asciiTheme="majorBidi" w:hAnsiTheme="majorBidi" w:cstheme="majorBidi"/>
          <w:sz w:val="22"/>
          <w:szCs w:val="22"/>
          <w:highlight w:val="yellow"/>
        </w:rPr>
      </w:pPr>
    </w:p>
    <w:p w14:paraId="5CD8204D" w14:textId="77777777" w:rsidR="00D83FD1" w:rsidRPr="00D83FD1" w:rsidRDefault="00D83FD1" w:rsidP="009F0A53">
      <w:pPr>
        <w:pStyle w:val="Rindkopa"/>
        <w:numPr>
          <w:ilvl w:val="0"/>
          <w:numId w:val="11"/>
        </w:numPr>
        <w:suppressAutoHyphens w:val="0"/>
        <w:rPr>
          <w:rFonts w:asciiTheme="majorBidi" w:hAnsiTheme="majorBidi" w:cstheme="majorBidi"/>
          <w:sz w:val="22"/>
          <w:szCs w:val="22"/>
        </w:rPr>
      </w:pPr>
      <w:r w:rsidRPr="00D83FD1">
        <w:rPr>
          <w:rFonts w:asciiTheme="majorBidi" w:hAnsiTheme="majorBidi" w:cstheme="majorBidi"/>
          <w:sz w:val="22"/>
          <w:szCs w:val="22"/>
        </w:rPr>
        <w:t xml:space="preserve">apņemoties: </w:t>
      </w:r>
    </w:p>
    <w:p w14:paraId="6A5C223B" w14:textId="089BDC42" w:rsidR="00D83FD1" w:rsidRPr="00D83FD1" w:rsidRDefault="00D83FD1" w:rsidP="009F0A53">
      <w:pPr>
        <w:pStyle w:val="Rindkopa"/>
        <w:numPr>
          <w:ilvl w:val="0"/>
          <w:numId w:val="9"/>
        </w:numPr>
        <w:tabs>
          <w:tab w:val="clear" w:pos="360"/>
          <w:tab w:val="num" w:pos="720"/>
        </w:tabs>
        <w:suppressAutoHyphens w:val="0"/>
        <w:ind w:left="720"/>
        <w:rPr>
          <w:rFonts w:asciiTheme="majorBidi" w:hAnsiTheme="majorBidi" w:cstheme="majorBidi"/>
          <w:sz w:val="22"/>
          <w:szCs w:val="22"/>
        </w:rPr>
      </w:pPr>
      <w:r w:rsidRPr="00D83FD1">
        <w:rPr>
          <w:rFonts w:asciiTheme="majorBidi" w:hAnsiTheme="majorBidi" w:cstheme="majorBidi"/>
          <w:sz w:val="22"/>
          <w:szCs w:val="22"/>
          <w:highlight w:val="lightGray"/>
        </w:rPr>
        <w:t>&lt;</w:t>
      </w:r>
      <w:r w:rsidR="00761CF8">
        <w:rPr>
          <w:rFonts w:asciiTheme="majorBidi" w:hAnsiTheme="majorBidi" w:cstheme="majorBidi"/>
          <w:sz w:val="22"/>
          <w:szCs w:val="22"/>
          <w:highlight w:val="lightGray"/>
        </w:rPr>
        <w:t>Iepirkuma priekšmeta</w:t>
      </w:r>
      <w:r w:rsidRPr="00D83FD1">
        <w:rPr>
          <w:rFonts w:asciiTheme="majorBidi" w:hAnsiTheme="majorBidi" w:cstheme="majorBidi"/>
          <w:sz w:val="22"/>
          <w:szCs w:val="22"/>
          <w:highlight w:val="lightGray"/>
        </w:rPr>
        <w:t xml:space="preserve"> raksturojums&gt;</w:t>
      </w:r>
      <w:r w:rsidRPr="00D83FD1">
        <w:rPr>
          <w:rFonts w:asciiTheme="majorBidi" w:hAnsiTheme="majorBidi" w:cstheme="majorBidi"/>
          <w:sz w:val="22"/>
          <w:szCs w:val="22"/>
        </w:rPr>
        <w:t xml:space="preserve"> saskaņā ar Tehnisko specifikāciju</w:t>
      </w:r>
      <w:r w:rsidRPr="00D83FD1" w:rsidDel="009C049F">
        <w:rPr>
          <w:rFonts w:asciiTheme="majorBidi" w:hAnsiTheme="majorBidi" w:cstheme="majorBidi"/>
          <w:sz w:val="22"/>
          <w:szCs w:val="22"/>
        </w:rPr>
        <w:t xml:space="preserve"> </w:t>
      </w:r>
      <w:r w:rsidRPr="00D83FD1">
        <w:rPr>
          <w:rFonts w:asciiTheme="majorBidi" w:hAnsiTheme="majorBidi" w:cstheme="majorBidi"/>
          <w:sz w:val="22"/>
          <w:szCs w:val="22"/>
        </w:rPr>
        <w:t>(Nolikuma A pielikums) (</w:t>
      </w:r>
      <w:r w:rsidRPr="003448BA">
        <w:rPr>
          <w:rFonts w:asciiTheme="majorBidi" w:hAnsiTheme="majorBidi" w:cstheme="majorBidi"/>
          <w:sz w:val="22"/>
          <w:szCs w:val="22"/>
        </w:rPr>
        <w:t xml:space="preserve">turpmāk – </w:t>
      </w:r>
      <w:r w:rsidR="003448BA" w:rsidRPr="003448BA">
        <w:rPr>
          <w:rFonts w:asciiTheme="majorBidi" w:hAnsiTheme="majorBidi" w:cstheme="majorBidi"/>
          <w:sz w:val="22"/>
          <w:szCs w:val="22"/>
        </w:rPr>
        <w:t>Pakalpojums</w:t>
      </w:r>
      <w:r w:rsidRPr="00D83FD1">
        <w:rPr>
          <w:rFonts w:asciiTheme="majorBidi" w:hAnsiTheme="majorBidi" w:cstheme="majorBidi"/>
          <w:sz w:val="22"/>
          <w:szCs w:val="22"/>
        </w:rPr>
        <w:t xml:space="preserve">) par </w:t>
      </w:r>
      <w:r w:rsidR="006238BA">
        <w:rPr>
          <w:rFonts w:asciiTheme="majorBidi" w:hAnsiTheme="majorBidi" w:cstheme="majorBidi"/>
          <w:sz w:val="22"/>
          <w:szCs w:val="22"/>
        </w:rPr>
        <w:t xml:space="preserve"> </w:t>
      </w:r>
      <w:r w:rsidRPr="00D83FD1">
        <w:rPr>
          <w:rFonts w:asciiTheme="majorBidi" w:hAnsiTheme="majorBidi" w:cstheme="majorBidi"/>
          <w:sz w:val="22"/>
          <w:szCs w:val="22"/>
        </w:rPr>
        <w:t>cenu(bez PVN) :EUR(</w:t>
      </w:r>
      <w:r w:rsidRPr="00D83FD1">
        <w:rPr>
          <w:rFonts w:asciiTheme="majorBidi" w:hAnsiTheme="majorBidi" w:cstheme="majorBidi"/>
          <w:sz w:val="22"/>
          <w:szCs w:val="22"/>
          <w:highlight w:val="lightGray"/>
        </w:rPr>
        <w:t>&lt;summa vārdiem&gt;</w:t>
      </w:r>
      <w:r w:rsidRPr="00D83FD1">
        <w:rPr>
          <w:rFonts w:asciiTheme="majorBidi" w:hAnsiTheme="majorBidi" w:cstheme="majorBidi"/>
          <w:sz w:val="22"/>
          <w:szCs w:val="22"/>
        </w:rPr>
        <w:t>eiro ),</w:t>
      </w:r>
    </w:p>
    <w:p w14:paraId="6B9A1FBA" w14:textId="77777777" w:rsidR="00D83FD1" w:rsidRPr="00D83FD1" w:rsidRDefault="00D83FD1" w:rsidP="00D83FD1">
      <w:pPr>
        <w:pStyle w:val="Apakpunkts"/>
        <w:tabs>
          <w:tab w:val="num" w:pos="720"/>
        </w:tabs>
        <w:ind w:left="720" w:firstLine="0"/>
        <w:rPr>
          <w:rFonts w:asciiTheme="majorBidi" w:hAnsiTheme="majorBidi" w:cstheme="majorBidi"/>
          <w:b w:val="0"/>
          <w:sz w:val="22"/>
          <w:szCs w:val="22"/>
        </w:rPr>
      </w:pPr>
      <w:r w:rsidRPr="00D83FD1">
        <w:rPr>
          <w:rFonts w:asciiTheme="majorBidi" w:hAnsiTheme="majorBidi" w:cstheme="majorBidi"/>
          <w:b w:val="0"/>
          <w:sz w:val="22"/>
          <w:szCs w:val="22"/>
        </w:rPr>
        <w:t xml:space="preserve">PVN </w:t>
      </w:r>
      <w:r w:rsidRPr="00D83FD1">
        <w:rPr>
          <w:rFonts w:asciiTheme="majorBidi" w:hAnsiTheme="majorBidi" w:cstheme="majorBidi"/>
          <w:b w:val="0"/>
          <w:sz w:val="22"/>
          <w:szCs w:val="22"/>
          <w:highlight w:val="lightGray"/>
        </w:rPr>
        <w:t>&lt;21&gt;</w:t>
      </w:r>
      <w:r w:rsidRPr="00D83FD1">
        <w:rPr>
          <w:rFonts w:asciiTheme="majorBidi" w:hAnsiTheme="majorBidi" w:cstheme="majorBidi"/>
          <w:b w:val="0"/>
          <w:sz w:val="22"/>
          <w:szCs w:val="22"/>
        </w:rPr>
        <w:t xml:space="preserve">%: </w:t>
      </w:r>
      <w:r w:rsidRPr="00D83FD1">
        <w:rPr>
          <w:rFonts w:asciiTheme="majorBidi" w:hAnsiTheme="majorBidi" w:cstheme="majorBidi"/>
          <w:b w:val="0"/>
          <w:sz w:val="22"/>
          <w:szCs w:val="22"/>
          <w:highlight w:val="lightGray"/>
        </w:rPr>
        <w:t>&lt;…&gt;</w:t>
      </w:r>
      <w:r w:rsidRPr="00D83FD1">
        <w:rPr>
          <w:rFonts w:asciiTheme="majorBidi" w:hAnsiTheme="majorBidi" w:cstheme="majorBidi"/>
          <w:b w:val="0"/>
          <w:sz w:val="22"/>
          <w:szCs w:val="22"/>
        </w:rPr>
        <w:t xml:space="preserve"> EUR (</w:t>
      </w:r>
      <w:r w:rsidRPr="00D83FD1">
        <w:rPr>
          <w:rFonts w:asciiTheme="majorBidi" w:hAnsiTheme="majorBidi" w:cstheme="majorBidi"/>
          <w:b w:val="0"/>
          <w:sz w:val="22"/>
          <w:szCs w:val="22"/>
          <w:highlight w:val="lightGray"/>
        </w:rPr>
        <w:t>&lt;summa vārdiem&gt;</w:t>
      </w:r>
      <w:r w:rsidRPr="00D83FD1">
        <w:rPr>
          <w:rFonts w:asciiTheme="majorBidi" w:hAnsiTheme="majorBidi" w:cstheme="majorBidi"/>
          <w:b w:val="0"/>
          <w:sz w:val="22"/>
          <w:szCs w:val="22"/>
        </w:rPr>
        <w:t xml:space="preserve"> eiro)</w:t>
      </w:r>
    </w:p>
    <w:p w14:paraId="12C00ACC" w14:textId="22062965" w:rsidR="00D83FD1" w:rsidRPr="00D83FD1" w:rsidRDefault="00761CF8" w:rsidP="00D83FD1">
      <w:pPr>
        <w:pStyle w:val="Apakpunkts"/>
        <w:tabs>
          <w:tab w:val="num" w:pos="720"/>
        </w:tabs>
        <w:ind w:left="720" w:firstLine="0"/>
        <w:rPr>
          <w:rFonts w:asciiTheme="majorBidi" w:hAnsiTheme="majorBidi" w:cstheme="majorBidi"/>
          <w:b w:val="0"/>
          <w:sz w:val="22"/>
          <w:szCs w:val="22"/>
        </w:rPr>
      </w:pPr>
      <w:r>
        <w:rPr>
          <w:rFonts w:asciiTheme="majorBidi" w:hAnsiTheme="majorBidi" w:cstheme="majorBidi"/>
          <w:b w:val="0"/>
          <w:sz w:val="22"/>
          <w:szCs w:val="22"/>
        </w:rPr>
        <w:t>K</w:t>
      </w:r>
      <w:r w:rsidR="00D83FD1" w:rsidRPr="00D83FD1">
        <w:rPr>
          <w:rFonts w:asciiTheme="majorBidi" w:hAnsiTheme="majorBidi" w:cstheme="majorBidi"/>
          <w:b w:val="0"/>
          <w:sz w:val="22"/>
          <w:szCs w:val="22"/>
        </w:rPr>
        <w:t xml:space="preserve">opējā  cena ar PVN: </w:t>
      </w:r>
      <w:r w:rsidR="00D83FD1" w:rsidRPr="00D83FD1">
        <w:rPr>
          <w:rFonts w:asciiTheme="majorBidi" w:hAnsiTheme="majorBidi" w:cstheme="majorBidi"/>
          <w:b w:val="0"/>
          <w:sz w:val="22"/>
          <w:szCs w:val="22"/>
          <w:highlight w:val="lightGray"/>
        </w:rPr>
        <w:t>&lt;…&gt;</w:t>
      </w:r>
      <w:r w:rsidR="00D83FD1" w:rsidRPr="00D83FD1">
        <w:rPr>
          <w:rFonts w:asciiTheme="majorBidi" w:hAnsiTheme="majorBidi" w:cstheme="majorBidi"/>
          <w:b w:val="0"/>
          <w:sz w:val="22"/>
          <w:szCs w:val="22"/>
        </w:rPr>
        <w:t xml:space="preserve"> EUR(</w:t>
      </w:r>
      <w:r w:rsidR="00D83FD1" w:rsidRPr="00D83FD1">
        <w:rPr>
          <w:rFonts w:asciiTheme="majorBidi" w:hAnsiTheme="majorBidi" w:cstheme="majorBidi"/>
          <w:b w:val="0"/>
          <w:sz w:val="22"/>
          <w:szCs w:val="22"/>
          <w:highlight w:val="lightGray"/>
        </w:rPr>
        <w:t>&lt;summa vārdiem&gt;</w:t>
      </w:r>
      <w:r w:rsidR="00D83FD1" w:rsidRPr="00D83FD1">
        <w:rPr>
          <w:rFonts w:asciiTheme="majorBidi" w:hAnsiTheme="majorBidi" w:cstheme="majorBidi"/>
          <w:b w:val="0"/>
          <w:sz w:val="22"/>
          <w:szCs w:val="22"/>
        </w:rPr>
        <w:t xml:space="preserve"> eiro ),  </w:t>
      </w:r>
    </w:p>
    <w:p w14:paraId="6C6B010F" w14:textId="77777777" w:rsidR="00D83FD1" w:rsidRPr="00D83FD1" w:rsidRDefault="00D83FD1" w:rsidP="00D83FD1">
      <w:pPr>
        <w:pStyle w:val="Apakpunkts"/>
        <w:tabs>
          <w:tab w:val="num" w:pos="720"/>
        </w:tabs>
        <w:ind w:left="1277"/>
        <w:rPr>
          <w:rFonts w:asciiTheme="majorBidi" w:hAnsiTheme="majorBidi" w:cstheme="majorBidi"/>
          <w:b w:val="0"/>
          <w:sz w:val="22"/>
          <w:szCs w:val="22"/>
        </w:rPr>
      </w:pPr>
      <w:r w:rsidRPr="00D83FD1">
        <w:rPr>
          <w:rFonts w:asciiTheme="majorBidi" w:hAnsiTheme="majorBidi" w:cstheme="majorBidi"/>
          <w:b w:val="0"/>
          <w:sz w:val="22"/>
          <w:szCs w:val="22"/>
        </w:rPr>
        <w:t xml:space="preserve">b.  apliecinot , ka  esam iepazinušies ar  iepirkuma dokumentāciju, </w:t>
      </w:r>
    </w:p>
    <w:p w14:paraId="60148B31" w14:textId="77777777" w:rsidR="00D83FD1" w:rsidRPr="00D83FD1" w:rsidRDefault="00D83FD1" w:rsidP="00D83FD1">
      <w:pPr>
        <w:pStyle w:val="Rindkopa"/>
        <w:ind w:left="0"/>
        <w:rPr>
          <w:rFonts w:asciiTheme="majorBidi" w:hAnsiTheme="majorBidi" w:cstheme="majorBidi"/>
          <w:sz w:val="22"/>
          <w:szCs w:val="22"/>
          <w:lang w:eastAsia="x-none"/>
        </w:rPr>
      </w:pPr>
    </w:p>
    <w:p w14:paraId="0F2CC2A0" w14:textId="77777777" w:rsidR="00D83FD1" w:rsidRPr="00D83FD1" w:rsidRDefault="00D83FD1" w:rsidP="00D83FD1">
      <w:pPr>
        <w:pStyle w:val="Rindkopa"/>
        <w:ind w:left="0"/>
        <w:rPr>
          <w:rFonts w:asciiTheme="majorBidi" w:hAnsiTheme="majorBidi" w:cstheme="majorBidi"/>
          <w:sz w:val="22"/>
          <w:szCs w:val="22"/>
        </w:rPr>
      </w:pPr>
      <w:r w:rsidRPr="00D83FD1">
        <w:rPr>
          <w:rFonts w:asciiTheme="majorBidi" w:hAnsiTheme="majorBidi" w:cstheme="majorBidi"/>
          <w:sz w:val="22"/>
          <w:szCs w:val="22"/>
          <w:lang w:eastAsia="x-none"/>
        </w:rPr>
        <w:t xml:space="preserve">         c. </w:t>
      </w:r>
      <w:r w:rsidRPr="00D83FD1">
        <w:rPr>
          <w:rFonts w:asciiTheme="majorBidi" w:hAnsiTheme="majorBidi" w:cstheme="majorBidi"/>
          <w:sz w:val="22"/>
          <w:szCs w:val="22"/>
        </w:rPr>
        <w:t>slēgt iepirkuma līgumu atbilstoši Nolikumā ietvertajai Iepirkuma līguma veidnei (Nolikuma C pielikumam),</w:t>
      </w:r>
    </w:p>
    <w:p w14:paraId="43333636" w14:textId="67E5524B" w:rsidR="00D83FD1" w:rsidRPr="00D83FD1" w:rsidRDefault="00D83FD1" w:rsidP="00761CF8">
      <w:pPr>
        <w:pStyle w:val="Rindkopa"/>
        <w:ind w:left="0"/>
        <w:rPr>
          <w:rFonts w:asciiTheme="majorBidi" w:hAnsiTheme="majorBidi" w:cstheme="majorBidi"/>
          <w:sz w:val="22"/>
          <w:szCs w:val="22"/>
        </w:rPr>
      </w:pPr>
      <w:r w:rsidRPr="00D83FD1">
        <w:rPr>
          <w:rFonts w:asciiTheme="majorBidi" w:hAnsiTheme="majorBidi" w:cstheme="majorBidi"/>
          <w:sz w:val="22"/>
          <w:szCs w:val="22"/>
        </w:rPr>
        <w:t xml:space="preserve">        </w:t>
      </w:r>
      <w:r w:rsidRPr="0009395F">
        <w:rPr>
          <w:rFonts w:asciiTheme="majorBidi" w:hAnsiTheme="majorBidi" w:cstheme="majorBidi"/>
          <w:sz w:val="22"/>
          <w:szCs w:val="22"/>
        </w:rPr>
        <w:t xml:space="preserve">d. </w:t>
      </w:r>
      <w:r w:rsidR="00761CF8">
        <w:rPr>
          <w:rFonts w:asciiTheme="majorBidi" w:hAnsiTheme="majorBidi" w:cstheme="majorBidi"/>
          <w:sz w:val="22"/>
          <w:szCs w:val="22"/>
        </w:rPr>
        <w:t xml:space="preserve">veikt </w:t>
      </w:r>
      <w:r w:rsidRPr="0009395F">
        <w:rPr>
          <w:rFonts w:asciiTheme="majorBidi" w:hAnsiTheme="majorBidi" w:cstheme="majorBidi"/>
          <w:sz w:val="22"/>
          <w:szCs w:val="22"/>
        </w:rPr>
        <w:t xml:space="preserve"> </w:t>
      </w:r>
      <w:r w:rsidR="00761CF8">
        <w:rPr>
          <w:rFonts w:asciiTheme="majorBidi" w:hAnsiTheme="majorBidi" w:cstheme="majorBidi"/>
          <w:sz w:val="22"/>
          <w:szCs w:val="22"/>
        </w:rPr>
        <w:t>Būvdarbus</w:t>
      </w:r>
      <w:r w:rsidRPr="0009395F">
        <w:rPr>
          <w:rFonts w:asciiTheme="majorBidi" w:hAnsiTheme="majorBidi" w:cstheme="majorBidi"/>
          <w:sz w:val="22"/>
          <w:szCs w:val="22"/>
        </w:rPr>
        <w:t xml:space="preserve"> saskaņā ar [manu]/[mūsu]</w:t>
      </w:r>
      <w:r w:rsidRPr="0009395F">
        <w:rPr>
          <w:rStyle w:val="FootnoteReference"/>
          <w:rFonts w:asciiTheme="majorBidi" w:hAnsiTheme="majorBidi" w:cstheme="majorBidi"/>
          <w:sz w:val="22"/>
          <w:szCs w:val="22"/>
        </w:rPr>
        <w:footnoteReference w:id="7"/>
      </w:r>
      <w:r w:rsidRPr="0009395F">
        <w:rPr>
          <w:rFonts w:asciiTheme="majorBidi" w:hAnsiTheme="majorBidi" w:cstheme="majorBidi"/>
          <w:sz w:val="22"/>
          <w:szCs w:val="22"/>
        </w:rPr>
        <w:t xml:space="preserve"> Tehnisko piedāvājumu iepirkuma līgumā noteiktajā kārtībā [</w:t>
      </w:r>
      <w:r w:rsidRPr="0009395F">
        <w:rPr>
          <w:rFonts w:asciiTheme="majorBidi" w:hAnsiTheme="majorBidi" w:cstheme="majorBidi"/>
          <w:iCs/>
          <w:sz w:val="22"/>
          <w:szCs w:val="22"/>
        </w:rPr>
        <w:t>&lt;dienu vai mēnešu skaits&gt;</w:t>
      </w:r>
      <w:r w:rsidRPr="0009395F">
        <w:rPr>
          <w:rFonts w:asciiTheme="majorBidi" w:hAnsiTheme="majorBidi" w:cstheme="majorBidi"/>
          <w:sz w:val="22"/>
          <w:szCs w:val="22"/>
        </w:rPr>
        <w:t xml:space="preserve"> [dienas]/[mēneši] no iepirkuma </w:t>
      </w:r>
      <w:smartTag w:uri="schemas-tilde-lv/tildestengine" w:element="veidnes">
        <w:smartTagPr>
          <w:attr w:name="baseform" w:val="līgum|s"/>
          <w:attr w:name="id" w:val="-1"/>
          <w:attr w:name="text" w:val="līguma"/>
        </w:smartTagPr>
        <w:r w:rsidRPr="0009395F">
          <w:rPr>
            <w:rFonts w:asciiTheme="majorBidi" w:hAnsiTheme="majorBidi" w:cstheme="majorBidi"/>
            <w:sz w:val="22"/>
            <w:szCs w:val="22"/>
          </w:rPr>
          <w:t>līguma</w:t>
        </w:r>
      </w:smartTag>
      <w:r w:rsidRPr="0009395F">
        <w:rPr>
          <w:rFonts w:asciiTheme="majorBidi" w:hAnsiTheme="majorBidi" w:cstheme="majorBidi"/>
          <w:sz w:val="22"/>
          <w:szCs w:val="22"/>
        </w:rPr>
        <w:t xml:space="preserve"> noslēgšanas dienas]/[līdz </w:t>
      </w:r>
      <w:r w:rsidRPr="0009395F">
        <w:rPr>
          <w:rFonts w:asciiTheme="majorBidi" w:hAnsiTheme="majorBidi" w:cstheme="majorBidi"/>
          <w:iCs/>
          <w:sz w:val="22"/>
          <w:szCs w:val="22"/>
        </w:rPr>
        <w:t>&lt;gads&gt;</w:t>
      </w:r>
      <w:r w:rsidRPr="0009395F">
        <w:rPr>
          <w:rFonts w:asciiTheme="majorBidi" w:hAnsiTheme="majorBidi" w:cstheme="majorBidi"/>
          <w:sz w:val="22"/>
          <w:szCs w:val="22"/>
        </w:rPr>
        <w:t xml:space="preserve">.gada </w:t>
      </w:r>
      <w:r w:rsidRPr="0009395F">
        <w:rPr>
          <w:rFonts w:asciiTheme="majorBidi" w:hAnsiTheme="majorBidi" w:cstheme="majorBidi"/>
          <w:iCs/>
          <w:sz w:val="22"/>
          <w:szCs w:val="22"/>
        </w:rPr>
        <w:t>&lt;datums&gt;</w:t>
      </w:r>
      <w:r w:rsidRPr="0009395F">
        <w:rPr>
          <w:rFonts w:asciiTheme="majorBidi" w:hAnsiTheme="majorBidi" w:cstheme="majorBidi"/>
          <w:sz w:val="22"/>
          <w:szCs w:val="22"/>
        </w:rPr>
        <w:t>.</w:t>
      </w:r>
      <w:r w:rsidRPr="0009395F">
        <w:rPr>
          <w:rFonts w:asciiTheme="majorBidi" w:hAnsiTheme="majorBidi" w:cstheme="majorBidi"/>
          <w:iCs/>
          <w:sz w:val="22"/>
          <w:szCs w:val="22"/>
        </w:rPr>
        <w:t>&lt;mēnesis&gt;</w:t>
      </w:r>
      <w:r w:rsidRPr="0009395F">
        <w:rPr>
          <w:rFonts w:asciiTheme="majorBidi" w:hAnsiTheme="majorBidi" w:cstheme="majorBidi"/>
          <w:sz w:val="22"/>
          <w:szCs w:val="22"/>
        </w:rPr>
        <w:t>].</w:t>
      </w:r>
    </w:p>
    <w:p w14:paraId="1EB39767" w14:textId="77777777" w:rsidR="00D83FD1" w:rsidRPr="00D83FD1" w:rsidRDefault="00D83FD1" w:rsidP="00D83FD1">
      <w:pPr>
        <w:pStyle w:val="Punkts"/>
        <w:ind w:left="0" w:firstLine="0"/>
        <w:rPr>
          <w:rFonts w:asciiTheme="majorBidi" w:hAnsiTheme="majorBidi" w:cstheme="majorBidi"/>
          <w:sz w:val="22"/>
          <w:szCs w:val="22"/>
        </w:rPr>
      </w:pPr>
    </w:p>
    <w:p w14:paraId="6AC3FF77" w14:textId="77777777" w:rsidR="00D83FD1" w:rsidRPr="00D83FD1" w:rsidRDefault="00D83FD1" w:rsidP="009F0A53">
      <w:pPr>
        <w:pStyle w:val="Rindkopa"/>
        <w:numPr>
          <w:ilvl w:val="0"/>
          <w:numId w:val="11"/>
        </w:numPr>
        <w:suppressAutoHyphens w:val="0"/>
        <w:rPr>
          <w:rFonts w:asciiTheme="majorBidi" w:hAnsiTheme="majorBidi" w:cstheme="majorBidi"/>
          <w:sz w:val="22"/>
          <w:szCs w:val="22"/>
        </w:rPr>
      </w:pPr>
      <w:r w:rsidRPr="00D83FD1">
        <w:rPr>
          <w:rFonts w:asciiTheme="majorBidi" w:hAnsiTheme="majorBidi" w:cstheme="majorBidi"/>
          <w:sz w:val="22"/>
          <w:szCs w:val="22"/>
        </w:rPr>
        <w:t>Piedāvājums ir spēkā</w:t>
      </w:r>
      <w:r w:rsidRPr="00D83FD1">
        <w:rPr>
          <w:rFonts w:asciiTheme="majorBidi" w:hAnsiTheme="majorBidi" w:cstheme="majorBidi"/>
          <w:b/>
          <w:sz w:val="22"/>
          <w:szCs w:val="22"/>
        </w:rPr>
        <w:t xml:space="preserve"> </w:t>
      </w:r>
      <w:r w:rsidRPr="00D83FD1">
        <w:rPr>
          <w:rFonts w:asciiTheme="majorBidi" w:hAnsiTheme="majorBidi" w:cstheme="majorBidi"/>
          <w:bCs/>
          <w:sz w:val="22"/>
          <w:szCs w:val="22"/>
          <w:highlight w:val="lightGray"/>
        </w:rPr>
        <w:t>&lt;</w:t>
      </w:r>
      <w:r w:rsidRPr="00D83FD1">
        <w:rPr>
          <w:rFonts w:asciiTheme="majorBidi" w:hAnsiTheme="majorBidi" w:cstheme="majorBidi"/>
          <w:bCs/>
          <w:iCs/>
          <w:sz w:val="22"/>
          <w:szCs w:val="22"/>
          <w:highlight w:val="lightGray"/>
        </w:rPr>
        <w:t>dienu skaits</w:t>
      </w:r>
      <w:r w:rsidRPr="00D83FD1">
        <w:rPr>
          <w:rFonts w:asciiTheme="majorBidi" w:hAnsiTheme="majorBidi" w:cstheme="majorBidi"/>
          <w:bCs/>
          <w:sz w:val="22"/>
          <w:szCs w:val="22"/>
          <w:highlight w:val="lightGray"/>
        </w:rPr>
        <w:t>&gt;</w:t>
      </w:r>
      <w:r w:rsidRPr="00D83FD1">
        <w:rPr>
          <w:rFonts w:asciiTheme="majorBidi" w:hAnsiTheme="majorBidi" w:cstheme="majorBidi"/>
          <w:sz w:val="22"/>
          <w:szCs w:val="22"/>
        </w:rPr>
        <w:t xml:space="preserve"> dienas no </w:t>
      </w:r>
      <w:smartTag w:uri="schemas-tilde-lv/tildestengine" w:element="veidnes">
        <w:smartTagPr>
          <w:attr w:name="baseform" w:val="nolikum|s"/>
          <w:attr w:name="id" w:val="-1"/>
          <w:attr w:name="text" w:val="Nolikumā"/>
        </w:smartTagPr>
        <w:r w:rsidRPr="00D83FD1">
          <w:rPr>
            <w:rFonts w:asciiTheme="majorBidi" w:hAnsiTheme="majorBidi" w:cstheme="majorBidi"/>
            <w:sz w:val="22"/>
            <w:szCs w:val="22"/>
          </w:rPr>
          <w:t>Nolikumā</w:t>
        </w:r>
      </w:smartTag>
      <w:r w:rsidRPr="00D83FD1">
        <w:rPr>
          <w:rFonts w:asciiTheme="majorBidi" w:hAnsiTheme="majorBidi" w:cstheme="majorBidi"/>
          <w:sz w:val="22"/>
          <w:szCs w:val="22"/>
        </w:rPr>
        <w:t xml:space="preserve"> noteiktā piedāvājumu iesniegšanas termiņa.</w:t>
      </w:r>
    </w:p>
    <w:p w14:paraId="7C2C6925" w14:textId="77777777" w:rsidR="00D83FD1" w:rsidRPr="00D83FD1" w:rsidRDefault="00D83FD1" w:rsidP="00D83FD1">
      <w:pPr>
        <w:pStyle w:val="Rindkopa"/>
        <w:ind w:left="0"/>
        <w:rPr>
          <w:rFonts w:asciiTheme="majorBidi" w:hAnsiTheme="majorBidi" w:cstheme="majorBidi"/>
          <w:sz w:val="22"/>
          <w:szCs w:val="22"/>
        </w:rPr>
      </w:pPr>
    </w:p>
    <w:p w14:paraId="4ECAA661" w14:textId="77777777" w:rsidR="00D83FD1" w:rsidRPr="00D83FD1" w:rsidRDefault="00D83FD1" w:rsidP="009F0A53">
      <w:pPr>
        <w:pStyle w:val="Rindkopa"/>
        <w:numPr>
          <w:ilvl w:val="0"/>
          <w:numId w:val="11"/>
        </w:numPr>
        <w:suppressAutoHyphens w:val="0"/>
        <w:rPr>
          <w:rFonts w:asciiTheme="majorBidi" w:hAnsiTheme="majorBidi" w:cstheme="majorBidi"/>
          <w:sz w:val="22"/>
          <w:szCs w:val="22"/>
        </w:rPr>
      </w:pPr>
      <w:r w:rsidRPr="00D83FD1">
        <w:rPr>
          <w:rFonts w:asciiTheme="majorBidi" w:hAnsiTheme="majorBidi" w:cstheme="majorBidi"/>
          <w:sz w:val="22"/>
          <w:szCs w:val="22"/>
        </w:rPr>
        <w:t>Pretendents (ja Pretendents ir fiziska vai juridiska persona), personālsabiedrība un visi personālsabiedrības biedri (ja Pretendents ir personālsabiedrība) vai visi personu apvienības dalībnieki (ja Pretendents ir personu apvienība) apliecina, ka:</w:t>
      </w:r>
    </w:p>
    <w:p w14:paraId="34987A0D" w14:textId="77777777" w:rsidR="00D83FD1" w:rsidRPr="00D83FD1" w:rsidRDefault="00D83FD1" w:rsidP="009F0A53">
      <w:pPr>
        <w:pStyle w:val="Apakpunkts"/>
        <w:numPr>
          <w:ilvl w:val="1"/>
          <w:numId w:val="12"/>
        </w:numPr>
        <w:ind w:left="1276" w:firstLine="0"/>
        <w:jc w:val="both"/>
        <w:rPr>
          <w:rFonts w:asciiTheme="majorBidi" w:hAnsiTheme="majorBidi" w:cstheme="majorBidi"/>
          <w:b w:val="0"/>
          <w:sz w:val="22"/>
          <w:szCs w:val="22"/>
        </w:rPr>
      </w:pPr>
      <w:r w:rsidRPr="00D83FD1">
        <w:rPr>
          <w:rFonts w:asciiTheme="majorBidi" w:hAnsiTheme="majorBidi" w:cstheme="majorBidi"/>
          <w:b w:val="0"/>
          <w:sz w:val="22"/>
          <w:szCs w:val="22"/>
        </w:rPr>
        <w:t xml:space="preserve">Pretendents vai personas, kurām ir pārstāvības tiesības, un personas, kurām ir lēmumu pieņemšanas vai uzraudzības tiesības attiecībā uz Pretendentu, </w:t>
      </w:r>
      <w:r w:rsidRPr="00D83FD1">
        <w:rPr>
          <w:rStyle w:val="apple-style-span"/>
          <w:rFonts w:asciiTheme="majorBidi" w:hAnsiTheme="majorBidi" w:cstheme="majorBidi"/>
          <w:b w:val="0"/>
          <w:sz w:val="22"/>
          <w:szCs w:val="22"/>
        </w:rPr>
        <w:t>ar tādu tiesas spriedumu vai prokurora priekšrakstu par sodu, kurš stājies spēkā un kļuvis neapstrīdams,</w:t>
      </w:r>
      <w:r w:rsidRPr="00D83FD1">
        <w:rPr>
          <w:rFonts w:asciiTheme="majorBidi" w:hAnsiTheme="majorBidi" w:cstheme="majorBidi"/>
          <w:b w:val="0"/>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4D7E47EC" w14:textId="77777777" w:rsidR="00D83FD1" w:rsidRPr="00D83FD1" w:rsidRDefault="00D83FD1" w:rsidP="009F0A53">
      <w:pPr>
        <w:pStyle w:val="Apakpunkts"/>
        <w:numPr>
          <w:ilvl w:val="1"/>
          <w:numId w:val="12"/>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lastRenderedPageBreak/>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07FDCF6E" w14:textId="77777777" w:rsidR="00D83FD1" w:rsidRPr="00D83FD1" w:rsidRDefault="00D83FD1" w:rsidP="009F0A53">
      <w:pPr>
        <w:pStyle w:val="Apakpunkts"/>
        <w:numPr>
          <w:ilvl w:val="1"/>
          <w:numId w:val="12"/>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 xml:space="preserve">Pretendents ar tādu kompetentas institūcijas lēmumu vai tiesas spriedumu, kurš stājies spēkā un kļuvis neapstrīdams, </w:t>
      </w:r>
      <w:r w:rsidRPr="00D83FD1">
        <w:rPr>
          <w:rFonts w:asciiTheme="majorBidi" w:hAnsiTheme="majorBidi" w:cstheme="majorBidi"/>
          <w:b w:val="0"/>
          <w:sz w:val="22"/>
          <w:szCs w:val="22"/>
        </w:rPr>
        <w:t>un no kura spēkā stāšanās dienas līdz piedāvājuma iesniegšanas dienai nav pagājuši 12 mēneši, nav</w:t>
      </w:r>
      <w:r w:rsidRPr="00D83FD1">
        <w:rPr>
          <w:rStyle w:val="apple-style-span"/>
          <w:rFonts w:asciiTheme="majorBidi" w:hAnsiTheme="majorBidi" w:cstheme="majorBidi"/>
          <w:b w:val="0"/>
          <w:sz w:val="22"/>
          <w:szCs w:val="22"/>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5521FDC0" w14:textId="77777777" w:rsidR="00D83FD1" w:rsidRPr="00D83FD1" w:rsidRDefault="00D83FD1" w:rsidP="009F0A53">
      <w:pPr>
        <w:pStyle w:val="Apakpunkts"/>
        <w:numPr>
          <w:ilvl w:val="1"/>
          <w:numId w:val="12"/>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53FA32E" w14:textId="77777777" w:rsidR="00D83FD1" w:rsidRPr="00D83FD1" w:rsidRDefault="00D83FD1" w:rsidP="009F0A53">
      <w:pPr>
        <w:pStyle w:val="Apakpunkts"/>
        <w:numPr>
          <w:ilvl w:val="1"/>
          <w:numId w:val="12"/>
        </w:numPr>
        <w:ind w:left="1277" w:firstLine="0"/>
        <w:jc w:val="both"/>
        <w:rPr>
          <w:rStyle w:val="apple-style-span"/>
          <w:rFonts w:asciiTheme="majorBidi" w:hAnsiTheme="majorBidi" w:cstheme="majorBidi"/>
          <w:b w:val="0"/>
          <w:sz w:val="22"/>
          <w:szCs w:val="22"/>
        </w:rPr>
      </w:pPr>
      <w:r w:rsidRPr="00D83FD1">
        <w:rPr>
          <w:rStyle w:val="apple-style-span"/>
          <w:rFonts w:asciiTheme="majorBidi" w:hAnsiTheme="majorBidi" w:cstheme="majorBidi"/>
          <w:b w:val="0"/>
          <w:sz w:val="22"/>
          <w:szCs w:val="22"/>
        </w:rPr>
        <w:t>Pretendentam Latvijā un valstī, kurā tas reģistrēts vai kurā atrodas tā pastāvīgā dzīvesvieta (ja tas nav reģistrēts Latvijā vai tā pastāvīgā dzīvesvieta nav Latvijā), uz iepirkuma izsludināšanas brīdi nav nodokļu parādu, tajā skaitā valsts sociālās apdrošināšanas obligāto iemaksu parādu, kas kopsummā katrā valstī pārsniedz 150 eiro</w:t>
      </w:r>
    </w:p>
    <w:p w14:paraId="018F0904" w14:textId="44437140" w:rsidR="00D83FD1" w:rsidRPr="00D83FD1" w:rsidRDefault="00D83FD1" w:rsidP="009F0A53">
      <w:pPr>
        <w:pStyle w:val="Apakpunkts"/>
        <w:numPr>
          <w:ilvl w:val="1"/>
          <w:numId w:val="12"/>
        </w:numPr>
        <w:ind w:left="1277" w:firstLine="0"/>
        <w:jc w:val="both"/>
        <w:rPr>
          <w:rStyle w:val="apple-style-span"/>
          <w:rFonts w:asciiTheme="majorBidi" w:hAnsiTheme="majorBidi" w:cstheme="majorBidi"/>
          <w:b w:val="0"/>
          <w:sz w:val="22"/>
          <w:szCs w:val="22"/>
        </w:rPr>
      </w:pPr>
      <w:r w:rsidRPr="00D83FD1">
        <w:rPr>
          <w:rFonts w:asciiTheme="majorBidi" w:hAnsiTheme="majorBidi" w:cstheme="majorBidi"/>
          <w:b w:val="0"/>
          <w:sz w:val="22"/>
          <w:szCs w:val="22"/>
        </w:rPr>
        <w:t>visa Piedāvājumā ietvertā informācija ir patiesa</w:t>
      </w:r>
    </w:p>
    <w:p w14:paraId="67598BEF" w14:textId="77777777" w:rsidR="00D83FD1" w:rsidRPr="00D83FD1" w:rsidRDefault="00D83FD1" w:rsidP="00D83FD1">
      <w:pPr>
        <w:pStyle w:val="Apakpunkts"/>
        <w:ind w:left="1277"/>
        <w:jc w:val="both"/>
        <w:rPr>
          <w:rFonts w:asciiTheme="majorBidi" w:hAnsiTheme="majorBidi" w:cstheme="majorBidi"/>
          <w:b w:val="0"/>
          <w:sz w:val="22"/>
          <w:szCs w:val="22"/>
        </w:rPr>
      </w:pPr>
    </w:p>
    <w:p w14:paraId="715A337A" w14:textId="77777777" w:rsidR="00D83FD1" w:rsidRPr="00D83FD1" w:rsidRDefault="00D83FD1" w:rsidP="00D83FD1">
      <w:pPr>
        <w:pStyle w:val="Rindkopa"/>
        <w:ind w:left="0"/>
        <w:rPr>
          <w:rFonts w:asciiTheme="majorBidi" w:hAnsiTheme="majorBidi" w:cstheme="majorBidi"/>
          <w:sz w:val="22"/>
          <w:szCs w:val="22"/>
        </w:rPr>
      </w:pPr>
    </w:p>
    <w:p w14:paraId="2C75CAF4" w14:textId="149F4CCB" w:rsidR="00D83FD1" w:rsidRPr="0009395F" w:rsidRDefault="00D83FD1" w:rsidP="009F0A53">
      <w:pPr>
        <w:pStyle w:val="Rindkopa"/>
        <w:numPr>
          <w:ilvl w:val="0"/>
          <w:numId w:val="11"/>
        </w:numPr>
        <w:suppressAutoHyphens w:val="0"/>
        <w:rPr>
          <w:rFonts w:asciiTheme="majorBidi" w:hAnsiTheme="majorBidi" w:cstheme="majorBidi"/>
          <w:bCs/>
          <w:i/>
          <w:sz w:val="22"/>
          <w:szCs w:val="22"/>
          <w:u w:val="single"/>
          <w:shd w:val="clear" w:color="auto" w:fill="FFFF00"/>
        </w:rPr>
      </w:pPr>
      <w:r w:rsidRPr="00D83FD1">
        <w:rPr>
          <w:rFonts w:asciiTheme="majorBidi" w:hAnsiTheme="majorBidi" w:cstheme="majorBidi"/>
          <w:bCs/>
          <w:sz w:val="22"/>
          <w:szCs w:val="22"/>
        </w:rPr>
        <w:t xml:space="preserve">Mūs Iepirkuma procedūrā pārstāv un iepirkuma </w:t>
      </w:r>
      <w:smartTag w:uri="schemas-tilde-lv/tildestengine" w:element="veidnes">
        <w:smartTagPr>
          <w:attr w:name="baseform" w:val="līgum|s"/>
          <w:attr w:name="id" w:val="-1"/>
          <w:attr w:name="text" w:val="līgumu"/>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gadījumā, ja tiks pieņemts </w:t>
      </w:r>
      <w:smartTag w:uri="schemas-tilde-lv/tildestengine" w:element="veidnes">
        <w:smartTagPr>
          <w:attr w:name="baseform" w:val="lēmum|s"/>
          <w:attr w:name="id" w:val="-1"/>
          <w:attr w:name="text" w:val="lēmums"/>
        </w:smartTagPr>
        <w:r w:rsidRPr="00D83FD1">
          <w:rPr>
            <w:rFonts w:asciiTheme="majorBidi" w:hAnsiTheme="majorBidi" w:cstheme="majorBidi"/>
            <w:bCs/>
            <w:sz w:val="22"/>
            <w:szCs w:val="22"/>
          </w:rPr>
          <w:t>lēmums</w:t>
        </w:r>
      </w:smartTag>
      <w:r w:rsidRPr="00D83FD1">
        <w:rPr>
          <w:rFonts w:asciiTheme="majorBidi" w:hAnsiTheme="majorBidi" w:cstheme="majorBidi"/>
          <w:bCs/>
          <w:sz w:val="22"/>
          <w:szCs w:val="22"/>
        </w:rPr>
        <w:t xml:space="preserve"> ar mums slēgt iepirkuma </w:t>
      </w:r>
      <w:smartTag w:uri="schemas-tilde-lv/tildestengine" w:element="veidnes">
        <w:smartTagPr>
          <w:attr w:name="baseform" w:val="līgum|s"/>
          <w:attr w:name="id" w:val="-1"/>
          <w:attr w:name="text" w:val="līgumu"/>
        </w:smartTagPr>
        <w:r w:rsidRPr="00D83FD1">
          <w:rPr>
            <w:rFonts w:asciiTheme="majorBidi" w:hAnsiTheme="majorBidi" w:cstheme="majorBidi"/>
            <w:bCs/>
            <w:sz w:val="22"/>
            <w:szCs w:val="22"/>
          </w:rPr>
          <w:t>līgumu</w:t>
        </w:r>
      </w:smartTag>
      <w:r w:rsidRPr="00D83FD1">
        <w:rPr>
          <w:rFonts w:asciiTheme="majorBidi" w:hAnsiTheme="majorBidi" w:cstheme="majorBidi"/>
          <w:bCs/>
          <w:sz w:val="22"/>
          <w:szCs w:val="22"/>
        </w:rPr>
        <w:t xml:space="preserve"> mūsu vārdā slēgs</w:t>
      </w:r>
      <w:r w:rsidRPr="0009395F">
        <w:rPr>
          <w:rFonts w:asciiTheme="majorBidi" w:hAnsiTheme="majorBidi" w:cstheme="majorBidi"/>
          <w:bCs/>
          <w:color w:val="FF0000"/>
          <w:sz w:val="22"/>
          <w:szCs w:val="22"/>
        </w:rPr>
        <w:t xml:space="preserve">:   </w:t>
      </w:r>
      <w:r w:rsidRPr="0009395F">
        <w:rPr>
          <w:rFonts w:asciiTheme="majorBidi" w:hAnsiTheme="majorBidi" w:cstheme="majorBidi"/>
          <w:bCs/>
          <w:i/>
          <w:sz w:val="22"/>
          <w:szCs w:val="22"/>
          <w:u w:val="single"/>
          <w:shd w:val="clear" w:color="auto" w:fill="FFFF00"/>
        </w:rPr>
        <w:t>( norādīt parak</w:t>
      </w:r>
      <w:r w:rsidR="00E6253F">
        <w:rPr>
          <w:rFonts w:asciiTheme="majorBidi" w:hAnsiTheme="majorBidi" w:cstheme="majorBidi"/>
          <w:bCs/>
          <w:i/>
          <w:sz w:val="22"/>
          <w:szCs w:val="22"/>
          <w:u w:val="single"/>
          <w:shd w:val="clear" w:color="auto" w:fill="FFFF00"/>
        </w:rPr>
        <w:t>s</w:t>
      </w:r>
      <w:r w:rsidR="002B1178">
        <w:rPr>
          <w:rFonts w:asciiTheme="majorBidi" w:hAnsiTheme="majorBidi" w:cstheme="majorBidi"/>
          <w:bCs/>
          <w:i/>
          <w:sz w:val="22"/>
          <w:szCs w:val="22"/>
          <w:u w:val="single"/>
          <w:shd w:val="clear" w:color="auto" w:fill="FFFF00"/>
        </w:rPr>
        <w:t>t</w:t>
      </w:r>
      <w:r w:rsidRPr="0009395F">
        <w:rPr>
          <w:rFonts w:asciiTheme="majorBidi" w:hAnsiTheme="majorBidi" w:cstheme="majorBidi"/>
          <w:bCs/>
          <w:i/>
          <w:sz w:val="22"/>
          <w:szCs w:val="22"/>
          <w:u w:val="single"/>
          <w:shd w:val="clear" w:color="auto" w:fill="FFFF00"/>
        </w:rPr>
        <w:t>tiesīgās  amat</w:t>
      </w:r>
      <w:r w:rsidR="005F71DF" w:rsidRPr="0009395F">
        <w:rPr>
          <w:rFonts w:asciiTheme="majorBidi" w:hAnsiTheme="majorBidi" w:cstheme="majorBidi"/>
          <w:bCs/>
          <w:i/>
          <w:sz w:val="22"/>
          <w:szCs w:val="22"/>
          <w:u w:val="single"/>
          <w:shd w:val="clear" w:color="auto" w:fill="FFFF00"/>
        </w:rPr>
        <w:t>personas amatu, vārdu, uzvārdu)</w:t>
      </w:r>
    </w:p>
    <w:p w14:paraId="3DF7C164" w14:textId="77777777" w:rsidR="00D83FD1" w:rsidRPr="005F71DF" w:rsidRDefault="00D83FD1" w:rsidP="00D83FD1">
      <w:pPr>
        <w:pStyle w:val="Punkts"/>
        <w:ind w:left="1561" w:firstLine="0"/>
        <w:rPr>
          <w:rFonts w:asciiTheme="majorBidi" w:hAnsiTheme="majorBidi" w:cstheme="majorBidi"/>
          <w:sz w:val="22"/>
          <w:szCs w:val="22"/>
        </w:rPr>
      </w:pPr>
    </w:p>
    <w:tbl>
      <w:tblPr>
        <w:tblW w:w="0" w:type="auto"/>
        <w:tblLook w:val="0000" w:firstRow="0" w:lastRow="0" w:firstColumn="0" w:lastColumn="0" w:noHBand="0" w:noVBand="0"/>
      </w:tblPr>
      <w:tblGrid>
        <w:gridCol w:w="9026"/>
      </w:tblGrid>
      <w:tr w:rsidR="00D83FD1" w:rsidRPr="00D83FD1" w14:paraId="256AB0A2" w14:textId="77777777" w:rsidTr="0023580B">
        <w:trPr>
          <w:trHeight w:val="284"/>
        </w:trPr>
        <w:tc>
          <w:tcPr>
            <w:tcW w:w="0" w:type="auto"/>
            <w:vAlign w:val="center"/>
          </w:tcPr>
          <w:p w14:paraId="64C2EF7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&lt;Personu apvienības dalībnieka (</w:t>
            </w:r>
            <w:r w:rsidRPr="00D83FD1">
              <w:rPr>
                <w:rFonts w:asciiTheme="majorBidi" w:hAnsiTheme="majorBidi" w:cstheme="majorBidi"/>
                <w:i/>
                <w:highlight w:val="lightGray"/>
                <w:lang w:eastAsia="lv-LV"/>
              </w:rPr>
              <w:t>ja Pretendents ir personu apvienība</w:t>
            </w:r>
            <w:r w:rsidRPr="00D83FD1">
              <w:rPr>
                <w:rFonts w:asciiTheme="majorBidi" w:hAnsiTheme="majorBidi" w:cstheme="majorBidi"/>
                <w:highlight w:val="lightGray"/>
                <w:lang w:eastAsia="lv-LV"/>
              </w:rPr>
              <w:t>) nosaukums vai vārds un uzvārds (ja attiecīgais personu apvienības dalībnieks ir fiziska persona)&gt;</w:t>
            </w:r>
          </w:p>
        </w:tc>
      </w:tr>
      <w:tr w:rsidR="00D83FD1" w:rsidRPr="00D83FD1" w14:paraId="6ACB3981" w14:textId="77777777" w:rsidTr="0023580B">
        <w:trPr>
          <w:trHeight w:hRule="exact" w:val="284"/>
        </w:trPr>
        <w:tc>
          <w:tcPr>
            <w:tcW w:w="0" w:type="auto"/>
            <w:vAlign w:val="center"/>
          </w:tcPr>
          <w:p w14:paraId="0906F3FF"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2711D98D" w14:textId="77777777" w:rsidTr="0023580B">
        <w:trPr>
          <w:trHeight w:hRule="exact" w:val="284"/>
        </w:trPr>
        <w:tc>
          <w:tcPr>
            <w:tcW w:w="0" w:type="auto"/>
            <w:vAlign w:val="center"/>
          </w:tcPr>
          <w:p w14:paraId="1169E8B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&lt;Adrese&gt;</w:t>
            </w:r>
            <w:r w:rsidRPr="00D83FD1">
              <w:rPr>
                <w:rFonts w:asciiTheme="majorBidi" w:hAnsiTheme="majorBidi" w:cstheme="majorBidi"/>
                <w:bCs/>
                <w:highlight w:val="yellow"/>
                <w:lang w:eastAsia="lv-LV"/>
              </w:rPr>
              <w:t>]</w:t>
            </w:r>
            <w:r w:rsidRPr="00D83FD1">
              <w:rPr>
                <w:rStyle w:val="FootnoteReference"/>
                <w:rFonts w:asciiTheme="majorBidi" w:hAnsiTheme="majorBidi" w:cstheme="majorBidi"/>
                <w:bCs/>
                <w:lang w:eastAsia="lv-LV"/>
              </w:rPr>
              <w:footnoteReference w:id="8"/>
            </w:r>
          </w:p>
        </w:tc>
      </w:tr>
      <w:tr w:rsidR="00D83FD1" w:rsidRPr="00D83FD1" w14:paraId="37FC03FC" w14:textId="77777777" w:rsidTr="0023580B">
        <w:trPr>
          <w:trHeight w:val="284"/>
        </w:trPr>
        <w:tc>
          <w:tcPr>
            <w:tcW w:w="0" w:type="auto"/>
            <w:vAlign w:val="center"/>
          </w:tcPr>
          <w:p w14:paraId="65959EDA"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&lt;Pretendenta vai personu grupas dalībnieka nosaukums vai vārds un uzvārds (ja Pretendents vai personu apvienības dalībnieks ir fiziska persona)&gt;</w:t>
            </w:r>
          </w:p>
        </w:tc>
      </w:tr>
      <w:tr w:rsidR="00D83FD1" w:rsidRPr="00D83FD1" w14:paraId="41747988" w14:textId="77777777" w:rsidTr="0023580B">
        <w:trPr>
          <w:trHeight w:hRule="exact" w:val="284"/>
        </w:trPr>
        <w:tc>
          <w:tcPr>
            <w:tcW w:w="0" w:type="auto"/>
            <w:vAlign w:val="center"/>
          </w:tcPr>
          <w:p w14:paraId="5A31BEE0"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0D67F5ED" w14:textId="77777777" w:rsidTr="0023580B">
        <w:trPr>
          <w:trHeight w:hRule="exact" w:val="284"/>
        </w:trPr>
        <w:tc>
          <w:tcPr>
            <w:tcW w:w="0" w:type="auto"/>
            <w:vAlign w:val="center"/>
          </w:tcPr>
          <w:p w14:paraId="2C672E4C"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340F3F8F" w14:textId="77777777" w:rsidTr="0023580B">
        <w:trPr>
          <w:trHeight w:hRule="exact" w:val="284"/>
        </w:trPr>
        <w:tc>
          <w:tcPr>
            <w:tcW w:w="0" w:type="auto"/>
            <w:vAlign w:val="center"/>
          </w:tcPr>
          <w:p w14:paraId="6852302E"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2FC117C3" w14:textId="77777777" w:rsidTr="0023580B">
        <w:trPr>
          <w:trHeight w:hRule="exact" w:val="284"/>
        </w:trPr>
        <w:tc>
          <w:tcPr>
            <w:tcW w:w="0" w:type="auto"/>
            <w:vAlign w:val="center"/>
          </w:tcPr>
          <w:p w14:paraId="48062B8A"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p>
        </w:tc>
      </w:tr>
      <w:tr w:rsidR="00D83FD1" w:rsidRPr="00D83FD1" w14:paraId="6D330392" w14:textId="77777777" w:rsidTr="0023580B">
        <w:trPr>
          <w:trHeight w:hRule="exact" w:val="284"/>
        </w:trPr>
        <w:tc>
          <w:tcPr>
            <w:tcW w:w="0" w:type="auto"/>
            <w:vAlign w:val="center"/>
          </w:tcPr>
          <w:p w14:paraId="1DB96A62" w14:textId="77777777" w:rsidR="00D83FD1" w:rsidRPr="00D83FD1" w:rsidRDefault="00D83FD1" w:rsidP="0023580B">
            <w:pPr>
              <w:pStyle w:val="Header"/>
              <w:rPr>
                <w:rFonts w:asciiTheme="majorBidi" w:hAnsiTheme="majorBidi" w:cstheme="majorBidi"/>
                <w:lang w:eastAsia="lv-LV"/>
              </w:rPr>
            </w:pPr>
          </w:p>
        </w:tc>
      </w:tr>
      <w:tr w:rsidR="00D83FD1" w:rsidRPr="00D83FD1" w14:paraId="45C88727" w14:textId="77777777" w:rsidTr="0023580B">
        <w:trPr>
          <w:trHeight w:val="284"/>
        </w:trPr>
        <w:tc>
          <w:tcPr>
            <w:tcW w:w="0" w:type="auto"/>
            <w:vAlign w:val="center"/>
          </w:tcPr>
          <w:p w14:paraId="591CED4D"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yellow"/>
                <w:lang w:eastAsia="lv-LV"/>
              </w:rPr>
              <w:t>[</w:t>
            </w:r>
            <w:r w:rsidRPr="00D83FD1">
              <w:rPr>
                <w:rFonts w:asciiTheme="majorBidi" w:hAnsiTheme="majorBidi" w:cstheme="majorBidi"/>
                <w:highlight w:val="lightGray"/>
                <w:lang w:eastAsia="lv-LV"/>
              </w:rPr>
              <w:t>&lt;Personu apvienības dalībnieka nosaukums vai vārds un uzvārds (ja personu apvienības dalībnieks ir fiziska persona)&gt;</w:t>
            </w:r>
          </w:p>
        </w:tc>
      </w:tr>
      <w:tr w:rsidR="00D83FD1" w:rsidRPr="00D83FD1" w14:paraId="45893119" w14:textId="77777777" w:rsidTr="0023580B">
        <w:trPr>
          <w:trHeight w:hRule="exact" w:val="284"/>
        </w:trPr>
        <w:tc>
          <w:tcPr>
            <w:tcW w:w="0" w:type="auto"/>
            <w:vAlign w:val="center"/>
          </w:tcPr>
          <w:p w14:paraId="38F5B763"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&lt;Reģistrācijas numurs vai personas kods&gt;</w:t>
            </w:r>
          </w:p>
        </w:tc>
      </w:tr>
      <w:tr w:rsidR="00D83FD1" w:rsidRPr="00D83FD1" w14:paraId="57EDFD6E" w14:textId="77777777" w:rsidTr="0023580B">
        <w:trPr>
          <w:trHeight w:hRule="exact" w:val="284"/>
        </w:trPr>
        <w:tc>
          <w:tcPr>
            <w:tcW w:w="0" w:type="auto"/>
            <w:vAlign w:val="center"/>
          </w:tcPr>
          <w:p w14:paraId="3B2D67A5"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&lt;Adrese&gt;</w:t>
            </w:r>
          </w:p>
        </w:tc>
      </w:tr>
      <w:tr w:rsidR="00D83FD1" w:rsidRPr="00D83FD1" w14:paraId="530FCDDF" w14:textId="77777777" w:rsidTr="0023580B">
        <w:trPr>
          <w:trHeight w:hRule="exact" w:val="284"/>
        </w:trPr>
        <w:tc>
          <w:tcPr>
            <w:tcW w:w="0" w:type="auto"/>
            <w:vAlign w:val="center"/>
          </w:tcPr>
          <w:p w14:paraId="602052A8" w14:textId="77777777" w:rsidR="00D83FD1" w:rsidRPr="00D83FD1" w:rsidRDefault="00D83FD1" w:rsidP="0023580B">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D83FD1" w:rsidRPr="00D83FD1" w14:paraId="30D4A357" w14:textId="77777777" w:rsidTr="0023580B">
        <w:trPr>
          <w:trHeight w:hRule="exact" w:val="284"/>
        </w:trPr>
        <w:tc>
          <w:tcPr>
            <w:tcW w:w="0" w:type="auto"/>
            <w:vAlign w:val="center"/>
          </w:tcPr>
          <w:p w14:paraId="2059D1DC" w14:textId="77777777" w:rsidR="00D83FD1" w:rsidRPr="00D83FD1" w:rsidRDefault="00D83FD1" w:rsidP="0023580B">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r w:rsidRPr="00D83FD1">
              <w:rPr>
                <w:rFonts w:asciiTheme="majorBidi" w:hAnsiTheme="majorBidi" w:cstheme="majorBidi"/>
                <w:highlight w:val="yellow"/>
                <w:lang w:eastAsia="lv-LV"/>
              </w:rPr>
              <w:t>]</w:t>
            </w:r>
            <w:r w:rsidRPr="00D83FD1">
              <w:rPr>
                <w:rStyle w:val="FootnoteReference"/>
                <w:rFonts w:asciiTheme="majorBidi" w:hAnsiTheme="majorBidi" w:cstheme="majorBidi"/>
                <w:lang w:eastAsia="lv-LV"/>
              </w:rPr>
              <w:footnoteReference w:id="9"/>
            </w:r>
          </w:p>
        </w:tc>
      </w:tr>
    </w:tbl>
    <w:p w14:paraId="64255C56" w14:textId="77777777" w:rsidR="007E381C" w:rsidRDefault="007E381C" w:rsidP="006D5DDF">
      <w:pPr>
        <w:pStyle w:val="Heading2"/>
      </w:pPr>
    </w:p>
    <w:p w14:paraId="26E3F7AB" w14:textId="2EE87320" w:rsidR="00E04902" w:rsidRDefault="007E381C" w:rsidP="00E04902">
      <w:pPr>
        <w:pStyle w:val="Heading2"/>
        <w:rPr>
          <w:rFonts w:ascii="Times New Roman" w:hAnsi="Times New Roman"/>
          <w:i/>
          <w:szCs w:val="22"/>
        </w:rPr>
      </w:pPr>
      <w:r>
        <w:br w:type="page"/>
      </w:r>
      <w:bookmarkStart w:id="55" w:name="_Toc280105323"/>
      <w:bookmarkStart w:id="56" w:name="_Toc469997909"/>
      <w:r w:rsidR="00CE683B" w:rsidRPr="00332560">
        <w:rPr>
          <w:rStyle w:val="SubtleEmphasis"/>
          <w:b/>
          <w:i w:val="0"/>
          <w:sz w:val="22"/>
          <w:szCs w:val="22"/>
        </w:rPr>
        <w:lastRenderedPageBreak/>
        <w:t>D</w:t>
      </w:r>
      <w:r w:rsidR="007129F9" w:rsidRPr="00332560">
        <w:rPr>
          <w:rStyle w:val="SubtleEmphasis"/>
          <w:b/>
          <w:i w:val="0"/>
          <w:sz w:val="22"/>
          <w:szCs w:val="22"/>
        </w:rPr>
        <w:t>2</w:t>
      </w:r>
      <w:r w:rsidR="00030B19" w:rsidRPr="00332560">
        <w:rPr>
          <w:rStyle w:val="SubtleEmphasis"/>
          <w:b/>
          <w:i w:val="0"/>
          <w:sz w:val="22"/>
          <w:szCs w:val="22"/>
        </w:rPr>
        <w:t xml:space="preserve"> pielikums</w:t>
      </w:r>
      <w:r w:rsidR="00B64632" w:rsidRPr="00332560">
        <w:rPr>
          <w:rStyle w:val="SubtleEmphasis"/>
          <w:i w:val="0"/>
          <w:sz w:val="22"/>
          <w:szCs w:val="22"/>
        </w:rPr>
        <w:t xml:space="preserve"> </w:t>
      </w:r>
      <w:r w:rsidR="00030B19" w:rsidRPr="00332560">
        <w:rPr>
          <w:rStyle w:val="SubtleEmphasis"/>
          <w:i w:val="0"/>
          <w:sz w:val="22"/>
          <w:szCs w:val="22"/>
        </w:rPr>
        <w:t xml:space="preserve">: </w:t>
      </w:r>
      <w:bookmarkStart w:id="57" w:name="_Toc280105322"/>
      <w:bookmarkEnd w:id="55"/>
      <w:r w:rsidR="00332560" w:rsidRPr="00332560">
        <w:rPr>
          <w:rStyle w:val="SubtleEmphasis"/>
          <w:i w:val="0"/>
          <w:sz w:val="22"/>
          <w:szCs w:val="22"/>
        </w:rPr>
        <w:t>Piedāvājuma nodrošinājums</w:t>
      </w:r>
      <w:bookmarkEnd w:id="57"/>
      <w:r w:rsidR="00B64632" w:rsidRPr="00332560">
        <w:rPr>
          <w:rFonts w:ascii="Times New Roman" w:hAnsi="Times New Roman"/>
          <w:i/>
          <w:szCs w:val="22"/>
        </w:rPr>
        <w:t xml:space="preserve"> </w:t>
      </w:r>
      <w:r w:rsidR="00E04902">
        <w:rPr>
          <w:rFonts w:ascii="Times New Roman" w:hAnsi="Times New Roman"/>
          <w:i/>
          <w:szCs w:val="22"/>
        </w:rPr>
        <w:t xml:space="preserve"> </w:t>
      </w:r>
      <w:r w:rsidR="00E04902" w:rsidRPr="00E04902">
        <w:rPr>
          <w:rStyle w:val="SubtleEmphasis"/>
          <w:sz w:val="22"/>
        </w:rPr>
        <w:t>paraugs</w:t>
      </w:r>
      <w:bookmarkEnd w:id="56"/>
    </w:p>
    <w:p w14:paraId="48243078" w14:textId="77777777" w:rsidR="00E04902" w:rsidRDefault="00E04902" w:rsidP="00B64632">
      <w:pPr>
        <w:pStyle w:val="Heading2"/>
        <w:rPr>
          <w:rFonts w:ascii="Times New Roman" w:hAnsi="Times New Roman"/>
          <w:i/>
          <w:szCs w:val="22"/>
        </w:rPr>
      </w:pPr>
    </w:p>
    <w:p w14:paraId="5F60720F" w14:textId="12A1115F" w:rsidR="006C6275" w:rsidRPr="00E04902" w:rsidRDefault="006C6275" w:rsidP="00E04902">
      <w:pPr>
        <w:jc w:val="center"/>
        <w:rPr>
          <w:rFonts w:asciiTheme="majorBidi" w:hAnsiTheme="majorBidi" w:cstheme="majorBidi"/>
        </w:rPr>
      </w:pPr>
      <w:r w:rsidRPr="00E04902">
        <w:rPr>
          <w:rFonts w:asciiTheme="majorBidi" w:hAnsiTheme="majorBidi" w:cstheme="majorBidi"/>
        </w:rPr>
        <w:t>Bankas   garantijas veidne</w:t>
      </w:r>
    </w:p>
    <w:p w14:paraId="2CDAD192" w14:textId="77777777" w:rsidR="00C44FA6" w:rsidRPr="00E04902" w:rsidRDefault="006C6275" w:rsidP="00013227">
      <w:pPr>
        <w:pStyle w:val="Header"/>
        <w:jc w:val="center"/>
        <w:rPr>
          <w:rFonts w:asciiTheme="majorBidi" w:hAnsiTheme="majorBidi" w:cstheme="majorBidi"/>
        </w:rPr>
      </w:pPr>
      <w:r w:rsidRPr="00E04902">
        <w:rPr>
          <w:rFonts w:asciiTheme="majorBidi" w:hAnsiTheme="majorBidi" w:cstheme="majorBidi"/>
        </w:rPr>
        <w:t>PIEDĀVĀJUMA GARANTIJA</w:t>
      </w:r>
    </w:p>
    <w:p w14:paraId="1E54FF73" w14:textId="4A2DA83D" w:rsidR="00C44FA6" w:rsidRPr="00E04902" w:rsidRDefault="00C44FA6" w:rsidP="00013227">
      <w:pPr>
        <w:pStyle w:val="Header"/>
        <w:rPr>
          <w:rFonts w:asciiTheme="majorBidi" w:hAnsiTheme="majorBidi" w:cstheme="majorBidi"/>
        </w:rPr>
      </w:pPr>
      <w:r w:rsidRPr="00E04902">
        <w:rPr>
          <w:rFonts w:asciiTheme="majorBidi" w:hAnsiTheme="majorBidi" w:cstheme="majorBidi"/>
          <w:b/>
        </w:rPr>
        <w:t xml:space="preserve"> atklātam   konkursam   „</w:t>
      </w:r>
      <w:r w:rsidRPr="00E04902">
        <w:rPr>
          <w:rFonts w:asciiTheme="majorBidi" w:hAnsiTheme="majorBidi" w:cstheme="majorBidi"/>
          <w:b/>
          <w:bCs/>
        </w:rPr>
        <w:t>Angāra būvniecība ar saimniecības telpām” ietvaros</w:t>
      </w:r>
      <w:r w:rsidRPr="00E04902">
        <w:rPr>
          <w:rFonts w:asciiTheme="majorBidi" w:hAnsiTheme="majorBidi" w:cstheme="majorBidi"/>
          <w:b/>
          <w:bCs/>
          <w:iCs/>
        </w:rPr>
        <w:t xml:space="preserve"> (Ident. Nr.</w:t>
      </w:r>
      <w:r w:rsidR="00C74E2D" w:rsidRPr="00E04902">
        <w:rPr>
          <w:rFonts w:asciiTheme="majorBidi" w:hAnsiTheme="majorBidi" w:cstheme="majorBidi"/>
          <w:b/>
          <w:bCs/>
          <w:iCs/>
        </w:rPr>
        <w:t>DŪ</w:t>
      </w:r>
      <w:r w:rsidRPr="00E04902">
        <w:rPr>
          <w:rFonts w:asciiTheme="majorBidi" w:hAnsiTheme="majorBidi" w:cstheme="majorBidi"/>
          <w:b/>
          <w:bCs/>
          <w:iCs/>
        </w:rPr>
        <w:t xml:space="preserve"> 2016/14.)</w:t>
      </w:r>
    </w:p>
    <w:p w14:paraId="19E265E0" w14:textId="77777777" w:rsidR="006C6275" w:rsidRPr="00E04902" w:rsidRDefault="006C6275" w:rsidP="006C6275">
      <w:pPr>
        <w:pStyle w:val="Rindkopa"/>
        <w:ind w:left="0"/>
        <w:rPr>
          <w:rFonts w:asciiTheme="majorBidi" w:hAnsiTheme="majorBidi" w:cstheme="majorBidi"/>
          <w:b/>
          <w:bCs/>
          <w:sz w:val="22"/>
          <w:szCs w:val="22"/>
        </w:rPr>
      </w:pPr>
    </w:p>
    <w:p w14:paraId="1D6AF494" w14:textId="77777777" w:rsidR="006C6275" w:rsidRPr="00E04902" w:rsidRDefault="006C6275" w:rsidP="006C6275">
      <w:pPr>
        <w:pStyle w:val="Rindkopa"/>
        <w:ind w:left="0"/>
        <w:rPr>
          <w:rFonts w:asciiTheme="majorBidi" w:hAnsiTheme="majorBidi" w:cstheme="majorBidi"/>
          <w:sz w:val="22"/>
          <w:szCs w:val="22"/>
        </w:rPr>
      </w:pPr>
      <w:r w:rsidRPr="00E04902">
        <w:rPr>
          <w:rFonts w:asciiTheme="majorBidi" w:hAnsiTheme="majorBidi" w:cstheme="majorBidi"/>
          <w:iCs/>
          <w:sz w:val="22"/>
          <w:szCs w:val="22"/>
          <w:highlight w:val="lightGray"/>
        </w:rPr>
        <w:t>&lt;Vietas nosaukums&gt;</w:t>
      </w:r>
      <w:r w:rsidRPr="00E04902">
        <w:rPr>
          <w:rFonts w:asciiTheme="majorBidi" w:hAnsiTheme="majorBidi" w:cstheme="majorBidi"/>
          <w:sz w:val="22"/>
          <w:szCs w:val="22"/>
        </w:rPr>
        <w:t xml:space="preserve">, </w:t>
      </w:r>
      <w:r w:rsidRPr="00E04902">
        <w:rPr>
          <w:rFonts w:asciiTheme="majorBidi" w:hAnsiTheme="majorBidi" w:cstheme="majorBidi"/>
          <w:iCs/>
          <w:sz w:val="22"/>
          <w:szCs w:val="22"/>
          <w:highlight w:val="lightGray"/>
        </w:rPr>
        <w:t>&lt;gads&gt;</w:t>
      </w:r>
      <w:r w:rsidRPr="00E04902">
        <w:rPr>
          <w:rFonts w:asciiTheme="majorBidi" w:hAnsiTheme="majorBidi" w:cstheme="majorBidi"/>
          <w:sz w:val="22"/>
          <w:szCs w:val="22"/>
        </w:rPr>
        <w:t xml:space="preserve">.gada </w:t>
      </w:r>
      <w:r w:rsidRPr="00E04902">
        <w:rPr>
          <w:rFonts w:asciiTheme="majorBidi" w:hAnsiTheme="majorBidi" w:cstheme="majorBidi"/>
          <w:iCs/>
          <w:sz w:val="22"/>
          <w:szCs w:val="22"/>
          <w:highlight w:val="lightGray"/>
        </w:rPr>
        <w:t>&lt;datums&gt;</w:t>
      </w:r>
      <w:r w:rsidRPr="00E04902">
        <w:rPr>
          <w:rFonts w:asciiTheme="majorBidi" w:hAnsiTheme="majorBidi" w:cstheme="majorBidi"/>
          <w:sz w:val="22"/>
          <w:szCs w:val="22"/>
        </w:rPr>
        <w:t>.</w:t>
      </w:r>
      <w:r w:rsidRPr="00E04902">
        <w:rPr>
          <w:rFonts w:asciiTheme="majorBidi" w:hAnsiTheme="majorBidi" w:cstheme="majorBidi"/>
          <w:iCs/>
          <w:sz w:val="22"/>
          <w:szCs w:val="22"/>
          <w:highlight w:val="lightGray"/>
        </w:rPr>
        <w:t>&lt;mēnesis&gt;</w:t>
      </w:r>
    </w:p>
    <w:p w14:paraId="2B35A011" w14:textId="77777777" w:rsidR="006C6275" w:rsidRPr="00E04902" w:rsidRDefault="006C6275" w:rsidP="006C6275">
      <w:pPr>
        <w:pStyle w:val="Rindkopa"/>
        <w:ind w:left="0"/>
        <w:rPr>
          <w:rFonts w:asciiTheme="majorBidi" w:hAnsiTheme="majorBidi" w:cstheme="majorBidi"/>
          <w:sz w:val="22"/>
          <w:szCs w:val="22"/>
        </w:rPr>
      </w:pPr>
    </w:p>
    <w:p w14:paraId="434A7EE6" w14:textId="77777777" w:rsidR="006C6275" w:rsidRPr="00E04902" w:rsidRDefault="006C6275" w:rsidP="006C6275">
      <w:pPr>
        <w:pStyle w:val="Rindkopa"/>
        <w:ind w:left="0"/>
        <w:rPr>
          <w:rFonts w:asciiTheme="majorBidi" w:hAnsiTheme="majorBidi" w:cstheme="majorBidi"/>
          <w:sz w:val="22"/>
          <w:szCs w:val="22"/>
        </w:rPr>
      </w:pPr>
      <w:r w:rsidRPr="00E04902">
        <w:rPr>
          <w:rFonts w:asciiTheme="majorBidi" w:hAnsiTheme="majorBidi" w:cstheme="majorBidi"/>
          <w:sz w:val="22"/>
          <w:szCs w:val="22"/>
        </w:rPr>
        <w:t xml:space="preserve">Ievērojot to, ka </w:t>
      </w:r>
    </w:p>
    <w:p w14:paraId="1BF3056A" w14:textId="77777777" w:rsidR="006C6275" w:rsidRPr="00E04902" w:rsidRDefault="006C6275" w:rsidP="006C6275">
      <w:pPr>
        <w:pStyle w:val="Punkts"/>
        <w:ind w:left="0" w:firstLine="0"/>
        <w:rPr>
          <w:rFonts w:asciiTheme="majorBidi" w:hAnsiTheme="majorBidi" w:cstheme="majorBidi"/>
          <w:sz w:val="22"/>
          <w:szCs w:val="22"/>
        </w:rPr>
      </w:pPr>
    </w:p>
    <w:p w14:paraId="55236E67" w14:textId="77777777" w:rsidR="006C6275" w:rsidRPr="00E04902" w:rsidRDefault="006C6275" w:rsidP="006C6275">
      <w:pPr>
        <w:pStyle w:val="Rindkopa"/>
        <w:ind w:left="0"/>
        <w:rPr>
          <w:rFonts w:asciiTheme="majorBidi" w:hAnsiTheme="majorBidi" w:cstheme="majorBidi"/>
          <w:sz w:val="22"/>
          <w:szCs w:val="22"/>
          <w:highlight w:val="lightGray"/>
        </w:rPr>
      </w:pPr>
      <w:r w:rsidRPr="00E04902">
        <w:rPr>
          <w:rFonts w:asciiTheme="majorBidi" w:hAnsiTheme="majorBidi" w:cstheme="majorBidi"/>
          <w:sz w:val="22"/>
          <w:szCs w:val="22"/>
          <w:highlight w:val="lightGray"/>
        </w:rPr>
        <w:t>&lt;Pretendenta nosaukums vai vārds un uzvārds (ja Pretendents ir fiziska persona)&gt;</w:t>
      </w:r>
    </w:p>
    <w:p w14:paraId="4B4F366A" w14:textId="77777777" w:rsidR="006C6275" w:rsidRPr="00E04902" w:rsidRDefault="006C6275" w:rsidP="006C6275">
      <w:pPr>
        <w:pStyle w:val="Rindkopa"/>
        <w:ind w:left="0"/>
        <w:rPr>
          <w:rFonts w:asciiTheme="majorBidi" w:hAnsiTheme="majorBidi" w:cstheme="majorBidi"/>
          <w:sz w:val="22"/>
          <w:szCs w:val="22"/>
          <w:highlight w:val="lightGray"/>
        </w:rPr>
      </w:pPr>
      <w:r w:rsidRPr="00E04902">
        <w:rPr>
          <w:rFonts w:asciiTheme="majorBidi" w:hAnsiTheme="majorBidi" w:cstheme="majorBidi"/>
          <w:sz w:val="22"/>
          <w:szCs w:val="22"/>
          <w:highlight w:val="lightGray"/>
        </w:rPr>
        <w:t>&lt;reģistrācijas numurs vai personas kods (ja Pretendents ir fiziska persona)&gt;</w:t>
      </w:r>
    </w:p>
    <w:p w14:paraId="38E767E9" w14:textId="77777777" w:rsidR="006C6275" w:rsidRPr="00E04902" w:rsidRDefault="006C6275" w:rsidP="006C6275">
      <w:pPr>
        <w:pStyle w:val="Rindkopa"/>
        <w:ind w:left="0"/>
        <w:rPr>
          <w:rFonts w:asciiTheme="majorBidi" w:hAnsiTheme="majorBidi" w:cstheme="majorBidi"/>
          <w:sz w:val="22"/>
          <w:szCs w:val="22"/>
        </w:rPr>
      </w:pPr>
      <w:r w:rsidRPr="00E04902">
        <w:rPr>
          <w:rFonts w:asciiTheme="majorBidi" w:hAnsiTheme="majorBidi" w:cstheme="majorBidi"/>
          <w:sz w:val="22"/>
          <w:szCs w:val="22"/>
          <w:highlight w:val="lightGray"/>
        </w:rPr>
        <w:t>&lt;adrese&gt;</w:t>
      </w:r>
    </w:p>
    <w:p w14:paraId="208A2299" w14:textId="77777777" w:rsidR="006C6275" w:rsidRPr="00E04902" w:rsidRDefault="006C6275" w:rsidP="006C6275">
      <w:pPr>
        <w:pStyle w:val="Rindkopa"/>
        <w:ind w:left="0"/>
        <w:rPr>
          <w:rFonts w:asciiTheme="majorBidi" w:hAnsiTheme="majorBidi" w:cstheme="majorBidi"/>
          <w:sz w:val="22"/>
          <w:szCs w:val="22"/>
        </w:rPr>
      </w:pPr>
      <w:r w:rsidRPr="00E04902">
        <w:rPr>
          <w:rFonts w:asciiTheme="majorBidi" w:hAnsiTheme="majorBidi" w:cstheme="majorBidi"/>
          <w:sz w:val="22"/>
          <w:szCs w:val="22"/>
        </w:rPr>
        <w:t>(turpmāk – Pretendents)</w:t>
      </w:r>
    </w:p>
    <w:p w14:paraId="6E5E0FF6" w14:textId="77777777" w:rsidR="006C6275" w:rsidRPr="00E04902" w:rsidRDefault="006C6275" w:rsidP="006C6275">
      <w:pPr>
        <w:pStyle w:val="Rindkopa"/>
        <w:ind w:left="0"/>
        <w:rPr>
          <w:rFonts w:asciiTheme="majorBidi" w:hAnsiTheme="majorBidi" w:cstheme="majorBidi"/>
          <w:sz w:val="22"/>
          <w:szCs w:val="22"/>
        </w:rPr>
      </w:pPr>
    </w:p>
    <w:p w14:paraId="29973C0A" w14:textId="77777777" w:rsidR="006C6275" w:rsidRPr="00E04902" w:rsidRDefault="006C6275" w:rsidP="006C6275">
      <w:pPr>
        <w:pStyle w:val="Rindkopa"/>
        <w:ind w:left="0"/>
        <w:rPr>
          <w:rFonts w:asciiTheme="majorBidi" w:hAnsiTheme="majorBidi" w:cstheme="majorBidi"/>
          <w:sz w:val="22"/>
          <w:szCs w:val="22"/>
        </w:rPr>
      </w:pPr>
      <w:r w:rsidRPr="00E04902">
        <w:rPr>
          <w:rFonts w:asciiTheme="majorBidi" w:hAnsiTheme="majorBidi" w:cstheme="majorBidi"/>
          <w:sz w:val="22"/>
          <w:szCs w:val="22"/>
        </w:rPr>
        <w:t xml:space="preserve">iesniedz savu piedāvājumu </w:t>
      </w:r>
      <w:r w:rsidRPr="00E04902">
        <w:rPr>
          <w:rFonts w:asciiTheme="majorBidi" w:hAnsiTheme="majorBidi" w:cstheme="majorBidi"/>
          <w:sz w:val="22"/>
          <w:szCs w:val="22"/>
          <w:highlight w:val="lightGray"/>
        </w:rPr>
        <w:t>&lt;Pasūtītāja nosaukums, reģistrācijas numurs un adrese&gt;</w:t>
      </w:r>
      <w:r w:rsidRPr="00E04902">
        <w:rPr>
          <w:rFonts w:asciiTheme="majorBidi" w:hAnsiTheme="majorBidi" w:cstheme="majorBidi"/>
          <w:sz w:val="22"/>
          <w:szCs w:val="22"/>
        </w:rPr>
        <w:t xml:space="preserve"> (turpmāk – Pasūtītājs) organizētā atklātā konkursa „</w:t>
      </w:r>
      <w:r w:rsidRPr="00E04902">
        <w:rPr>
          <w:rFonts w:asciiTheme="majorBidi" w:hAnsiTheme="majorBidi" w:cstheme="majorBidi"/>
          <w:sz w:val="22"/>
          <w:szCs w:val="22"/>
          <w:highlight w:val="lightGray"/>
        </w:rPr>
        <w:t>&lt;Iepirkuma procedūras nosaukums&gt;</w:t>
      </w:r>
      <w:r w:rsidRPr="00E04902">
        <w:rPr>
          <w:rFonts w:asciiTheme="majorBidi" w:hAnsiTheme="majorBidi" w:cstheme="majorBidi"/>
          <w:sz w:val="22"/>
          <w:szCs w:val="22"/>
        </w:rPr>
        <w:t>” ietvaros, kā arī to, ka iepirkuma procedūras nolikums paredz piedāvājuma nodrošinājuma iesniegšanu,</w:t>
      </w:r>
    </w:p>
    <w:p w14:paraId="29E72639" w14:textId="77777777" w:rsidR="006C6275" w:rsidRPr="00E04902" w:rsidRDefault="006C6275" w:rsidP="006C6275">
      <w:pPr>
        <w:pStyle w:val="Rindkopa"/>
        <w:ind w:left="0"/>
        <w:rPr>
          <w:rFonts w:asciiTheme="majorBidi" w:hAnsiTheme="majorBidi" w:cstheme="majorBidi"/>
          <w:sz w:val="22"/>
          <w:szCs w:val="22"/>
        </w:rPr>
      </w:pPr>
      <w:r w:rsidRPr="00E04902">
        <w:rPr>
          <w:rFonts w:asciiTheme="majorBidi" w:hAnsiTheme="majorBidi" w:cstheme="majorBidi"/>
          <w:sz w:val="22"/>
          <w:szCs w:val="22"/>
        </w:rPr>
        <w:t xml:space="preserve"> </w:t>
      </w:r>
    </w:p>
    <w:p w14:paraId="23B22356" w14:textId="77777777" w:rsidR="006C6275" w:rsidRPr="00E04902" w:rsidRDefault="006C6275" w:rsidP="006C6275">
      <w:pPr>
        <w:pStyle w:val="BodyText"/>
        <w:spacing w:after="0"/>
        <w:jc w:val="both"/>
        <w:rPr>
          <w:rFonts w:asciiTheme="majorBidi" w:hAnsiTheme="majorBidi" w:cstheme="majorBidi"/>
        </w:rPr>
      </w:pPr>
      <w:r w:rsidRPr="00E04902">
        <w:rPr>
          <w:rFonts w:asciiTheme="majorBidi" w:hAnsiTheme="majorBidi" w:cstheme="majorBidi"/>
        </w:rPr>
        <w:t xml:space="preserve">mēs, </w:t>
      </w:r>
      <w:r w:rsidRPr="00E04902">
        <w:rPr>
          <w:rFonts w:asciiTheme="majorBidi" w:hAnsiTheme="majorBidi" w:cstheme="majorBidi"/>
          <w:iCs/>
          <w:highlight w:val="lightGray"/>
        </w:rPr>
        <w:t>&lt;Bankas  nosaukums, reģistrācijas numurs un adrese&gt;</w:t>
      </w:r>
      <w:r w:rsidRPr="00E04902">
        <w:rPr>
          <w:rFonts w:asciiTheme="majorBidi" w:hAnsiTheme="majorBidi" w:cstheme="majorBidi"/>
          <w:iCs/>
        </w:rPr>
        <w:t>,</w:t>
      </w:r>
      <w:r w:rsidRPr="00E04902">
        <w:rPr>
          <w:rFonts w:asciiTheme="majorBidi" w:hAnsiTheme="majorBidi" w:cstheme="majorBidi"/>
        </w:rPr>
        <w:t xml:space="preserve"> neatsaucami apņemamies 5 dienu laikā no Pasūtītāja rakstiska pieprasījuma, kurā minēts, ka:</w:t>
      </w:r>
    </w:p>
    <w:p w14:paraId="040270CA" w14:textId="77777777" w:rsidR="006C6275" w:rsidRPr="00E04902" w:rsidRDefault="006C6275" w:rsidP="009F0A53">
      <w:pPr>
        <w:pStyle w:val="BodyText"/>
        <w:numPr>
          <w:ilvl w:val="0"/>
          <w:numId w:val="17"/>
        </w:numPr>
        <w:spacing w:after="0" w:line="240" w:lineRule="auto"/>
        <w:jc w:val="both"/>
        <w:rPr>
          <w:rFonts w:asciiTheme="majorBidi" w:hAnsiTheme="majorBidi" w:cstheme="majorBidi"/>
        </w:rPr>
      </w:pPr>
      <w:r w:rsidRPr="00E04902">
        <w:rPr>
          <w:rFonts w:asciiTheme="majorBidi" w:hAnsiTheme="majorBidi" w:cstheme="majorBidi"/>
        </w:rPr>
        <w:t>Pretendents atsauc savu piedāvājumu, kamēr ir spēkā piedāvājuma nodrošinājums,</w:t>
      </w:r>
    </w:p>
    <w:p w14:paraId="6CADA0FD" w14:textId="77777777" w:rsidR="006C6275" w:rsidRPr="00E04902" w:rsidRDefault="006C6275" w:rsidP="009F0A53">
      <w:pPr>
        <w:pStyle w:val="BodyText"/>
        <w:numPr>
          <w:ilvl w:val="0"/>
          <w:numId w:val="17"/>
        </w:numPr>
        <w:spacing w:after="0" w:line="240" w:lineRule="auto"/>
        <w:jc w:val="both"/>
        <w:rPr>
          <w:rFonts w:asciiTheme="majorBidi" w:hAnsiTheme="majorBidi" w:cstheme="majorBidi"/>
        </w:rPr>
      </w:pPr>
      <w:r w:rsidRPr="00E04902">
        <w:rPr>
          <w:rFonts w:asciiTheme="majorBidi" w:hAnsiTheme="majorBidi" w:cstheme="majorBidi"/>
        </w:rPr>
        <w:t>Pretendents, kuram ir piešķirtas tiesības slēgt iepirkuma līgumu, Pasūtītāja noteiktajā termiņā nenoslēdz iepirkuma līgumu,</w:t>
      </w:r>
    </w:p>
    <w:p w14:paraId="5C05FF2C" w14:textId="77777777" w:rsidR="006C6275" w:rsidRPr="00E04902" w:rsidRDefault="006C6275" w:rsidP="009F0A53">
      <w:pPr>
        <w:pStyle w:val="BodyText"/>
        <w:numPr>
          <w:ilvl w:val="0"/>
          <w:numId w:val="17"/>
        </w:numPr>
        <w:spacing w:after="0" w:line="240" w:lineRule="auto"/>
        <w:jc w:val="both"/>
        <w:rPr>
          <w:rFonts w:asciiTheme="majorBidi" w:hAnsiTheme="majorBidi" w:cstheme="majorBidi"/>
        </w:rPr>
      </w:pPr>
      <w:r w:rsidRPr="00E04902">
        <w:rPr>
          <w:rFonts w:asciiTheme="majorBidi" w:hAnsiTheme="majorBidi" w:cstheme="majorBidi"/>
        </w:rPr>
        <w:t>Pretendents, kurš ir noslēdzis iepirkuma līgumu, iepirkuma līgumā noteiktajā kārtībā neiesniedz līguma izpildes nodrošinājumu,</w:t>
      </w:r>
    </w:p>
    <w:p w14:paraId="6D1B1F29" w14:textId="77777777" w:rsidR="006C6275" w:rsidRPr="00E04902" w:rsidRDefault="006C6275" w:rsidP="006C6275">
      <w:pPr>
        <w:pStyle w:val="BodyText"/>
        <w:spacing w:after="0"/>
        <w:jc w:val="both"/>
        <w:rPr>
          <w:rFonts w:asciiTheme="majorBidi" w:hAnsiTheme="majorBidi" w:cstheme="majorBidi"/>
        </w:rPr>
      </w:pPr>
      <w:r w:rsidRPr="00E04902">
        <w:rPr>
          <w:rFonts w:asciiTheme="majorBidi" w:hAnsiTheme="majorBidi" w:cstheme="majorBidi"/>
        </w:rPr>
        <w:t xml:space="preserve">saņemšanas dienas, neprasot Pasūtītājam pamatot savu prasījumu, izmaksāt Pasūtītājam </w:t>
      </w:r>
      <w:r w:rsidRPr="00E04902">
        <w:rPr>
          <w:rFonts w:asciiTheme="majorBidi" w:hAnsiTheme="majorBidi" w:cstheme="majorBidi"/>
          <w:iCs/>
          <w:highlight w:val="lightGray"/>
        </w:rPr>
        <w:t>&lt;summa cipariem&gt;</w:t>
      </w:r>
      <w:r w:rsidRPr="00E04902">
        <w:rPr>
          <w:rFonts w:asciiTheme="majorBidi" w:hAnsiTheme="majorBidi" w:cstheme="majorBidi"/>
        </w:rPr>
        <w:t xml:space="preserve"> EUR(</w:t>
      </w:r>
      <w:r w:rsidRPr="00E04902">
        <w:rPr>
          <w:rFonts w:asciiTheme="majorBidi" w:hAnsiTheme="majorBidi" w:cstheme="majorBidi"/>
          <w:iCs/>
          <w:highlight w:val="lightGray"/>
        </w:rPr>
        <w:t>&lt;summa vārdiem&gt;</w:t>
      </w:r>
      <w:r w:rsidRPr="00E04902">
        <w:rPr>
          <w:rFonts w:asciiTheme="majorBidi" w:hAnsiTheme="majorBidi" w:cstheme="majorBidi"/>
        </w:rPr>
        <w:t xml:space="preserve"> eiro), maksājumu veicot uz pieprasījumā norādīto bankas norēķinu kontu.</w:t>
      </w:r>
    </w:p>
    <w:p w14:paraId="18D9C275" w14:textId="77777777" w:rsidR="006C6275" w:rsidRPr="00E04902" w:rsidRDefault="006C6275" w:rsidP="006C6275">
      <w:pPr>
        <w:autoSpaceDE w:val="0"/>
        <w:autoSpaceDN w:val="0"/>
        <w:adjustRightInd w:val="0"/>
        <w:jc w:val="both"/>
        <w:rPr>
          <w:rFonts w:asciiTheme="majorBidi" w:hAnsiTheme="majorBidi" w:cstheme="majorBidi"/>
          <w:iCs/>
        </w:rPr>
      </w:pPr>
      <w:r w:rsidRPr="00E04902">
        <w:rPr>
          <w:rFonts w:asciiTheme="majorBidi" w:hAnsiTheme="majorBidi" w:cstheme="majorBidi"/>
        </w:rPr>
        <w:t xml:space="preserve">Piedāvājuma nodrošinājums stājas spēkā </w:t>
      </w:r>
      <w:r w:rsidRPr="00E04902">
        <w:rPr>
          <w:rFonts w:asciiTheme="majorBidi" w:hAnsiTheme="majorBidi" w:cstheme="majorBidi"/>
          <w:iCs/>
          <w:highlight w:val="lightGray"/>
        </w:rPr>
        <w:t>&lt;gads&gt;</w:t>
      </w:r>
      <w:r w:rsidRPr="00E04902">
        <w:rPr>
          <w:rFonts w:asciiTheme="majorBidi" w:hAnsiTheme="majorBidi" w:cstheme="majorBidi"/>
        </w:rPr>
        <w:t xml:space="preserve">.gada </w:t>
      </w:r>
      <w:r w:rsidRPr="00E04902">
        <w:rPr>
          <w:rFonts w:asciiTheme="majorBidi" w:hAnsiTheme="majorBidi" w:cstheme="majorBidi"/>
          <w:iCs/>
          <w:highlight w:val="lightGray"/>
        </w:rPr>
        <w:t>&lt;datums&gt;</w:t>
      </w:r>
      <w:r w:rsidRPr="00E04902">
        <w:rPr>
          <w:rFonts w:asciiTheme="majorBidi" w:hAnsiTheme="majorBidi" w:cstheme="majorBidi"/>
        </w:rPr>
        <w:t>.</w:t>
      </w:r>
      <w:r w:rsidRPr="00E04902">
        <w:rPr>
          <w:rFonts w:asciiTheme="majorBidi" w:hAnsiTheme="majorBidi" w:cstheme="majorBidi"/>
          <w:iCs/>
          <w:highlight w:val="lightGray"/>
        </w:rPr>
        <w:t>&lt;mēnesis&gt;</w:t>
      </w:r>
      <w:r w:rsidRPr="00E04902">
        <w:rPr>
          <w:rStyle w:val="FootnoteReference"/>
          <w:rFonts w:asciiTheme="majorBidi" w:hAnsiTheme="majorBidi" w:cstheme="majorBidi"/>
          <w:iCs/>
        </w:rPr>
        <w:footnoteReference w:id="10"/>
      </w:r>
      <w:r w:rsidRPr="00E04902">
        <w:rPr>
          <w:rFonts w:asciiTheme="majorBidi" w:hAnsiTheme="majorBidi" w:cstheme="majorBidi"/>
          <w:iCs/>
        </w:rPr>
        <w:t xml:space="preserve"> un ir spēkā līdz </w:t>
      </w:r>
      <w:r w:rsidRPr="00E04902">
        <w:rPr>
          <w:rFonts w:asciiTheme="majorBidi" w:hAnsiTheme="majorBidi" w:cstheme="majorBidi"/>
          <w:iCs/>
          <w:highlight w:val="lightGray"/>
        </w:rPr>
        <w:t>&lt;gads&gt;</w:t>
      </w:r>
      <w:r w:rsidRPr="00E04902">
        <w:rPr>
          <w:rFonts w:asciiTheme="majorBidi" w:hAnsiTheme="majorBidi" w:cstheme="majorBidi"/>
        </w:rPr>
        <w:t xml:space="preserve">.gada </w:t>
      </w:r>
      <w:r w:rsidRPr="00E04902">
        <w:rPr>
          <w:rFonts w:asciiTheme="majorBidi" w:hAnsiTheme="majorBidi" w:cstheme="majorBidi"/>
          <w:iCs/>
          <w:highlight w:val="lightGray"/>
        </w:rPr>
        <w:t>&lt;datums&gt;</w:t>
      </w:r>
      <w:r w:rsidRPr="00E04902">
        <w:rPr>
          <w:rFonts w:asciiTheme="majorBidi" w:hAnsiTheme="majorBidi" w:cstheme="majorBidi"/>
        </w:rPr>
        <w:t>.</w:t>
      </w:r>
      <w:r w:rsidRPr="00E04902">
        <w:rPr>
          <w:rFonts w:asciiTheme="majorBidi" w:hAnsiTheme="majorBidi" w:cstheme="majorBidi"/>
          <w:iCs/>
          <w:highlight w:val="lightGray"/>
        </w:rPr>
        <w:t>&lt;mēnesis&gt;</w:t>
      </w:r>
      <w:r w:rsidRPr="00E04902">
        <w:rPr>
          <w:rFonts w:asciiTheme="majorBidi" w:hAnsiTheme="majorBidi" w:cstheme="majorBidi"/>
          <w:iCs/>
        </w:rPr>
        <w:t>. Pasūtītāja pieprasījumam jābūt saņemtam iepriekš norādītajā adresē ne vēlāk kā šajā datumā.</w:t>
      </w:r>
    </w:p>
    <w:p w14:paraId="7505B7B3" w14:textId="77777777" w:rsidR="006C6275" w:rsidRPr="00E04902" w:rsidRDefault="006C6275" w:rsidP="006C6275">
      <w:pPr>
        <w:autoSpaceDE w:val="0"/>
        <w:autoSpaceDN w:val="0"/>
        <w:adjustRightInd w:val="0"/>
        <w:jc w:val="both"/>
        <w:rPr>
          <w:rFonts w:asciiTheme="majorBidi" w:hAnsiTheme="majorBidi" w:cstheme="majorBidi"/>
          <w:iCs/>
        </w:rPr>
      </w:pPr>
      <w:r w:rsidRPr="00E04902">
        <w:rPr>
          <w:rFonts w:asciiTheme="majorBidi" w:hAnsiTheme="majorBidi" w:cstheme="majorBidi"/>
          <w:iCs/>
        </w:rPr>
        <w:t>Pieprasījumu parakstījušās personas parakstam jābūt notariāli apliecinātam, vai arī pieprasījums iesniedzams ar bankas, kas apkalpo Pasūtītāju, starpniecību. Šajā gadījumā pieprasījumu parakstījušās personas parakstu apliecina banka.</w:t>
      </w:r>
    </w:p>
    <w:p w14:paraId="04434183" w14:textId="77777777" w:rsidR="006C6275" w:rsidRPr="00E04902" w:rsidRDefault="006C6275" w:rsidP="006C6275">
      <w:pPr>
        <w:autoSpaceDE w:val="0"/>
        <w:autoSpaceDN w:val="0"/>
        <w:adjustRightInd w:val="0"/>
        <w:jc w:val="both"/>
        <w:rPr>
          <w:rFonts w:asciiTheme="majorBidi" w:hAnsiTheme="majorBidi" w:cstheme="majorBidi"/>
        </w:rPr>
      </w:pPr>
      <w:r w:rsidRPr="00E04902">
        <w:rPr>
          <w:rFonts w:asciiTheme="majorBidi" w:hAnsiTheme="majorBidi" w:cstheme="majorBidi"/>
        </w:rPr>
        <w:t>Šai garantijai ir piemērojami Starptautiskās Tirdzniecības un rūpniecības kameras Vienotie noteikumi par pieprasījumu garantijām Nr.758 (</w:t>
      </w:r>
      <w:r w:rsidRPr="00E04902">
        <w:rPr>
          <w:rFonts w:asciiTheme="majorBidi" w:hAnsiTheme="majorBidi" w:cstheme="majorBidi"/>
          <w:i/>
        </w:rPr>
        <w:t>„The ICC Uniform Rules for Demand Guaranties”, ICC Publication No.758</w:t>
      </w:r>
      <w:r w:rsidRPr="00E04902">
        <w:rPr>
          <w:rFonts w:asciiTheme="majorBidi" w:hAnsiTheme="majorBidi" w:cstheme="majorBidi"/>
        </w:rPr>
        <w:t xml:space="preserve">), kā arī Latvijas Republikas normatīvie tiesību akti. Visi strīdi, kas radušies saistībā ar piedāvājuma nodrošinājumu, izskatāmi Latvijas Republikas tiesā saskaņā ar Latvijas Republikas normatīvajiem tiesību aktiem. </w:t>
      </w:r>
    </w:p>
    <w:tbl>
      <w:tblPr>
        <w:tblW w:w="0" w:type="auto"/>
        <w:tblLook w:val="01E0" w:firstRow="1" w:lastRow="1" w:firstColumn="1" w:lastColumn="1" w:noHBand="0" w:noVBand="0"/>
      </w:tblPr>
      <w:tblGrid>
        <w:gridCol w:w="5823"/>
      </w:tblGrid>
      <w:tr w:rsidR="006C6275" w:rsidRPr="00E04902" w14:paraId="656F28E1" w14:textId="77777777" w:rsidTr="00DC141C">
        <w:tc>
          <w:tcPr>
            <w:tcW w:w="0" w:type="auto"/>
          </w:tcPr>
          <w:p w14:paraId="43A67F51" w14:textId="77777777" w:rsidR="006C6275" w:rsidRPr="00E04902" w:rsidRDefault="006C6275" w:rsidP="007030AB">
            <w:pPr>
              <w:rPr>
                <w:rFonts w:asciiTheme="majorBidi" w:hAnsiTheme="majorBidi" w:cstheme="majorBidi"/>
                <w:highlight w:val="lightGray"/>
              </w:rPr>
            </w:pPr>
            <w:r w:rsidRPr="00E04902">
              <w:rPr>
                <w:rFonts w:asciiTheme="majorBidi" w:hAnsiTheme="majorBidi" w:cstheme="majorBidi"/>
                <w:highlight w:val="lightGray"/>
              </w:rPr>
              <w:t>&lt;Paraksttiesīgās personas amata nosaukums, vārds un uzvārds&gt;</w:t>
            </w:r>
          </w:p>
        </w:tc>
      </w:tr>
      <w:tr w:rsidR="006C6275" w:rsidRPr="00E04902" w14:paraId="7544A7B0" w14:textId="77777777" w:rsidTr="00DC141C">
        <w:tc>
          <w:tcPr>
            <w:tcW w:w="0" w:type="auto"/>
          </w:tcPr>
          <w:p w14:paraId="74803380" w14:textId="77777777" w:rsidR="006C6275" w:rsidRPr="00E04902" w:rsidRDefault="006C6275" w:rsidP="007030AB">
            <w:pPr>
              <w:rPr>
                <w:rFonts w:asciiTheme="majorBidi" w:hAnsiTheme="majorBidi" w:cstheme="majorBidi"/>
                <w:b/>
                <w:highlight w:val="lightGray"/>
              </w:rPr>
            </w:pPr>
            <w:r w:rsidRPr="00E04902">
              <w:rPr>
                <w:rFonts w:asciiTheme="majorBidi" w:hAnsiTheme="majorBidi" w:cstheme="majorBidi"/>
                <w:b/>
                <w:highlight w:val="lightGray"/>
              </w:rPr>
              <w:t>&lt;Paraksttiesīgās personas paraksts&gt;</w:t>
            </w:r>
          </w:p>
        </w:tc>
      </w:tr>
      <w:tr w:rsidR="006C6275" w:rsidRPr="00E04902" w14:paraId="2AC9C1B9" w14:textId="77777777" w:rsidTr="00DC141C">
        <w:tc>
          <w:tcPr>
            <w:tcW w:w="0" w:type="auto"/>
          </w:tcPr>
          <w:p w14:paraId="65E2043F" w14:textId="77777777" w:rsidR="006C6275" w:rsidRPr="00E04902" w:rsidRDefault="006C6275" w:rsidP="007030AB">
            <w:pPr>
              <w:rPr>
                <w:rFonts w:asciiTheme="majorBidi" w:hAnsiTheme="majorBidi" w:cstheme="majorBidi"/>
                <w:b/>
                <w:bCs/>
              </w:rPr>
            </w:pPr>
            <w:r w:rsidRPr="00E04902">
              <w:rPr>
                <w:rFonts w:asciiTheme="majorBidi" w:hAnsiTheme="majorBidi" w:cstheme="majorBidi"/>
                <w:b/>
                <w:highlight w:val="lightGray"/>
              </w:rPr>
              <w:t>&lt;Bankas zīmoga nospiedums&gt;</w:t>
            </w:r>
          </w:p>
        </w:tc>
      </w:tr>
    </w:tbl>
    <w:p w14:paraId="2DC49D77" w14:textId="77777777" w:rsidR="00332560" w:rsidRPr="00332560" w:rsidRDefault="006C6275" w:rsidP="00C03290">
      <w:pPr>
        <w:pStyle w:val="Heading2"/>
        <w:rPr>
          <w:rFonts w:ascii="Times New Roman" w:hAnsi="Times New Roman"/>
          <w:szCs w:val="22"/>
        </w:rPr>
      </w:pPr>
      <w:r w:rsidRPr="00EF6896">
        <w:rPr>
          <w:rFonts w:ascii="Times New Roman" w:hAnsi="Times New Roman"/>
        </w:rPr>
        <w:br w:type="page"/>
      </w:r>
      <w:r w:rsidR="00B64632" w:rsidRPr="00332560">
        <w:rPr>
          <w:rFonts w:ascii="Times New Roman" w:hAnsi="Times New Roman"/>
          <w:szCs w:val="22"/>
        </w:rPr>
        <w:lastRenderedPageBreak/>
        <w:t xml:space="preserve">   </w:t>
      </w:r>
    </w:p>
    <w:p w14:paraId="1919B212" w14:textId="27637E13" w:rsidR="006C6275" w:rsidRPr="00332560" w:rsidRDefault="006C6275" w:rsidP="00E04902">
      <w:pPr>
        <w:pStyle w:val="Heading2"/>
        <w:rPr>
          <w:rFonts w:ascii="Times New Roman" w:hAnsi="Times New Roman"/>
        </w:rPr>
      </w:pPr>
      <w:bookmarkStart w:id="58" w:name="_Toc469997910"/>
      <w:r w:rsidRPr="00332560">
        <w:rPr>
          <w:rStyle w:val="SubtleEmphasis"/>
          <w:b/>
          <w:i w:val="0"/>
          <w:sz w:val="22"/>
          <w:szCs w:val="22"/>
        </w:rPr>
        <w:t>D2 piel</w:t>
      </w:r>
      <w:r w:rsidR="00332560" w:rsidRPr="00332560">
        <w:rPr>
          <w:rStyle w:val="SubtleEmphasis"/>
          <w:b/>
          <w:i w:val="0"/>
          <w:sz w:val="22"/>
          <w:szCs w:val="22"/>
        </w:rPr>
        <w:t>ikums</w:t>
      </w:r>
      <w:r w:rsidR="00332560" w:rsidRPr="00332560">
        <w:rPr>
          <w:rStyle w:val="SubtleEmphasis"/>
          <w:i w:val="0"/>
          <w:sz w:val="22"/>
          <w:szCs w:val="22"/>
        </w:rPr>
        <w:t>: Piedāvājuma nodrošinājums</w:t>
      </w:r>
      <w:bookmarkEnd w:id="58"/>
      <w:r w:rsidRPr="00332560">
        <w:rPr>
          <w:rStyle w:val="SubtleEmphasis"/>
          <w:i w:val="0"/>
          <w:sz w:val="22"/>
          <w:szCs w:val="22"/>
        </w:rPr>
        <w:t xml:space="preserve"> </w:t>
      </w:r>
    </w:p>
    <w:p w14:paraId="09D12A8B" w14:textId="77777777" w:rsidR="006C6275" w:rsidRPr="00EF6896" w:rsidRDefault="006C6275" w:rsidP="006C6275">
      <w:pPr>
        <w:pStyle w:val="Apakpunkts"/>
        <w:ind w:left="0" w:firstLine="0"/>
        <w:rPr>
          <w:rFonts w:ascii="Times New Roman" w:hAnsi="Times New Roman"/>
        </w:rPr>
      </w:pPr>
    </w:p>
    <w:p w14:paraId="3859CD58" w14:textId="048E12EE" w:rsidR="006C6275" w:rsidRPr="00B64632" w:rsidRDefault="006C6275" w:rsidP="00E04902">
      <w:pPr>
        <w:pStyle w:val="Apakpunkts"/>
        <w:ind w:left="0" w:firstLine="0"/>
        <w:jc w:val="center"/>
        <w:rPr>
          <w:rFonts w:ascii="Times New Roman" w:hAnsi="Times New Roman"/>
          <w:u w:val="single"/>
        </w:rPr>
      </w:pPr>
      <w:r w:rsidRPr="00B64632">
        <w:rPr>
          <w:rFonts w:ascii="Times New Roman" w:hAnsi="Times New Roman"/>
          <w:u w:val="single"/>
        </w:rPr>
        <w:t>Apdrošināšanas sabiedrības garantijas veidne</w:t>
      </w:r>
    </w:p>
    <w:p w14:paraId="4E989375" w14:textId="77777777" w:rsidR="006C6275" w:rsidRPr="00EF6896" w:rsidRDefault="006C6275" w:rsidP="00E04902">
      <w:pPr>
        <w:pStyle w:val="Rindkopa"/>
        <w:ind w:left="0" w:right="400"/>
        <w:rPr>
          <w:rFonts w:ascii="Times New Roman" w:hAnsi="Times New Roman"/>
        </w:rPr>
      </w:pPr>
      <w:r w:rsidRPr="00EF6896">
        <w:rPr>
          <w:rFonts w:ascii="Times New Roman" w:hAnsi="Times New Roman"/>
          <w:b/>
          <w:szCs w:val="20"/>
          <w:shd w:val="clear" w:color="auto" w:fill="FFFFFF"/>
        </w:rPr>
        <w:t xml:space="preserve">                                                                      </w:t>
      </w:r>
      <w:r>
        <w:rPr>
          <w:rFonts w:ascii="Times New Roman" w:hAnsi="Times New Roman"/>
          <w:b/>
          <w:szCs w:val="20"/>
          <w:shd w:val="clear" w:color="auto" w:fill="FFFFFF"/>
        </w:rPr>
        <w:t xml:space="preserve">             </w:t>
      </w:r>
    </w:p>
    <w:p w14:paraId="4E5DCE96" w14:textId="77777777" w:rsidR="006C6275" w:rsidRPr="00EF6896" w:rsidRDefault="006C6275" w:rsidP="006C6275">
      <w:pPr>
        <w:pStyle w:val="Apakpunkts"/>
        <w:ind w:left="0" w:firstLine="0"/>
        <w:jc w:val="center"/>
        <w:rPr>
          <w:rFonts w:ascii="Times New Roman" w:hAnsi="Times New Roman"/>
        </w:rPr>
      </w:pPr>
      <w:r w:rsidRPr="00EF6896">
        <w:rPr>
          <w:rFonts w:ascii="Times New Roman" w:hAnsi="Times New Roman"/>
        </w:rPr>
        <w:t>PIEDĀVĀJUMA NODROŠINĀJUMS</w:t>
      </w:r>
    </w:p>
    <w:p w14:paraId="7FCB3D96" w14:textId="77777777" w:rsidR="006C6275" w:rsidRPr="00EF6896" w:rsidRDefault="006C6275" w:rsidP="006C6275">
      <w:pPr>
        <w:pStyle w:val="Apakpunkts"/>
        <w:ind w:left="0" w:firstLine="0"/>
        <w:jc w:val="center"/>
        <w:rPr>
          <w:rFonts w:ascii="Times New Roman" w:hAnsi="Times New Roman"/>
        </w:rPr>
      </w:pPr>
    </w:p>
    <w:p w14:paraId="33068F51" w14:textId="77777777" w:rsidR="006C6275" w:rsidRPr="00C44FA6" w:rsidRDefault="006C6275" w:rsidP="006C6275">
      <w:pPr>
        <w:pStyle w:val="Header"/>
        <w:rPr>
          <w:bCs/>
          <w:strike/>
        </w:rPr>
      </w:pPr>
    </w:p>
    <w:p w14:paraId="1DB4D897" w14:textId="2E8EB2A1" w:rsidR="006C6275" w:rsidRPr="00BC22FA" w:rsidRDefault="00013227" w:rsidP="006C6275">
      <w:pPr>
        <w:pStyle w:val="Header"/>
      </w:pPr>
      <w:r>
        <w:rPr>
          <w:b/>
        </w:rPr>
        <w:t>A</w:t>
      </w:r>
      <w:r w:rsidR="006C6275" w:rsidRPr="00F75EA1">
        <w:rPr>
          <w:b/>
        </w:rPr>
        <w:t>tklāt</w:t>
      </w:r>
      <w:r w:rsidR="00C44FA6">
        <w:rPr>
          <w:b/>
        </w:rPr>
        <w:t xml:space="preserve">am </w:t>
      </w:r>
      <w:r w:rsidR="006C6275" w:rsidRPr="00F75EA1">
        <w:rPr>
          <w:b/>
        </w:rPr>
        <w:t xml:space="preserve">  konkurs</w:t>
      </w:r>
      <w:r w:rsidR="00C44FA6">
        <w:rPr>
          <w:b/>
        </w:rPr>
        <w:t xml:space="preserve">am </w:t>
      </w:r>
      <w:r w:rsidR="006C6275" w:rsidRPr="00F75EA1">
        <w:rPr>
          <w:b/>
        </w:rPr>
        <w:t xml:space="preserve">  „</w:t>
      </w:r>
      <w:r w:rsidR="006C6275">
        <w:rPr>
          <w:b/>
          <w:bCs/>
        </w:rPr>
        <w:t>Angāra būvniecība ar saimniecības telpām” ietvaros</w:t>
      </w:r>
      <w:r w:rsidR="006C6275">
        <w:rPr>
          <w:b/>
          <w:bCs/>
          <w:iCs/>
        </w:rPr>
        <w:t xml:space="preserve"> (Ident. Nr.</w:t>
      </w:r>
      <w:r w:rsidR="0071540C">
        <w:rPr>
          <w:b/>
          <w:bCs/>
          <w:iCs/>
        </w:rPr>
        <w:t xml:space="preserve"> </w:t>
      </w:r>
      <w:r w:rsidR="00C74E2D" w:rsidRPr="00013227">
        <w:rPr>
          <w:b/>
          <w:bCs/>
          <w:iCs/>
        </w:rPr>
        <w:t>DŪ</w:t>
      </w:r>
      <w:r>
        <w:rPr>
          <w:b/>
          <w:bCs/>
          <w:iCs/>
        </w:rPr>
        <w:t xml:space="preserve"> </w:t>
      </w:r>
      <w:r w:rsidR="006C6275" w:rsidRPr="00013227">
        <w:rPr>
          <w:b/>
          <w:bCs/>
          <w:iCs/>
        </w:rPr>
        <w:t>2016</w:t>
      </w:r>
      <w:r w:rsidR="006C6275">
        <w:rPr>
          <w:b/>
          <w:bCs/>
          <w:iCs/>
        </w:rPr>
        <w:t>/14.</w:t>
      </w:r>
      <w:r w:rsidR="006C6275" w:rsidRPr="00BC22FA">
        <w:rPr>
          <w:b/>
          <w:bCs/>
          <w:iCs/>
        </w:rPr>
        <w:t>)</w:t>
      </w:r>
    </w:p>
    <w:p w14:paraId="3DE5DB3E" w14:textId="77777777" w:rsidR="006C6275" w:rsidRPr="00EF6896" w:rsidRDefault="006C6275" w:rsidP="006C6275">
      <w:pPr>
        <w:pStyle w:val="Rindkopa"/>
        <w:ind w:left="0"/>
        <w:rPr>
          <w:rFonts w:ascii="Times New Roman" w:hAnsi="Times New Roman"/>
          <w:bCs/>
        </w:rPr>
      </w:pPr>
    </w:p>
    <w:p w14:paraId="3618B0D1" w14:textId="77777777" w:rsidR="006C6275" w:rsidRPr="00EF6896" w:rsidRDefault="006C6275" w:rsidP="006C6275">
      <w:pPr>
        <w:pStyle w:val="Rindkopa"/>
        <w:ind w:left="0"/>
        <w:rPr>
          <w:rFonts w:ascii="Times New Roman" w:hAnsi="Times New Roman"/>
          <w:b/>
          <w:bCs/>
        </w:rPr>
      </w:pPr>
    </w:p>
    <w:p w14:paraId="6C440CDA" w14:textId="77777777" w:rsidR="006C6275" w:rsidRPr="00EF6896" w:rsidRDefault="006C6275" w:rsidP="006C6275">
      <w:pPr>
        <w:pStyle w:val="Rindkopa"/>
        <w:ind w:left="0"/>
        <w:rPr>
          <w:rFonts w:ascii="Times New Roman" w:hAnsi="Times New Roman"/>
        </w:rPr>
      </w:pPr>
      <w:r w:rsidRPr="00EF6896">
        <w:rPr>
          <w:rFonts w:ascii="Times New Roman" w:hAnsi="Times New Roman"/>
          <w:iCs/>
          <w:highlight w:val="lightGray"/>
        </w:rPr>
        <w:t>&lt;Vietas nosaukums&gt;</w:t>
      </w:r>
      <w:r w:rsidRPr="00EF6896">
        <w:rPr>
          <w:rFonts w:ascii="Times New Roman" w:hAnsi="Times New Roman"/>
        </w:rPr>
        <w:t xml:space="preserve">, </w:t>
      </w:r>
      <w:r w:rsidRPr="00EF6896">
        <w:rPr>
          <w:rFonts w:ascii="Times New Roman" w:hAnsi="Times New Roman"/>
          <w:iCs/>
          <w:highlight w:val="lightGray"/>
        </w:rPr>
        <w:t>&lt;gads&gt;</w:t>
      </w:r>
      <w:r w:rsidRPr="00EF6896">
        <w:rPr>
          <w:rFonts w:ascii="Times New Roman" w:hAnsi="Times New Roman"/>
        </w:rPr>
        <w:t xml:space="preserve">.gada </w:t>
      </w:r>
      <w:r w:rsidRPr="00EF6896">
        <w:rPr>
          <w:rFonts w:ascii="Times New Roman" w:hAnsi="Times New Roman"/>
          <w:iCs/>
          <w:highlight w:val="lightGray"/>
        </w:rPr>
        <w:t>&lt;datums&gt;</w:t>
      </w:r>
      <w:r w:rsidRPr="00EF6896">
        <w:rPr>
          <w:rFonts w:ascii="Times New Roman" w:hAnsi="Times New Roman"/>
        </w:rPr>
        <w:t>.</w:t>
      </w:r>
      <w:r w:rsidRPr="00EF6896">
        <w:rPr>
          <w:rFonts w:ascii="Times New Roman" w:hAnsi="Times New Roman"/>
          <w:iCs/>
          <w:highlight w:val="lightGray"/>
        </w:rPr>
        <w:t>&lt;mēnesis&gt;</w:t>
      </w:r>
    </w:p>
    <w:p w14:paraId="09ADF99D" w14:textId="77777777" w:rsidR="006C6275" w:rsidRPr="00EF6896" w:rsidRDefault="006C6275" w:rsidP="006C6275">
      <w:pPr>
        <w:pStyle w:val="Rindkopa"/>
        <w:ind w:left="0"/>
        <w:rPr>
          <w:rFonts w:ascii="Times New Roman" w:hAnsi="Times New Roman"/>
          <w:b/>
          <w:bCs/>
        </w:rPr>
      </w:pPr>
    </w:p>
    <w:p w14:paraId="724DBD98" w14:textId="77777777" w:rsidR="006C6275" w:rsidRPr="00EF6896" w:rsidRDefault="006C6275" w:rsidP="006C6275">
      <w:pPr>
        <w:pStyle w:val="Rindkopa"/>
        <w:ind w:left="0"/>
        <w:rPr>
          <w:rFonts w:ascii="Times New Roman" w:hAnsi="Times New Roman"/>
        </w:rPr>
      </w:pPr>
      <w:r w:rsidRPr="00EF6896">
        <w:rPr>
          <w:rFonts w:ascii="Times New Roman" w:hAnsi="Times New Roman"/>
        </w:rPr>
        <w:t xml:space="preserve">Ievērojot to, ka </w:t>
      </w:r>
    </w:p>
    <w:p w14:paraId="2B6F6DF3" w14:textId="77777777" w:rsidR="006C6275" w:rsidRPr="00EF6896" w:rsidRDefault="006C6275" w:rsidP="006C6275">
      <w:pPr>
        <w:pStyle w:val="Punkts"/>
        <w:ind w:left="0" w:firstLine="0"/>
        <w:rPr>
          <w:rFonts w:ascii="Times New Roman" w:hAnsi="Times New Roman"/>
        </w:rPr>
      </w:pPr>
    </w:p>
    <w:p w14:paraId="6CD9D552" w14:textId="77777777" w:rsidR="006C6275" w:rsidRPr="00EF6896" w:rsidRDefault="006C6275" w:rsidP="006C6275">
      <w:pPr>
        <w:pStyle w:val="Rindkopa"/>
        <w:ind w:left="0"/>
        <w:rPr>
          <w:rFonts w:ascii="Times New Roman" w:hAnsi="Times New Roman"/>
          <w:highlight w:val="lightGray"/>
        </w:rPr>
      </w:pPr>
      <w:r w:rsidRPr="00EF6896">
        <w:rPr>
          <w:rFonts w:ascii="Times New Roman" w:hAnsi="Times New Roman"/>
          <w:highlight w:val="lightGray"/>
        </w:rPr>
        <w:t>&lt;Pretendenta nosaukums vai vārds un uzvārds (ja Pretendents ir fiziska persona)&gt;</w:t>
      </w:r>
    </w:p>
    <w:p w14:paraId="7BD9A704" w14:textId="77777777" w:rsidR="006C6275" w:rsidRPr="00EF6896" w:rsidRDefault="006C6275" w:rsidP="006C6275">
      <w:pPr>
        <w:pStyle w:val="Rindkopa"/>
        <w:ind w:left="0"/>
        <w:rPr>
          <w:rFonts w:ascii="Times New Roman" w:hAnsi="Times New Roman"/>
          <w:highlight w:val="lightGray"/>
        </w:rPr>
      </w:pPr>
      <w:r w:rsidRPr="00EF6896">
        <w:rPr>
          <w:rFonts w:ascii="Times New Roman" w:hAnsi="Times New Roman"/>
          <w:highlight w:val="lightGray"/>
        </w:rPr>
        <w:t>&lt;reģistrācijas numurs vai personas kods (ja Pretendents ir fiziska persona)&gt;</w:t>
      </w:r>
    </w:p>
    <w:p w14:paraId="67E94AF3" w14:textId="77777777" w:rsidR="006C6275" w:rsidRPr="00EF6896" w:rsidRDefault="006C6275" w:rsidP="006C6275">
      <w:pPr>
        <w:pStyle w:val="Rindkopa"/>
        <w:ind w:left="0"/>
        <w:rPr>
          <w:rFonts w:ascii="Times New Roman" w:hAnsi="Times New Roman"/>
        </w:rPr>
      </w:pPr>
      <w:r w:rsidRPr="00EF6896">
        <w:rPr>
          <w:rFonts w:ascii="Times New Roman" w:hAnsi="Times New Roman"/>
          <w:highlight w:val="lightGray"/>
        </w:rPr>
        <w:t>&lt;adrese&gt;</w:t>
      </w:r>
    </w:p>
    <w:p w14:paraId="7BED27E9" w14:textId="77777777" w:rsidR="006C6275" w:rsidRPr="00EF6896" w:rsidRDefault="006C6275" w:rsidP="006C6275">
      <w:pPr>
        <w:pStyle w:val="Rindkopa"/>
        <w:ind w:left="0"/>
        <w:rPr>
          <w:rFonts w:ascii="Times New Roman" w:hAnsi="Times New Roman"/>
        </w:rPr>
      </w:pPr>
      <w:r w:rsidRPr="00EF6896">
        <w:rPr>
          <w:rFonts w:ascii="Times New Roman" w:hAnsi="Times New Roman"/>
        </w:rPr>
        <w:t>(turpmāk – Pretendents)</w:t>
      </w:r>
    </w:p>
    <w:p w14:paraId="54211B77" w14:textId="77777777" w:rsidR="006C6275" w:rsidRPr="00EF6896" w:rsidRDefault="006C6275" w:rsidP="006C6275">
      <w:pPr>
        <w:pStyle w:val="Rindkopa"/>
        <w:ind w:left="0"/>
        <w:rPr>
          <w:rFonts w:ascii="Times New Roman" w:hAnsi="Times New Roman"/>
        </w:rPr>
      </w:pPr>
    </w:p>
    <w:p w14:paraId="15278DF5" w14:textId="77777777" w:rsidR="006C6275" w:rsidRPr="00EF6896" w:rsidRDefault="006C6275" w:rsidP="006C6275">
      <w:pPr>
        <w:pStyle w:val="Rindkopa"/>
        <w:ind w:left="0"/>
        <w:rPr>
          <w:rFonts w:ascii="Times New Roman" w:hAnsi="Times New Roman"/>
        </w:rPr>
      </w:pPr>
      <w:r w:rsidRPr="00EF6896">
        <w:rPr>
          <w:rFonts w:ascii="Times New Roman" w:hAnsi="Times New Roman"/>
        </w:rPr>
        <w:t xml:space="preserve">iesniedz savu piedāvājumu </w:t>
      </w:r>
      <w:r w:rsidRPr="00EF6896">
        <w:rPr>
          <w:rFonts w:ascii="Times New Roman" w:hAnsi="Times New Roman"/>
          <w:highlight w:val="lightGray"/>
        </w:rPr>
        <w:t>&lt;Pasūtītāja nosaukums, reģistrācijas numurs un adrese&gt;</w:t>
      </w:r>
      <w:r w:rsidRPr="00EF6896">
        <w:rPr>
          <w:rFonts w:ascii="Times New Roman" w:hAnsi="Times New Roman"/>
        </w:rPr>
        <w:t xml:space="preserve"> (turpmāk – Pasūtītājs) organizētā atklātā konkursa „</w:t>
      </w:r>
      <w:r w:rsidRPr="00EF6896">
        <w:rPr>
          <w:rFonts w:ascii="Times New Roman" w:hAnsi="Times New Roman"/>
          <w:highlight w:val="lightGray"/>
        </w:rPr>
        <w:t>&lt;Iepirkuma procedūras nosaukums&gt;</w:t>
      </w:r>
      <w:r w:rsidRPr="00EF6896">
        <w:rPr>
          <w:rFonts w:ascii="Times New Roman" w:hAnsi="Times New Roman"/>
        </w:rPr>
        <w:t>”  ietvaros, kā arī to, ka iepirkuma procedūras nolikums paredz piedāvājuma nodrošinājuma iesniegšanu,</w:t>
      </w:r>
    </w:p>
    <w:p w14:paraId="297DAECC" w14:textId="77777777" w:rsidR="006C6275" w:rsidRPr="00EF6896" w:rsidRDefault="006C6275" w:rsidP="006C6275">
      <w:pPr>
        <w:pStyle w:val="Rindkopa"/>
        <w:ind w:left="0"/>
        <w:rPr>
          <w:rFonts w:ascii="Times New Roman" w:hAnsi="Times New Roman"/>
        </w:rPr>
      </w:pPr>
      <w:r w:rsidRPr="00EF6896">
        <w:rPr>
          <w:rFonts w:ascii="Times New Roman" w:hAnsi="Times New Roman"/>
        </w:rPr>
        <w:t xml:space="preserve"> </w:t>
      </w:r>
    </w:p>
    <w:p w14:paraId="55A783D4" w14:textId="77777777" w:rsidR="006C6275" w:rsidRPr="00EF6896" w:rsidRDefault="006C6275" w:rsidP="006C6275">
      <w:pPr>
        <w:pStyle w:val="BodyText"/>
        <w:spacing w:after="0"/>
        <w:jc w:val="both"/>
        <w:rPr>
          <w:sz w:val="20"/>
        </w:rPr>
      </w:pPr>
      <w:r w:rsidRPr="00EF6896">
        <w:rPr>
          <w:sz w:val="20"/>
        </w:rPr>
        <w:t xml:space="preserve">mēs </w:t>
      </w:r>
      <w:r w:rsidRPr="00EF6896">
        <w:rPr>
          <w:iCs/>
          <w:sz w:val="20"/>
          <w:highlight w:val="lightGray"/>
        </w:rPr>
        <w:t>&lt;Apdrošināšanas sabiedrības nosaukums, reģistrācijas numurs un adrese&gt;</w:t>
      </w:r>
      <w:r w:rsidRPr="00EF6896">
        <w:rPr>
          <w:sz w:val="20"/>
        </w:rPr>
        <w:t xml:space="preserve"> apņemamies gadījumā, ja:</w:t>
      </w:r>
    </w:p>
    <w:p w14:paraId="16792CF1" w14:textId="77777777" w:rsidR="006C6275" w:rsidRPr="00EF6896" w:rsidRDefault="006C6275" w:rsidP="009F0A53">
      <w:pPr>
        <w:pStyle w:val="BodyText"/>
        <w:numPr>
          <w:ilvl w:val="0"/>
          <w:numId w:val="46"/>
        </w:numPr>
        <w:spacing w:after="0" w:line="240" w:lineRule="auto"/>
        <w:jc w:val="both"/>
        <w:rPr>
          <w:sz w:val="20"/>
        </w:rPr>
      </w:pPr>
      <w:r w:rsidRPr="00EF6896">
        <w:rPr>
          <w:sz w:val="20"/>
        </w:rPr>
        <w:t>Pretendents atsauc savu piedāvājumu, kamēr ir spēkā piedāvājuma nodrošinājums,</w:t>
      </w:r>
    </w:p>
    <w:p w14:paraId="41BDD39F" w14:textId="77777777" w:rsidR="006C6275" w:rsidRPr="00EF6896" w:rsidRDefault="006C6275" w:rsidP="009F0A53">
      <w:pPr>
        <w:pStyle w:val="BodyText"/>
        <w:numPr>
          <w:ilvl w:val="0"/>
          <w:numId w:val="46"/>
        </w:numPr>
        <w:spacing w:after="0" w:line="240" w:lineRule="auto"/>
        <w:jc w:val="both"/>
        <w:rPr>
          <w:sz w:val="20"/>
        </w:rPr>
      </w:pPr>
      <w:r w:rsidRPr="00EF6896">
        <w:rPr>
          <w:sz w:val="20"/>
        </w:rPr>
        <w:t>Pretendents, kuram ir piešķirtas tiesības slēgt iepirkuma līgumu, Pasūtītāja noteiktajā termiņā nenoslēdz iepirkuma līgumu,</w:t>
      </w:r>
    </w:p>
    <w:p w14:paraId="2A6C4BD6" w14:textId="77777777" w:rsidR="006C6275" w:rsidRPr="00EF6896" w:rsidRDefault="006C6275" w:rsidP="009F0A53">
      <w:pPr>
        <w:pStyle w:val="BodyText"/>
        <w:numPr>
          <w:ilvl w:val="0"/>
          <w:numId w:val="46"/>
        </w:numPr>
        <w:spacing w:after="0" w:line="240" w:lineRule="auto"/>
        <w:jc w:val="both"/>
        <w:rPr>
          <w:sz w:val="20"/>
        </w:rPr>
      </w:pPr>
      <w:r w:rsidRPr="00EF6896">
        <w:rPr>
          <w:sz w:val="20"/>
        </w:rPr>
        <w:t>Pretendents, kurš ir noslēdzis iepirkuma līgumu, iepirkuma līgumā noteiktajā kārtībā neiesniedz līguma izpildes nodrošinājumu,</w:t>
      </w:r>
    </w:p>
    <w:p w14:paraId="17A618C0" w14:textId="77777777" w:rsidR="006C6275" w:rsidRPr="00EF6896" w:rsidRDefault="006C6275" w:rsidP="006C6275">
      <w:pPr>
        <w:pStyle w:val="BodyText"/>
        <w:spacing w:after="0"/>
        <w:jc w:val="both"/>
        <w:rPr>
          <w:sz w:val="20"/>
        </w:rPr>
      </w:pPr>
      <w:r w:rsidRPr="00EF6896">
        <w:rPr>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EF6896">
        <w:rPr>
          <w:iCs/>
          <w:sz w:val="20"/>
          <w:highlight w:val="lightGray"/>
        </w:rPr>
        <w:t>&lt;summa cipariem&gt;</w:t>
      </w:r>
      <w:r w:rsidRPr="00EF6896">
        <w:rPr>
          <w:sz w:val="20"/>
        </w:rPr>
        <w:t xml:space="preserve"> </w:t>
      </w:r>
      <w:r>
        <w:rPr>
          <w:sz w:val="20"/>
        </w:rPr>
        <w:t>EUR</w:t>
      </w:r>
      <w:r w:rsidRPr="00EF6896">
        <w:rPr>
          <w:sz w:val="20"/>
        </w:rPr>
        <w:t>(</w:t>
      </w:r>
      <w:r w:rsidRPr="00EF6896">
        <w:rPr>
          <w:iCs/>
          <w:sz w:val="20"/>
          <w:highlight w:val="lightGray"/>
        </w:rPr>
        <w:t>&lt;summa vārdiem&gt;</w:t>
      </w:r>
      <w:r w:rsidRPr="00EF6896">
        <w:rPr>
          <w:sz w:val="20"/>
        </w:rPr>
        <w:t xml:space="preserve"> </w:t>
      </w:r>
      <w:r>
        <w:rPr>
          <w:sz w:val="20"/>
        </w:rPr>
        <w:t>eiro</w:t>
      </w:r>
      <w:r w:rsidRPr="00EF6896">
        <w:rPr>
          <w:sz w:val="20"/>
        </w:rPr>
        <w:t>), maksājumu veicot uz pieprasījumā norādīto bankas norēķinu kontu.</w:t>
      </w:r>
    </w:p>
    <w:p w14:paraId="5A104694" w14:textId="77777777" w:rsidR="006C6275" w:rsidRPr="00EF6896" w:rsidRDefault="006C6275" w:rsidP="006C6275">
      <w:pPr>
        <w:pStyle w:val="BodyText"/>
        <w:spacing w:after="0"/>
        <w:rPr>
          <w:sz w:val="20"/>
        </w:rPr>
      </w:pPr>
    </w:p>
    <w:p w14:paraId="3D708AE2" w14:textId="77777777" w:rsidR="006C6275" w:rsidRPr="00EF6896" w:rsidRDefault="006C6275" w:rsidP="006C6275">
      <w:pPr>
        <w:autoSpaceDE w:val="0"/>
        <w:autoSpaceDN w:val="0"/>
        <w:adjustRightInd w:val="0"/>
        <w:jc w:val="both"/>
        <w:rPr>
          <w:iCs/>
          <w:sz w:val="20"/>
        </w:rPr>
      </w:pPr>
      <w:r w:rsidRPr="00EF6896">
        <w:rPr>
          <w:sz w:val="20"/>
          <w:szCs w:val="20"/>
        </w:rPr>
        <w:t xml:space="preserve">Piedāvājuma nodrošinājums stājas spēkā </w:t>
      </w:r>
      <w:r w:rsidRPr="00EF6896">
        <w:rPr>
          <w:iCs/>
          <w:sz w:val="20"/>
          <w:szCs w:val="20"/>
          <w:highlight w:val="lightGray"/>
        </w:rPr>
        <w:t>&lt;gads&gt;</w:t>
      </w:r>
      <w:r w:rsidRPr="00EF6896">
        <w:rPr>
          <w:sz w:val="20"/>
          <w:szCs w:val="20"/>
        </w:rPr>
        <w:t xml:space="preserve">.gada </w:t>
      </w:r>
      <w:r w:rsidRPr="00EF6896">
        <w:rPr>
          <w:iCs/>
          <w:sz w:val="20"/>
          <w:highlight w:val="lightGray"/>
        </w:rPr>
        <w:t>&lt;datums&gt;</w:t>
      </w:r>
      <w:r w:rsidRPr="00EF6896">
        <w:rPr>
          <w:sz w:val="20"/>
        </w:rPr>
        <w:t>.</w:t>
      </w:r>
      <w:r w:rsidRPr="00EF6896">
        <w:rPr>
          <w:iCs/>
          <w:sz w:val="20"/>
          <w:highlight w:val="lightGray"/>
        </w:rPr>
        <w:t>&lt;mēnesis&gt;</w:t>
      </w:r>
      <w:r w:rsidRPr="00EF6896">
        <w:rPr>
          <w:rStyle w:val="FootnoteReference"/>
          <w:iCs/>
          <w:sz w:val="20"/>
        </w:rPr>
        <w:footnoteReference w:id="11"/>
      </w:r>
      <w:r w:rsidRPr="00EF6896">
        <w:rPr>
          <w:iCs/>
          <w:sz w:val="20"/>
        </w:rPr>
        <w:t xml:space="preserve"> un ir spēkā līdz </w:t>
      </w:r>
      <w:r w:rsidRPr="00EF6896">
        <w:rPr>
          <w:iCs/>
          <w:sz w:val="20"/>
          <w:szCs w:val="20"/>
          <w:highlight w:val="lightGray"/>
        </w:rPr>
        <w:t>&lt;gads&gt;</w:t>
      </w:r>
      <w:r w:rsidRPr="00EF6896">
        <w:rPr>
          <w:sz w:val="20"/>
          <w:szCs w:val="20"/>
        </w:rPr>
        <w:t xml:space="preserve">.gada </w:t>
      </w:r>
      <w:r w:rsidRPr="00EF6896">
        <w:rPr>
          <w:iCs/>
          <w:sz w:val="20"/>
          <w:highlight w:val="lightGray"/>
        </w:rPr>
        <w:t>&lt;datums&gt;</w:t>
      </w:r>
      <w:r w:rsidRPr="00EF6896">
        <w:rPr>
          <w:sz w:val="20"/>
        </w:rPr>
        <w:t>.</w:t>
      </w:r>
      <w:r w:rsidRPr="00EF6896">
        <w:rPr>
          <w:iCs/>
          <w:sz w:val="20"/>
          <w:highlight w:val="lightGray"/>
        </w:rPr>
        <w:t>&lt;mēnesis&gt;</w:t>
      </w:r>
      <w:r w:rsidRPr="00EF6896">
        <w:rPr>
          <w:iCs/>
          <w:sz w:val="20"/>
        </w:rPr>
        <w:t xml:space="preserve"> Pasūtītāja pieprasījumam jābūt saņemtam iepriekš norādītajā adresē ne vēlāk kā šajā datumā.</w:t>
      </w:r>
    </w:p>
    <w:p w14:paraId="218CE841" w14:textId="77777777" w:rsidR="006C6275" w:rsidRPr="00EF6896" w:rsidRDefault="006C6275" w:rsidP="006C6275">
      <w:pPr>
        <w:autoSpaceDE w:val="0"/>
        <w:autoSpaceDN w:val="0"/>
        <w:adjustRightInd w:val="0"/>
        <w:jc w:val="both"/>
        <w:rPr>
          <w:iCs/>
          <w:sz w:val="20"/>
        </w:rPr>
      </w:pPr>
    </w:p>
    <w:p w14:paraId="35B6CB86" w14:textId="77777777" w:rsidR="006C6275" w:rsidRPr="00EF6896" w:rsidRDefault="006C6275" w:rsidP="006C6275">
      <w:pPr>
        <w:pStyle w:val="BodyText"/>
        <w:spacing w:after="0"/>
        <w:rPr>
          <w:sz w:val="20"/>
        </w:rPr>
      </w:pPr>
      <w:r w:rsidRPr="00EF6896">
        <w:rPr>
          <w:sz w:val="20"/>
        </w:rPr>
        <w:t>Mēs apņemamies nekavējoties rakstiski informēt Pasūtītāju par apdrošināšanas līguma, kas noslēgts starp mums un Pretendentu, izbeigšanu, darbības apturēšanu un atjaunošanu.</w:t>
      </w:r>
    </w:p>
    <w:p w14:paraId="40AA9937" w14:textId="77777777" w:rsidR="006C6275" w:rsidRPr="00EF6896" w:rsidRDefault="006C6275" w:rsidP="006C6275">
      <w:pPr>
        <w:autoSpaceDE w:val="0"/>
        <w:autoSpaceDN w:val="0"/>
        <w:adjustRightInd w:val="0"/>
        <w:jc w:val="both"/>
        <w:rPr>
          <w:sz w:val="20"/>
          <w:szCs w:val="20"/>
        </w:rPr>
      </w:pPr>
      <w:r w:rsidRPr="00EF6896">
        <w:rPr>
          <w:color w:val="000000"/>
          <w:sz w:val="20"/>
        </w:rPr>
        <w:t xml:space="preserve">Šai garantijai ir piemērojami Latvijas Republikas normatīvie tiesību akti. </w:t>
      </w:r>
      <w:r w:rsidRPr="00EF6896">
        <w:rPr>
          <w:sz w:val="20"/>
        </w:rPr>
        <w:t>Visi strīdi, kas radušies saistībā ar piedāvājuma nodrošinājumu, izskatāmi Latvijas Republikas tiesā saskaņā ar Latvijas Republikas normatīvajiem tiesību aktiem.</w:t>
      </w:r>
      <w:r w:rsidRPr="00EF6896">
        <w:rPr>
          <w:sz w:val="20"/>
          <w:szCs w:val="20"/>
        </w:rPr>
        <w:t xml:space="preserve"> </w:t>
      </w:r>
    </w:p>
    <w:tbl>
      <w:tblPr>
        <w:tblW w:w="0" w:type="auto"/>
        <w:tblLook w:val="01E0" w:firstRow="1" w:lastRow="1" w:firstColumn="1" w:lastColumn="1" w:noHBand="0" w:noVBand="0"/>
      </w:tblPr>
      <w:tblGrid>
        <w:gridCol w:w="5907"/>
      </w:tblGrid>
      <w:tr w:rsidR="006C6275" w:rsidRPr="00EF6896" w14:paraId="7E5E3E18" w14:textId="77777777" w:rsidTr="00DC141C">
        <w:tc>
          <w:tcPr>
            <w:tcW w:w="0" w:type="auto"/>
          </w:tcPr>
          <w:p w14:paraId="33E8A066" w14:textId="77777777" w:rsidR="006C6275" w:rsidRPr="00EF6896" w:rsidRDefault="006C6275" w:rsidP="007030AB">
            <w:pPr>
              <w:rPr>
                <w:highlight w:val="lightGray"/>
              </w:rPr>
            </w:pPr>
            <w:r w:rsidRPr="00EF6896">
              <w:rPr>
                <w:highlight w:val="lightGray"/>
              </w:rPr>
              <w:t>&lt;Paraksttiesīgās personas amata nosaukums, vārds un uzvārds&gt;</w:t>
            </w:r>
          </w:p>
        </w:tc>
      </w:tr>
      <w:tr w:rsidR="006C6275" w:rsidRPr="00EF6896" w14:paraId="757AAAD2" w14:textId="77777777" w:rsidTr="00DC141C">
        <w:tc>
          <w:tcPr>
            <w:tcW w:w="0" w:type="auto"/>
          </w:tcPr>
          <w:p w14:paraId="00812525" w14:textId="77777777" w:rsidR="006C6275" w:rsidRPr="00EF6896" w:rsidRDefault="006C6275" w:rsidP="007030AB">
            <w:pPr>
              <w:rPr>
                <w:rFonts w:cs="Times New Roman"/>
                <w:b/>
                <w:highlight w:val="lightGray"/>
              </w:rPr>
            </w:pPr>
            <w:r w:rsidRPr="00EF6896">
              <w:rPr>
                <w:rFonts w:cs="Times New Roman"/>
                <w:b/>
                <w:highlight w:val="lightGray"/>
              </w:rPr>
              <w:t>&lt;Paraksttiesīgās personas paraksts&gt;</w:t>
            </w:r>
          </w:p>
        </w:tc>
      </w:tr>
      <w:tr w:rsidR="006C6275" w:rsidRPr="00EF6896" w14:paraId="33AA165C" w14:textId="77777777" w:rsidTr="00DC141C">
        <w:tc>
          <w:tcPr>
            <w:tcW w:w="0" w:type="auto"/>
          </w:tcPr>
          <w:p w14:paraId="7DF824D6" w14:textId="77777777" w:rsidR="006C6275" w:rsidRPr="00EF6896" w:rsidRDefault="006C6275" w:rsidP="007030AB">
            <w:pPr>
              <w:rPr>
                <w:rFonts w:cs="Times New Roman"/>
                <w:b/>
                <w:bCs/>
              </w:rPr>
            </w:pPr>
            <w:r w:rsidRPr="00EF6896">
              <w:rPr>
                <w:rFonts w:cs="Times New Roman"/>
                <w:b/>
                <w:highlight w:val="lightGray"/>
              </w:rPr>
              <w:t>&lt;Apdrošināšanas sabiedrības zīmoga nospiedums&gt;</w:t>
            </w:r>
          </w:p>
        </w:tc>
      </w:tr>
    </w:tbl>
    <w:p w14:paraId="1F28A190" w14:textId="77777777" w:rsidR="006C6275" w:rsidRPr="00EF6896" w:rsidRDefault="006C6275" w:rsidP="006C6275">
      <w:pPr>
        <w:pStyle w:val="Apakpunkts"/>
        <w:ind w:left="0" w:firstLine="0"/>
        <w:jc w:val="center"/>
        <w:rPr>
          <w:rFonts w:ascii="Times New Roman" w:hAnsi="Times New Roman"/>
        </w:rPr>
      </w:pPr>
    </w:p>
    <w:p w14:paraId="595C3DBB" w14:textId="77777777" w:rsidR="001B798B" w:rsidRDefault="001B798B" w:rsidP="00D83FD1">
      <w:pPr>
        <w:pStyle w:val="Header"/>
        <w:ind w:left="360"/>
        <w:rPr>
          <w:rFonts w:asciiTheme="majorBidi" w:hAnsiTheme="majorBidi" w:cstheme="majorBidi"/>
          <w:sz w:val="24"/>
          <w:szCs w:val="24"/>
        </w:rPr>
      </w:pPr>
    </w:p>
    <w:p w14:paraId="101C39D8" w14:textId="6302B24E" w:rsidR="001B798B" w:rsidRPr="00332560" w:rsidRDefault="001B798B" w:rsidP="00C03290">
      <w:pPr>
        <w:pStyle w:val="Heading2"/>
        <w:rPr>
          <w:rStyle w:val="SubtleEmphasis"/>
          <w:i w:val="0"/>
        </w:rPr>
      </w:pPr>
      <w:r w:rsidRPr="00332560">
        <w:rPr>
          <w:rStyle w:val="SubtleEmphasis"/>
          <w:i w:val="0"/>
        </w:rPr>
        <w:t xml:space="preserve">                                                            </w:t>
      </w:r>
      <w:bookmarkStart w:id="59" w:name="_Toc469997911"/>
      <w:r w:rsidRPr="00332560">
        <w:rPr>
          <w:rStyle w:val="SubtleEmphasis"/>
          <w:i w:val="0"/>
        </w:rPr>
        <w:t xml:space="preserve">D3 pielikums: Apakšuzņēmējiem nododamo </w:t>
      </w:r>
      <w:r w:rsidR="00C03290" w:rsidRPr="00332560">
        <w:rPr>
          <w:rStyle w:val="SubtleEmphasis"/>
          <w:i w:val="0"/>
        </w:rPr>
        <w:t>darbu</w:t>
      </w:r>
      <w:r w:rsidRPr="00332560">
        <w:rPr>
          <w:rStyle w:val="SubtleEmphasis"/>
          <w:i w:val="0"/>
        </w:rPr>
        <w:t xml:space="preserve"> daļu saraksta veidne</w:t>
      </w:r>
      <w:bookmarkEnd w:id="59"/>
      <w:r w:rsidRPr="00332560">
        <w:rPr>
          <w:rStyle w:val="SubtleEmphasis"/>
          <w:i w:val="0"/>
        </w:rPr>
        <w:t xml:space="preserve"> </w:t>
      </w:r>
    </w:p>
    <w:p w14:paraId="25E3D2EF" w14:textId="77777777" w:rsidR="001B798B" w:rsidRPr="00332560" w:rsidRDefault="001B798B" w:rsidP="001B798B">
      <w:pPr>
        <w:pStyle w:val="Apakpunkts"/>
        <w:ind w:left="0" w:firstLine="0"/>
        <w:jc w:val="center"/>
        <w:rPr>
          <w:rFonts w:ascii="Times New Roman" w:hAnsi="Times New Roman"/>
          <w:sz w:val="24"/>
        </w:rPr>
      </w:pPr>
    </w:p>
    <w:p w14:paraId="301FEEE5" w14:textId="77777777" w:rsidR="001B798B" w:rsidRPr="00BC22FA" w:rsidRDefault="001B798B" w:rsidP="001B798B">
      <w:pPr>
        <w:pStyle w:val="Apakpunkts"/>
        <w:ind w:left="0" w:firstLine="0"/>
        <w:jc w:val="center"/>
        <w:rPr>
          <w:rFonts w:ascii="Times New Roman" w:hAnsi="Times New Roman"/>
          <w:sz w:val="24"/>
        </w:rPr>
      </w:pPr>
    </w:p>
    <w:p w14:paraId="541C9963" w14:textId="5687A2C6" w:rsidR="001B798B" w:rsidRPr="004F763B" w:rsidRDefault="001B798B" w:rsidP="00B33980">
      <w:pPr>
        <w:jc w:val="center"/>
        <w:rPr>
          <w:rFonts w:asciiTheme="majorBidi" w:hAnsiTheme="majorBidi" w:cstheme="majorBidi"/>
          <w:b/>
          <w:sz w:val="24"/>
          <w:szCs w:val="24"/>
        </w:rPr>
      </w:pPr>
      <w:r w:rsidRPr="004F763B">
        <w:rPr>
          <w:rFonts w:asciiTheme="majorBidi" w:hAnsiTheme="majorBidi" w:cstheme="majorBidi"/>
          <w:b/>
          <w:sz w:val="24"/>
          <w:szCs w:val="24"/>
        </w:rPr>
        <w:t xml:space="preserve">APAKŠUZŅĒMĒJIEM NODODAMO </w:t>
      </w:r>
      <w:r w:rsidR="00C03290">
        <w:rPr>
          <w:rFonts w:asciiTheme="majorBidi" w:hAnsiTheme="majorBidi" w:cstheme="majorBidi"/>
          <w:b/>
          <w:sz w:val="24"/>
          <w:szCs w:val="24"/>
        </w:rPr>
        <w:t>BŪVDARBU</w:t>
      </w:r>
      <w:r w:rsidR="00C44FA6">
        <w:rPr>
          <w:rFonts w:asciiTheme="majorBidi" w:hAnsiTheme="majorBidi" w:cstheme="majorBidi"/>
          <w:b/>
          <w:sz w:val="24"/>
          <w:szCs w:val="24"/>
        </w:rPr>
        <w:t xml:space="preserve"> </w:t>
      </w:r>
      <w:r w:rsidR="00C03290" w:rsidRPr="004F763B">
        <w:rPr>
          <w:rFonts w:asciiTheme="majorBidi" w:hAnsiTheme="majorBidi" w:cstheme="majorBidi"/>
          <w:b/>
          <w:sz w:val="24"/>
          <w:szCs w:val="24"/>
        </w:rPr>
        <w:t xml:space="preserve"> </w:t>
      </w:r>
      <w:r w:rsidRPr="004F763B">
        <w:rPr>
          <w:rFonts w:asciiTheme="majorBidi" w:hAnsiTheme="majorBidi" w:cstheme="majorBidi"/>
          <w:b/>
          <w:sz w:val="24"/>
          <w:szCs w:val="24"/>
        </w:rPr>
        <w:t>SARAKSTS</w:t>
      </w:r>
    </w:p>
    <w:p w14:paraId="68354EC4" w14:textId="77777777" w:rsidR="001B798B" w:rsidRPr="00BC22FA" w:rsidRDefault="001B798B" w:rsidP="001B798B">
      <w:pPr>
        <w:jc w:val="center"/>
        <w:rPr>
          <w:b/>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0"/>
        <w:gridCol w:w="1721"/>
        <w:gridCol w:w="5024"/>
      </w:tblGrid>
      <w:tr w:rsidR="001B798B" w:rsidRPr="00EF23D9" w14:paraId="64D040F4" w14:textId="77777777" w:rsidTr="004F763B">
        <w:trPr>
          <w:trHeight w:val="587"/>
        </w:trPr>
        <w:tc>
          <w:tcPr>
            <w:tcW w:w="2650" w:type="dxa"/>
            <w:vAlign w:val="center"/>
          </w:tcPr>
          <w:p w14:paraId="601BB34E" w14:textId="77777777" w:rsidR="001B798B" w:rsidRPr="00EF23D9" w:rsidRDefault="001B798B" w:rsidP="005700C8">
            <w:pPr>
              <w:pStyle w:val="Heading5"/>
              <w:spacing w:before="0" w:after="0"/>
              <w:ind w:left="249" w:hanging="249"/>
              <w:jc w:val="center"/>
              <w:rPr>
                <w:rFonts w:asciiTheme="majorBidi" w:hAnsiTheme="majorBidi" w:cstheme="majorBidi"/>
                <w:bCs w:val="0"/>
                <w:i w:val="0"/>
                <w:sz w:val="22"/>
                <w:szCs w:val="22"/>
                <w:lang w:val="lv-LV"/>
              </w:rPr>
            </w:pPr>
            <w:r w:rsidRPr="00EF23D9">
              <w:rPr>
                <w:rFonts w:asciiTheme="majorBidi" w:hAnsiTheme="majorBidi" w:cstheme="majorBidi"/>
                <w:bCs w:val="0"/>
                <w:i w:val="0"/>
                <w:sz w:val="22"/>
                <w:szCs w:val="22"/>
                <w:lang w:val="lv-LV"/>
              </w:rPr>
              <w:t>Apakšuzņēmēja nosaukums, reģistrācijas numurs, adrese un kontaktpersona</w:t>
            </w:r>
          </w:p>
        </w:tc>
        <w:tc>
          <w:tcPr>
            <w:tcW w:w="1721" w:type="dxa"/>
            <w:vAlign w:val="center"/>
          </w:tcPr>
          <w:p w14:paraId="21BAAC14" w14:textId="4E7C911E" w:rsidR="001B798B" w:rsidRPr="00EF23D9" w:rsidRDefault="001B798B" w:rsidP="00152C7C">
            <w:pPr>
              <w:jc w:val="center"/>
              <w:rPr>
                <w:rFonts w:asciiTheme="majorBidi" w:hAnsiTheme="majorBidi" w:cstheme="majorBidi"/>
                <w:b/>
                <w:bCs/>
              </w:rPr>
            </w:pPr>
            <w:r w:rsidRPr="00EF23D9">
              <w:rPr>
                <w:rFonts w:asciiTheme="majorBidi" w:hAnsiTheme="majorBidi" w:cstheme="majorBidi"/>
                <w:b/>
                <w:bCs/>
              </w:rPr>
              <w:t xml:space="preserve">Nododamās pakalpojuma daļas  apjoms (% no Pakalpojuma  </w:t>
            </w:r>
            <w:r w:rsidR="00152C7C" w:rsidRPr="00EF23D9">
              <w:rPr>
                <w:rFonts w:asciiTheme="majorBidi" w:hAnsiTheme="majorBidi" w:cstheme="majorBidi"/>
                <w:b/>
                <w:bCs/>
              </w:rPr>
              <w:t>apjoma</w:t>
            </w:r>
            <w:r w:rsidRPr="00EF23D9">
              <w:rPr>
                <w:rFonts w:asciiTheme="majorBidi" w:hAnsiTheme="majorBidi" w:cstheme="majorBidi"/>
                <w:b/>
                <w:bCs/>
              </w:rPr>
              <w:t>)</w:t>
            </w:r>
          </w:p>
        </w:tc>
        <w:tc>
          <w:tcPr>
            <w:tcW w:w="5024" w:type="dxa"/>
            <w:vAlign w:val="center"/>
          </w:tcPr>
          <w:p w14:paraId="11682E98" w14:textId="77777777" w:rsidR="001B798B" w:rsidRPr="00EF23D9" w:rsidRDefault="001B798B" w:rsidP="005700C8">
            <w:pPr>
              <w:jc w:val="center"/>
              <w:rPr>
                <w:rFonts w:asciiTheme="majorBidi" w:hAnsiTheme="majorBidi" w:cstheme="majorBidi"/>
                <w:b/>
              </w:rPr>
            </w:pPr>
            <w:r w:rsidRPr="00EF23D9">
              <w:rPr>
                <w:rFonts w:asciiTheme="majorBidi" w:hAnsiTheme="majorBidi" w:cstheme="majorBidi"/>
                <w:b/>
              </w:rPr>
              <w:t>Īss apakšuzņēmēja sniedzamās Pakalpojuma daļas apraksts</w:t>
            </w:r>
          </w:p>
        </w:tc>
      </w:tr>
      <w:tr w:rsidR="001B798B" w:rsidRPr="00EF23D9" w14:paraId="6F7A3D2A" w14:textId="77777777" w:rsidTr="004F763B">
        <w:trPr>
          <w:trHeight w:val="294"/>
        </w:trPr>
        <w:tc>
          <w:tcPr>
            <w:tcW w:w="2650" w:type="dxa"/>
            <w:vAlign w:val="center"/>
          </w:tcPr>
          <w:p w14:paraId="2458B246" w14:textId="77777777" w:rsidR="001B798B" w:rsidRPr="00EF23D9" w:rsidRDefault="001B798B" w:rsidP="005700C8">
            <w:pPr>
              <w:jc w:val="center"/>
              <w:rPr>
                <w:rFonts w:asciiTheme="majorBidi" w:hAnsiTheme="majorBidi" w:cstheme="majorBidi"/>
                <w:highlight w:val="lightGray"/>
              </w:rPr>
            </w:pPr>
            <w:r w:rsidRPr="00EF23D9">
              <w:rPr>
                <w:rFonts w:asciiTheme="majorBidi" w:hAnsiTheme="majorBidi" w:cstheme="majorBidi"/>
                <w:highlight w:val="lightGray"/>
              </w:rPr>
              <w:t>&lt;…&gt;</w:t>
            </w:r>
          </w:p>
        </w:tc>
        <w:tc>
          <w:tcPr>
            <w:tcW w:w="1721" w:type="dxa"/>
            <w:vAlign w:val="center"/>
          </w:tcPr>
          <w:p w14:paraId="79BBF4E7" w14:textId="77777777" w:rsidR="001B798B" w:rsidRPr="00EF23D9" w:rsidRDefault="001B798B" w:rsidP="005700C8">
            <w:pPr>
              <w:jc w:val="center"/>
              <w:rPr>
                <w:rFonts w:asciiTheme="majorBidi" w:hAnsiTheme="majorBidi" w:cstheme="majorBidi"/>
                <w:highlight w:val="lightGray"/>
              </w:rPr>
            </w:pPr>
            <w:r w:rsidRPr="00EF23D9">
              <w:rPr>
                <w:rFonts w:asciiTheme="majorBidi" w:hAnsiTheme="majorBidi" w:cstheme="majorBidi"/>
                <w:highlight w:val="lightGray"/>
              </w:rPr>
              <w:t>&lt;…&gt;</w:t>
            </w:r>
          </w:p>
        </w:tc>
        <w:tc>
          <w:tcPr>
            <w:tcW w:w="5024" w:type="dxa"/>
            <w:vAlign w:val="center"/>
          </w:tcPr>
          <w:p w14:paraId="3AAF3B14" w14:textId="77777777" w:rsidR="001B798B" w:rsidRPr="00EF23D9" w:rsidRDefault="001B798B" w:rsidP="005700C8">
            <w:pPr>
              <w:jc w:val="center"/>
              <w:rPr>
                <w:rFonts w:asciiTheme="majorBidi" w:hAnsiTheme="majorBidi" w:cstheme="majorBidi"/>
              </w:rPr>
            </w:pPr>
            <w:r w:rsidRPr="00EF23D9">
              <w:rPr>
                <w:rFonts w:asciiTheme="majorBidi" w:hAnsiTheme="majorBidi" w:cstheme="majorBidi"/>
                <w:highlight w:val="lightGray"/>
              </w:rPr>
              <w:t>&lt;…&gt;</w:t>
            </w:r>
          </w:p>
        </w:tc>
      </w:tr>
      <w:tr w:rsidR="001B798B" w:rsidRPr="00EF23D9" w14:paraId="275135DF" w14:textId="77777777" w:rsidTr="004F763B">
        <w:trPr>
          <w:trHeight w:val="294"/>
        </w:trPr>
        <w:tc>
          <w:tcPr>
            <w:tcW w:w="2650" w:type="dxa"/>
            <w:vAlign w:val="center"/>
          </w:tcPr>
          <w:p w14:paraId="3F89585D" w14:textId="77777777" w:rsidR="001B798B" w:rsidRPr="00EF23D9" w:rsidRDefault="001B798B" w:rsidP="005700C8">
            <w:pPr>
              <w:jc w:val="center"/>
              <w:rPr>
                <w:rFonts w:asciiTheme="majorBidi" w:hAnsiTheme="majorBidi" w:cstheme="majorBidi"/>
                <w:highlight w:val="lightGray"/>
              </w:rPr>
            </w:pPr>
            <w:r w:rsidRPr="00EF23D9">
              <w:rPr>
                <w:rFonts w:asciiTheme="majorBidi" w:hAnsiTheme="majorBidi" w:cstheme="majorBidi"/>
                <w:highlight w:val="lightGray"/>
              </w:rPr>
              <w:t>&lt;…&gt;</w:t>
            </w:r>
          </w:p>
        </w:tc>
        <w:tc>
          <w:tcPr>
            <w:tcW w:w="1721" w:type="dxa"/>
            <w:vAlign w:val="center"/>
          </w:tcPr>
          <w:p w14:paraId="130FB50A" w14:textId="77777777" w:rsidR="001B798B" w:rsidRPr="00EF23D9" w:rsidRDefault="001B798B" w:rsidP="005700C8">
            <w:pPr>
              <w:jc w:val="center"/>
              <w:rPr>
                <w:rFonts w:asciiTheme="majorBidi" w:hAnsiTheme="majorBidi" w:cstheme="majorBidi"/>
                <w:highlight w:val="lightGray"/>
              </w:rPr>
            </w:pPr>
            <w:r w:rsidRPr="00EF23D9">
              <w:rPr>
                <w:rFonts w:asciiTheme="majorBidi" w:hAnsiTheme="majorBidi" w:cstheme="majorBidi"/>
                <w:highlight w:val="lightGray"/>
              </w:rPr>
              <w:t>&lt;…&gt;</w:t>
            </w:r>
          </w:p>
        </w:tc>
        <w:tc>
          <w:tcPr>
            <w:tcW w:w="5024" w:type="dxa"/>
            <w:vAlign w:val="center"/>
          </w:tcPr>
          <w:p w14:paraId="5CA0FE86" w14:textId="77777777" w:rsidR="001B798B" w:rsidRPr="00EF23D9" w:rsidRDefault="001B798B" w:rsidP="005700C8">
            <w:pPr>
              <w:jc w:val="center"/>
              <w:rPr>
                <w:rFonts w:asciiTheme="majorBidi" w:hAnsiTheme="majorBidi" w:cstheme="majorBidi"/>
              </w:rPr>
            </w:pPr>
            <w:r w:rsidRPr="00EF23D9">
              <w:rPr>
                <w:rFonts w:asciiTheme="majorBidi" w:hAnsiTheme="majorBidi" w:cstheme="majorBidi"/>
                <w:highlight w:val="lightGray"/>
              </w:rPr>
              <w:t>&lt;…&gt;</w:t>
            </w:r>
          </w:p>
        </w:tc>
      </w:tr>
      <w:tr w:rsidR="001B798B" w:rsidRPr="00EF23D9" w14:paraId="2833B6CB" w14:textId="77777777" w:rsidTr="004F763B">
        <w:trPr>
          <w:trHeight w:val="294"/>
        </w:trPr>
        <w:tc>
          <w:tcPr>
            <w:tcW w:w="2650" w:type="dxa"/>
            <w:vAlign w:val="center"/>
          </w:tcPr>
          <w:p w14:paraId="718C61A8" w14:textId="77777777" w:rsidR="001B798B" w:rsidRPr="00EF23D9" w:rsidRDefault="001B798B" w:rsidP="005700C8">
            <w:pPr>
              <w:jc w:val="center"/>
              <w:rPr>
                <w:rFonts w:asciiTheme="majorBidi" w:hAnsiTheme="majorBidi" w:cstheme="majorBidi"/>
                <w:highlight w:val="lightGray"/>
              </w:rPr>
            </w:pPr>
            <w:r w:rsidRPr="00EF23D9">
              <w:rPr>
                <w:rFonts w:asciiTheme="majorBidi" w:hAnsiTheme="majorBidi" w:cstheme="majorBidi"/>
                <w:highlight w:val="lightGray"/>
              </w:rPr>
              <w:t>&lt;…&gt;</w:t>
            </w:r>
          </w:p>
        </w:tc>
        <w:tc>
          <w:tcPr>
            <w:tcW w:w="1721" w:type="dxa"/>
            <w:vAlign w:val="center"/>
          </w:tcPr>
          <w:p w14:paraId="318B6C55" w14:textId="77777777" w:rsidR="001B798B" w:rsidRPr="00EF23D9" w:rsidRDefault="001B798B" w:rsidP="005700C8">
            <w:pPr>
              <w:jc w:val="center"/>
              <w:rPr>
                <w:rFonts w:asciiTheme="majorBidi" w:hAnsiTheme="majorBidi" w:cstheme="majorBidi"/>
                <w:highlight w:val="lightGray"/>
              </w:rPr>
            </w:pPr>
            <w:r w:rsidRPr="00EF23D9">
              <w:rPr>
                <w:rFonts w:asciiTheme="majorBidi" w:hAnsiTheme="majorBidi" w:cstheme="majorBidi"/>
                <w:highlight w:val="lightGray"/>
              </w:rPr>
              <w:t>&lt;…&gt;</w:t>
            </w:r>
          </w:p>
        </w:tc>
        <w:tc>
          <w:tcPr>
            <w:tcW w:w="5024" w:type="dxa"/>
            <w:vAlign w:val="center"/>
          </w:tcPr>
          <w:p w14:paraId="4CC7CDEC" w14:textId="77777777" w:rsidR="001B798B" w:rsidRPr="00EF23D9" w:rsidRDefault="001B798B" w:rsidP="005700C8">
            <w:pPr>
              <w:jc w:val="center"/>
              <w:rPr>
                <w:rFonts w:asciiTheme="majorBidi" w:hAnsiTheme="majorBidi" w:cstheme="majorBidi"/>
              </w:rPr>
            </w:pPr>
            <w:r w:rsidRPr="00EF23D9">
              <w:rPr>
                <w:rFonts w:asciiTheme="majorBidi" w:hAnsiTheme="majorBidi" w:cstheme="majorBidi"/>
                <w:highlight w:val="lightGray"/>
              </w:rPr>
              <w:t>&lt;…&gt;</w:t>
            </w:r>
          </w:p>
        </w:tc>
      </w:tr>
    </w:tbl>
    <w:p w14:paraId="62F85E57" w14:textId="77777777" w:rsidR="001B798B" w:rsidRPr="00EF6896" w:rsidRDefault="001B798B" w:rsidP="001B798B">
      <w:pPr>
        <w:pStyle w:val="Apakpunkts"/>
        <w:ind w:left="0" w:firstLine="0"/>
        <w:rPr>
          <w:rFonts w:ascii="Times New Roman" w:hAnsi="Times New Roman"/>
        </w:rPr>
      </w:pPr>
    </w:p>
    <w:p w14:paraId="6D480C37" w14:textId="77777777" w:rsidR="001B798B" w:rsidRDefault="001B798B" w:rsidP="001B798B">
      <w:pPr>
        <w:pStyle w:val="Punkts"/>
        <w:ind w:left="0" w:firstLine="0"/>
        <w:jc w:val="right"/>
        <w:rPr>
          <w:rFonts w:ascii="Times New Roman" w:hAnsi="Times New Roman"/>
        </w:rPr>
      </w:pPr>
    </w:p>
    <w:p w14:paraId="0009874E" w14:textId="77777777" w:rsidR="001B798B" w:rsidRDefault="001B798B" w:rsidP="001B798B"/>
    <w:p w14:paraId="4EB67AF7" w14:textId="77777777" w:rsidR="001B798B" w:rsidRDefault="001B798B" w:rsidP="001B798B"/>
    <w:p w14:paraId="2C2A5B39" w14:textId="77777777" w:rsidR="00B33980" w:rsidRDefault="00B33980" w:rsidP="003C77D9">
      <w:pPr>
        <w:pStyle w:val="Rindkopa"/>
        <w:numPr>
          <w:ilvl w:val="0"/>
          <w:numId w:val="56"/>
        </w:numPr>
        <w:tabs>
          <w:tab w:val="left" w:pos="284"/>
        </w:tabs>
        <w:rPr>
          <w:rFonts w:asciiTheme="majorBidi" w:hAnsiTheme="majorBidi" w:cstheme="majorBidi"/>
          <w:b/>
          <w:bCs/>
          <w:sz w:val="24"/>
        </w:rPr>
      </w:pPr>
      <w:r w:rsidRPr="00396EB7">
        <w:rPr>
          <w:rFonts w:asciiTheme="majorBidi" w:hAnsiTheme="majorBidi" w:cstheme="majorBidi"/>
          <w:sz w:val="24"/>
        </w:rPr>
        <w:t>Pretendents savā piedāvājumā norāda visus tos apakšuzņēmējus, kuru veicamo būvdarbu vērtību ir 20 procenti no kopējās iepirkuma līguma vērtības vai lielāka un katram šādam apakšuzņēmējam izpildei nododamo būvdarbu līguma daļa</w:t>
      </w:r>
      <w:r w:rsidRPr="00396EB7">
        <w:rPr>
          <w:rFonts w:asciiTheme="majorBidi" w:hAnsiTheme="majorBidi" w:cstheme="majorBidi"/>
          <w:b/>
          <w:bCs/>
          <w:sz w:val="24"/>
        </w:rPr>
        <w:t>.</w:t>
      </w:r>
    </w:p>
    <w:p w14:paraId="499847B2" w14:textId="6FFA65D5" w:rsidR="001B798B" w:rsidRPr="00B33980" w:rsidRDefault="00B33980" w:rsidP="003C77D9">
      <w:pPr>
        <w:pStyle w:val="Rindkopa"/>
        <w:numPr>
          <w:ilvl w:val="0"/>
          <w:numId w:val="56"/>
        </w:numPr>
        <w:tabs>
          <w:tab w:val="left" w:pos="284"/>
        </w:tabs>
        <w:rPr>
          <w:rFonts w:asciiTheme="majorBidi" w:hAnsiTheme="majorBidi" w:cstheme="majorBidi"/>
          <w:b/>
          <w:bCs/>
          <w:sz w:val="24"/>
        </w:rPr>
      </w:pPr>
      <w:r w:rsidRPr="00B33980">
        <w:rPr>
          <w:rFonts w:asciiTheme="majorBidi" w:hAnsiTheme="majorBidi" w:cstheme="majorBidi"/>
          <w:sz w:val="24"/>
          <w:u w:val="single"/>
        </w:rPr>
        <w:t>Piesaistīto apakšuzņēmēju veicamo būvdarbu vērtība nedrīkst pārsniegt vairāk kā 60 procenti no kopējās iepirkuma līguma vērtības</w:t>
      </w:r>
    </w:p>
    <w:p w14:paraId="72035C11" w14:textId="77777777" w:rsidR="001B798B" w:rsidRDefault="001B798B" w:rsidP="001B798B">
      <w:pPr>
        <w:pStyle w:val="Punkts"/>
        <w:ind w:left="0" w:firstLine="0"/>
        <w:jc w:val="right"/>
      </w:pPr>
    </w:p>
    <w:p w14:paraId="05EFE14E" w14:textId="77777777" w:rsidR="001B798B" w:rsidRDefault="001B798B" w:rsidP="00B33980"/>
    <w:tbl>
      <w:tblPr>
        <w:tblW w:w="0" w:type="auto"/>
        <w:tblLook w:val="01E0" w:firstRow="1" w:lastRow="1" w:firstColumn="1" w:lastColumn="1" w:noHBand="0" w:noVBand="0"/>
      </w:tblPr>
      <w:tblGrid>
        <w:gridCol w:w="5907"/>
      </w:tblGrid>
      <w:tr w:rsidR="001B798B" w:rsidRPr="00EF6896" w14:paraId="3248A795" w14:textId="77777777" w:rsidTr="005700C8">
        <w:tc>
          <w:tcPr>
            <w:tcW w:w="0" w:type="auto"/>
          </w:tcPr>
          <w:p w14:paraId="5EA31AD1" w14:textId="77777777" w:rsidR="001B798B" w:rsidRPr="00EF6896" w:rsidRDefault="001B798B" w:rsidP="00B33980">
            <w:pPr>
              <w:rPr>
                <w:highlight w:val="lightGray"/>
              </w:rPr>
            </w:pPr>
            <w:r w:rsidRPr="00EF6896">
              <w:rPr>
                <w:highlight w:val="lightGray"/>
              </w:rPr>
              <w:t>&lt;Paraksttiesīgās personas amata nosaukums, vārds un uzvārds&gt;</w:t>
            </w:r>
          </w:p>
        </w:tc>
      </w:tr>
      <w:tr w:rsidR="001B798B" w:rsidRPr="00EF6896" w14:paraId="64964F70" w14:textId="77777777" w:rsidTr="005700C8">
        <w:tc>
          <w:tcPr>
            <w:tcW w:w="0" w:type="auto"/>
          </w:tcPr>
          <w:p w14:paraId="2851C8EF" w14:textId="77777777" w:rsidR="001B798B" w:rsidRPr="00EF6896" w:rsidRDefault="001B798B" w:rsidP="00B33980">
            <w:pPr>
              <w:rPr>
                <w:rFonts w:ascii="Times New Roman" w:hAnsi="Times New Roman" w:cs="Times New Roman"/>
                <w:b/>
                <w:highlight w:val="lightGray"/>
              </w:rPr>
            </w:pPr>
            <w:r w:rsidRPr="00EF6896">
              <w:rPr>
                <w:rFonts w:ascii="Times New Roman" w:hAnsi="Times New Roman" w:cs="Times New Roman"/>
                <w:b/>
                <w:highlight w:val="lightGray"/>
              </w:rPr>
              <w:t>&lt;Paraksttiesīgās personas paraksts&gt;</w:t>
            </w:r>
          </w:p>
        </w:tc>
      </w:tr>
    </w:tbl>
    <w:p w14:paraId="75727AFD" w14:textId="77777777" w:rsidR="001B798B" w:rsidRDefault="001B798B" w:rsidP="001B798B">
      <w:pPr>
        <w:pStyle w:val="Punkts"/>
        <w:ind w:left="0" w:firstLine="0"/>
      </w:pPr>
    </w:p>
    <w:p w14:paraId="0A890BAB" w14:textId="77777777" w:rsidR="00332560" w:rsidRDefault="001B798B" w:rsidP="00332560">
      <w:pPr>
        <w:pStyle w:val="Heading2"/>
      </w:pPr>
      <w:r w:rsidRPr="003E29A5">
        <w:br w:type="page"/>
      </w:r>
      <w:bookmarkStart w:id="60" w:name="_Toc280105327"/>
    </w:p>
    <w:p w14:paraId="5B3DD37F" w14:textId="77777777" w:rsidR="00332560" w:rsidRDefault="00332560" w:rsidP="00332560">
      <w:pPr>
        <w:pStyle w:val="Heading2"/>
      </w:pPr>
    </w:p>
    <w:p w14:paraId="6619949C" w14:textId="6C435442" w:rsidR="001B798B" w:rsidRPr="00332560" w:rsidRDefault="001B798B" w:rsidP="00E04902">
      <w:pPr>
        <w:pStyle w:val="Heading2"/>
        <w:rPr>
          <w:rStyle w:val="SubtleEmphasis"/>
          <w:i w:val="0"/>
          <w:sz w:val="22"/>
          <w:szCs w:val="22"/>
        </w:rPr>
      </w:pPr>
      <w:bookmarkStart w:id="61" w:name="_Toc469997912"/>
      <w:r w:rsidRPr="00332560">
        <w:rPr>
          <w:rStyle w:val="SubtleEmphasis"/>
          <w:b/>
          <w:i w:val="0"/>
          <w:sz w:val="22"/>
          <w:szCs w:val="22"/>
        </w:rPr>
        <w:t>D4 pielikums</w:t>
      </w:r>
      <w:r w:rsidRPr="00332560">
        <w:rPr>
          <w:rStyle w:val="SubtleEmphasis"/>
          <w:i w:val="0"/>
          <w:sz w:val="22"/>
          <w:szCs w:val="22"/>
        </w:rPr>
        <w:t xml:space="preserve">: </w:t>
      </w:r>
      <w:bookmarkStart w:id="62" w:name="_Toc280014917"/>
      <w:r w:rsidRPr="00332560">
        <w:rPr>
          <w:rStyle w:val="SubtleEmphasis"/>
          <w:i w:val="0"/>
          <w:sz w:val="22"/>
          <w:szCs w:val="22"/>
        </w:rPr>
        <w:t xml:space="preserve">Apakšuzņēmēja un </w:t>
      </w:r>
      <w:r w:rsidR="00E04902">
        <w:rPr>
          <w:rStyle w:val="SubtleEmphasis"/>
          <w:i w:val="0"/>
          <w:sz w:val="22"/>
          <w:szCs w:val="22"/>
        </w:rPr>
        <w:t xml:space="preserve">fiziskas </w:t>
      </w:r>
      <w:r w:rsidRPr="00332560">
        <w:rPr>
          <w:rStyle w:val="SubtleEmphasis"/>
          <w:i w:val="0"/>
          <w:sz w:val="22"/>
          <w:szCs w:val="22"/>
        </w:rPr>
        <w:t>personas</w:t>
      </w:r>
      <w:r w:rsidR="0040253C" w:rsidRPr="00332560">
        <w:rPr>
          <w:rStyle w:val="SubtleEmphasis"/>
          <w:i w:val="0"/>
          <w:sz w:val="22"/>
          <w:szCs w:val="22"/>
        </w:rPr>
        <w:t xml:space="preserve"> </w:t>
      </w:r>
      <w:r w:rsidR="00332560" w:rsidRPr="00332560">
        <w:rPr>
          <w:rStyle w:val="SubtleEmphasis"/>
          <w:i w:val="0"/>
          <w:sz w:val="22"/>
          <w:szCs w:val="22"/>
        </w:rPr>
        <w:t>veidnes paraugs</w:t>
      </w:r>
      <w:bookmarkEnd w:id="60"/>
      <w:bookmarkEnd w:id="61"/>
      <w:bookmarkEnd w:id="62"/>
    </w:p>
    <w:p w14:paraId="1E53B9D5" w14:textId="77777777" w:rsidR="00332560" w:rsidRPr="00332560" w:rsidRDefault="00332560" w:rsidP="00332560"/>
    <w:p w14:paraId="7E670E64" w14:textId="77777777" w:rsidR="001B798B" w:rsidRDefault="001B798B" w:rsidP="001B798B">
      <w:pPr>
        <w:pStyle w:val="Apakpunkts"/>
        <w:ind w:left="0" w:firstLine="0"/>
        <w:jc w:val="center"/>
        <w:rPr>
          <w:rFonts w:ascii="Times New Roman" w:hAnsi="Times New Roman"/>
          <w:sz w:val="24"/>
        </w:rPr>
      </w:pPr>
      <w:r w:rsidRPr="00BC22FA">
        <w:rPr>
          <w:rFonts w:ascii="Times New Roman" w:hAnsi="Times New Roman"/>
          <w:sz w:val="24"/>
        </w:rPr>
        <w:t>APAKŠUZŅĒMĒJA UN PERSONAS</w:t>
      </w:r>
      <w:r>
        <w:rPr>
          <w:rFonts w:ascii="Times New Roman" w:hAnsi="Times New Roman"/>
          <w:sz w:val="24"/>
        </w:rPr>
        <w:t>( fiziskas un/vai juridiskas)</w:t>
      </w:r>
      <w:r w:rsidRPr="00BC22FA">
        <w:rPr>
          <w:rFonts w:ascii="Times New Roman" w:hAnsi="Times New Roman"/>
          <w:sz w:val="24"/>
        </w:rPr>
        <w:t xml:space="preserve">, UZ KURAS IESPĒJĀM PRETENDENTS BALSTĀS, </w:t>
      </w:r>
    </w:p>
    <w:p w14:paraId="52A01DD8" w14:textId="77777777" w:rsidR="001B798B" w:rsidRPr="00A807DD" w:rsidRDefault="001B798B" w:rsidP="001B798B">
      <w:pPr>
        <w:pStyle w:val="Apakpunkts"/>
        <w:ind w:left="0" w:firstLine="0"/>
        <w:jc w:val="center"/>
        <w:rPr>
          <w:rFonts w:ascii="Times New Roman" w:hAnsi="Times New Roman"/>
          <w:sz w:val="24"/>
        </w:rPr>
      </w:pPr>
      <w:r w:rsidRPr="00BC22FA">
        <w:rPr>
          <w:rFonts w:ascii="Times New Roman" w:hAnsi="Times New Roman"/>
          <w:sz w:val="24"/>
        </w:rPr>
        <w:t>APLIECINĀJUMS</w:t>
      </w:r>
      <w:r>
        <w:rPr>
          <w:rFonts w:ascii="Times New Roman" w:hAnsi="Times New Roman"/>
          <w:sz w:val="24"/>
        </w:rPr>
        <w:t xml:space="preserve"> </w:t>
      </w:r>
    </w:p>
    <w:p w14:paraId="6A37B6E2" w14:textId="77777777" w:rsidR="001B798B" w:rsidRDefault="001B798B" w:rsidP="001B798B">
      <w:pPr>
        <w:pStyle w:val="Apakpunkts"/>
        <w:ind w:left="0" w:firstLine="0"/>
        <w:rPr>
          <w:rFonts w:ascii="Times New Roman" w:hAnsi="Times New Roman"/>
          <w:sz w:val="24"/>
        </w:rPr>
      </w:pPr>
    </w:p>
    <w:p w14:paraId="766FFAA7" w14:textId="77777777" w:rsidR="001B798B" w:rsidRPr="00A807DD" w:rsidRDefault="001B798B" w:rsidP="001B798B">
      <w:pPr>
        <w:pStyle w:val="Apakpunkts"/>
        <w:ind w:left="0" w:firstLine="0"/>
        <w:rPr>
          <w:rFonts w:ascii="Times New Roman" w:hAnsi="Times New Roman"/>
          <w:sz w:val="24"/>
        </w:rPr>
      </w:pPr>
    </w:p>
    <w:p w14:paraId="40EFD0DA" w14:textId="3AC30A9D" w:rsidR="001B798B" w:rsidRPr="004F763B" w:rsidRDefault="00013227" w:rsidP="00013227">
      <w:pPr>
        <w:pStyle w:val="Header"/>
        <w:jc w:val="both"/>
        <w:rPr>
          <w:rFonts w:asciiTheme="majorBidi" w:hAnsiTheme="majorBidi" w:cstheme="majorBidi"/>
          <w:sz w:val="24"/>
          <w:szCs w:val="24"/>
        </w:rPr>
      </w:pPr>
      <w:r>
        <w:rPr>
          <w:rFonts w:asciiTheme="majorBidi" w:hAnsiTheme="majorBidi" w:cstheme="majorBidi"/>
          <w:sz w:val="24"/>
          <w:szCs w:val="24"/>
        </w:rPr>
        <w:t>A</w:t>
      </w:r>
      <w:r w:rsidR="001B798B" w:rsidRPr="004F763B">
        <w:rPr>
          <w:rFonts w:asciiTheme="majorBidi" w:hAnsiTheme="majorBidi" w:cstheme="majorBidi"/>
          <w:sz w:val="24"/>
          <w:szCs w:val="24"/>
        </w:rPr>
        <w:t>tklāta</w:t>
      </w:r>
      <w:r w:rsidR="00C44FA6">
        <w:rPr>
          <w:rFonts w:asciiTheme="majorBidi" w:hAnsiTheme="majorBidi" w:cstheme="majorBidi"/>
          <w:sz w:val="24"/>
          <w:szCs w:val="24"/>
        </w:rPr>
        <w:t>m</w:t>
      </w:r>
      <w:r w:rsidR="001B798B" w:rsidRPr="004F763B">
        <w:rPr>
          <w:rFonts w:asciiTheme="majorBidi" w:hAnsiTheme="majorBidi" w:cstheme="majorBidi"/>
          <w:sz w:val="24"/>
          <w:szCs w:val="24"/>
        </w:rPr>
        <w:t xml:space="preserve"> konkursa</w:t>
      </w:r>
      <w:r w:rsidR="00C44FA6">
        <w:rPr>
          <w:rFonts w:asciiTheme="majorBidi" w:hAnsiTheme="majorBidi" w:cstheme="majorBidi"/>
          <w:sz w:val="24"/>
          <w:szCs w:val="24"/>
        </w:rPr>
        <w:t>m</w:t>
      </w:r>
      <w:r w:rsidR="001B798B" w:rsidRPr="004F763B">
        <w:rPr>
          <w:rFonts w:asciiTheme="majorBidi" w:hAnsiTheme="majorBidi" w:cstheme="majorBidi"/>
          <w:sz w:val="24"/>
          <w:szCs w:val="24"/>
        </w:rPr>
        <w:t xml:space="preserve">  „</w:t>
      </w:r>
      <w:r w:rsidR="00504264">
        <w:rPr>
          <w:rFonts w:asciiTheme="majorBidi" w:hAnsiTheme="majorBidi" w:cstheme="majorBidi"/>
          <w:b/>
          <w:bCs/>
          <w:sz w:val="24"/>
          <w:szCs w:val="24"/>
        </w:rPr>
        <w:t>Angāra būvniecība ar saimniecības telpām</w:t>
      </w:r>
      <w:r w:rsidR="001B798B" w:rsidRPr="004F763B">
        <w:rPr>
          <w:rFonts w:asciiTheme="majorBidi" w:hAnsiTheme="majorBidi" w:cstheme="majorBidi"/>
          <w:b/>
          <w:bCs/>
          <w:sz w:val="24"/>
          <w:szCs w:val="24"/>
        </w:rPr>
        <w:t xml:space="preserve"> ” ietvaros</w:t>
      </w:r>
      <w:r w:rsidR="001B798B" w:rsidRPr="004F763B">
        <w:rPr>
          <w:rFonts w:asciiTheme="majorBidi" w:hAnsiTheme="majorBidi" w:cstheme="majorBidi"/>
          <w:b/>
          <w:bCs/>
          <w:iCs/>
          <w:sz w:val="24"/>
          <w:szCs w:val="24"/>
        </w:rPr>
        <w:t xml:space="preserve"> (Ident. Nr. </w:t>
      </w:r>
      <w:r w:rsidR="00C74E2D">
        <w:rPr>
          <w:rFonts w:asciiTheme="majorBidi" w:hAnsiTheme="majorBidi" w:cstheme="majorBidi"/>
          <w:b/>
          <w:bCs/>
          <w:iCs/>
          <w:sz w:val="24"/>
          <w:szCs w:val="24"/>
        </w:rPr>
        <w:t xml:space="preserve"> </w:t>
      </w:r>
      <w:r w:rsidR="00C74E2D" w:rsidRPr="00013227">
        <w:rPr>
          <w:rFonts w:asciiTheme="majorBidi" w:hAnsiTheme="majorBidi" w:cstheme="majorBidi"/>
          <w:b/>
          <w:bCs/>
          <w:iCs/>
          <w:sz w:val="24"/>
          <w:szCs w:val="24"/>
        </w:rPr>
        <w:t>DŪ</w:t>
      </w:r>
      <w:r>
        <w:rPr>
          <w:rFonts w:asciiTheme="majorBidi" w:hAnsiTheme="majorBidi" w:cstheme="majorBidi"/>
          <w:b/>
          <w:bCs/>
          <w:iCs/>
          <w:sz w:val="24"/>
          <w:szCs w:val="24"/>
        </w:rPr>
        <w:t xml:space="preserve"> </w:t>
      </w:r>
      <w:r w:rsidR="001B798B" w:rsidRPr="004F763B">
        <w:rPr>
          <w:rFonts w:asciiTheme="majorBidi" w:hAnsiTheme="majorBidi" w:cstheme="majorBidi"/>
          <w:b/>
          <w:bCs/>
          <w:iCs/>
          <w:sz w:val="24"/>
          <w:szCs w:val="24"/>
        </w:rPr>
        <w:t>201</w:t>
      </w:r>
      <w:r w:rsidR="00152C7C" w:rsidRPr="004F763B">
        <w:rPr>
          <w:rFonts w:asciiTheme="majorBidi" w:hAnsiTheme="majorBidi" w:cstheme="majorBidi"/>
          <w:b/>
          <w:bCs/>
          <w:iCs/>
          <w:sz w:val="24"/>
          <w:szCs w:val="24"/>
        </w:rPr>
        <w:t>6/</w:t>
      </w:r>
      <w:r w:rsidR="00504264">
        <w:rPr>
          <w:rFonts w:asciiTheme="majorBidi" w:hAnsiTheme="majorBidi" w:cstheme="majorBidi"/>
          <w:b/>
          <w:bCs/>
          <w:iCs/>
          <w:sz w:val="24"/>
          <w:szCs w:val="24"/>
        </w:rPr>
        <w:t>14</w:t>
      </w:r>
      <w:r w:rsidR="001B798B" w:rsidRPr="004F763B">
        <w:rPr>
          <w:rFonts w:asciiTheme="majorBidi" w:hAnsiTheme="majorBidi" w:cstheme="majorBidi"/>
          <w:b/>
          <w:bCs/>
          <w:iCs/>
          <w:sz w:val="24"/>
          <w:szCs w:val="24"/>
        </w:rPr>
        <w:t>)</w:t>
      </w:r>
    </w:p>
    <w:p w14:paraId="4B2C2285" w14:textId="77777777" w:rsidR="001B798B" w:rsidRPr="00BC22FA" w:rsidRDefault="001B798B" w:rsidP="001B798B">
      <w:pPr>
        <w:pStyle w:val="Rindkopa"/>
        <w:ind w:left="0" w:firstLine="720"/>
        <w:rPr>
          <w:rFonts w:ascii="Times New Roman" w:hAnsi="Times New Roman"/>
          <w:sz w:val="22"/>
          <w:szCs w:val="22"/>
        </w:rPr>
      </w:pPr>
    </w:p>
    <w:p w14:paraId="773534A9" w14:textId="77777777" w:rsidR="001B798B" w:rsidRPr="00BC22FA" w:rsidRDefault="001B798B" w:rsidP="001B798B">
      <w:pPr>
        <w:pStyle w:val="Rindkopa"/>
        <w:ind w:left="0" w:firstLine="720"/>
        <w:rPr>
          <w:rFonts w:ascii="Times New Roman" w:hAnsi="Times New Roman"/>
          <w:sz w:val="22"/>
          <w:szCs w:val="22"/>
        </w:rPr>
      </w:pPr>
      <w:r w:rsidRPr="00BC22FA">
        <w:rPr>
          <w:rFonts w:ascii="Times New Roman" w:hAnsi="Times New Roman"/>
          <w:sz w:val="22"/>
          <w:szCs w:val="22"/>
        </w:rPr>
        <w:t xml:space="preserve">Ar šo </w:t>
      </w:r>
      <w:r w:rsidRPr="00BC22FA">
        <w:rPr>
          <w:rFonts w:ascii="Times New Roman" w:hAnsi="Times New Roman"/>
          <w:sz w:val="22"/>
          <w:szCs w:val="22"/>
          <w:highlight w:val="lightGray"/>
        </w:rPr>
        <w:t>&lt;Apakšuzņēmēja vai Personas</w:t>
      </w:r>
      <w:r>
        <w:rPr>
          <w:rFonts w:ascii="Times New Roman" w:hAnsi="Times New Roman"/>
          <w:sz w:val="22"/>
          <w:szCs w:val="22"/>
          <w:highlight w:val="lightGray"/>
        </w:rPr>
        <w:t>(fiziskas un /vai juridiskas</w:t>
      </w:r>
      <w:r w:rsidRPr="00BC22FA">
        <w:rPr>
          <w:rFonts w:ascii="Times New Roman" w:hAnsi="Times New Roman"/>
          <w:sz w:val="22"/>
          <w:szCs w:val="22"/>
          <w:highlight w:val="lightGray"/>
        </w:rPr>
        <w:t>, uz kuras iespējām Pretendents balstās, nosaukums vai vārds un uzvārds (ja apakšuzņēmējs vai Persona, uz kuras iespējām Pretendents balstās, ir fiziska persona), reģistrācijas numurs vai personas kods (ja apakšuzņēmējs ir fiziska persona) un adrese&gt;</w:t>
      </w:r>
      <w:r w:rsidRPr="00BC22FA">
        <w:rPr>
          <w:rFonts w:ascii="Times New Roman" w:hAnsi="Times New Roman"/>
          <w:sz w:val="22"/>
          <w:szCs w:val="22"/>
        </w:rPr>
        <w:t>:</w:t>
      </w:r>
    </w:p>
    <w:p w14:paraId="4F322A42" w14:textId="77777777" w:rsidR="001B798B" w:rsidRPr="00BC22FA" w:rsidRDefault="001B798B" w:rsidP="001B798B">
      <w:pPr>
        <w:pStyle w:val="Punkts"/>
        <w:ind w:left="0" w:firstLine="0"/>
        <w:rPr>
          <w:rFonts w:ascii="Times New Roman" w:hAnsi="Times New Roman"/>
          <w:sz w:val="22"/>
          <w:szCs w:val="22"/>
        </w:rPr>
      </w:pPr>
    </w:p>
    <w:p w14:paraId="528C1159" w14:textId="77777777" w:rsidR="001B798B" w:rsidRPr="00BC22FA" w:rsidRDefault="001B798B" w:rsidP="009F0A53">
      <w:pPr>
        <w:pStyle w:val="Rindkopa"/>
        <w:numPr>
          <w:ilvl w:val="0"/>
          <w:numId w:val="15"/>
        </w:numPr>
        <w:suppressAutoHyphens w:val="0"/>
        <w:rPr>
          <w:rFonts w:ascii="Times New Roman" w:hAnsi="Times New Roman"/>
          <w:sz w:val="22"/>
          <w:szCs w:val="22"/>
        </w:rPr>
      </w:pPr>
      <w:r w:rsidRPr="00BC22FA">
        <w:rPr>
          <w:rFonts w:ascii="Times New Roman" w:hAnsi="Times New Roman"/>
          <w:sz w:val="22"/>
          <w:szCs w:val="22"/>
        </w:rPr>
        <w:t xml:space="preserve">apliecina, ka ir informēts par to, ka </w:t>
      </w:r>
      <w:r w:rsidRPr="00BC22FA">
        <w:rPr>
          <w:rFonts w:ascii="Times New Roman" w:hAnsi="Times New Roman"/>
          <w:sz w:val="22"/>
          <w:szCs w:val="22"/>
          <w:highlight w:val="lightGray"/>
        </w:rPr>
        <w:t>&lt;Pretendenta nosaukums, reģistrācijas numurs un adrese&gt;</w:t>
      </w:r>
      <w:r w:rsidRPr="00BC22FA">
        <w:rPr>
          <w:rFonts w:ascii="Times New Roman" w:hAnsi="Times New Roman"/>
          <w:sz w:val="22"/>
          <w:szCs w:val="22"/>
        </w:rPr>
        <w:t xml:space="preserve"> (turpmāk – Pretendents) iesniegs piedāvājumu </w:t>
      </w:r>
      <w:r w:rsidRPr="00BC22FA">
        <w:rPr>
          <w:rFonts w:ascii="Times New Roman" w:hAnsi="Times New Roman"/>
          <w:sz w:val="22"/>
          <w:szCs w:val="22"/>
          <w:highlight w:val="lightGray"/>
        </w:rPr>
        <w:t>&lt;Pasūtītāja nosaukums, reģistrācijas numurs un adrese&gt;</w:t>
      </w:r>
      <w:r w:rsidRPr="00BC22FA">
        <w:rPr>
          <w:rFonts w:ascii="Times New Roman" w:hAnsi="Times New Roman"/>
          <w:sz w:val="22"/>
          <w:szCs w:val="22"/>
        </w:rPr>
        <w:t xml:space="preserve"> (turpmāk – Pasūtītājs) organizētās iepirkuma procedūras „</w:t>
      </w:r>
      <w:r w:rsidRPr="00BC22FA">
        <w:rPr>
          <w:rFonts w:ascii="Times New Roman" w:hAnsi="Times New Roman"/>
          <w:sz w:val="22"/>
          <w:szCs w:val="22"/>
          <w:highlight w:val="lightGray"/>
        </w:rPr>
        <w:t>&lt;Iepirkuma procedūras nosaukums&gt;</w:t>
      </w:r>
      <w:r w:rsidRPr="00BC22FA">
        <w:rPr>
          <w:rFonts w:ascii="Times New Roman" w:hAnsi="Times New Roman"/>
          <w:sz w:val="22"/>
          <w:szCs w:val="22"/>
        </w:rPr>
        <w:t>” (id.Nr.</w:t>
      </w:r>
      <w:r w:rsidRPr="00BC22FA">
        <w:rPr>
          <w:rFonts w:ascii="Times New Roman" w:hAnsi="Times New Roman"/>
          <w:sz w:val="22"/>
          <w:szCs w:val="22"/>
          <w:highlight w:val="lightGray"/>
        </w:rPr>
        <w:t>&lt;iepirkuma identifikācijas numurs&gt;</w:t>
      </w:r>
      <w:r w:rsidRPr="00BC22FA">
        <w:rPr>
          <w:rFonts w:ascii="Times New Roman" w:hAnsi="Times New Roman"/>
          <w:sz w:val="22"/>
          <w:szCs w:val="22"/>
        </w:rPr>
        <w:t xml:space="preserve">) ietvaros; </w:t>
      </w:r>
    </w:p>
    <w:p w14:paraId="62826855" w14:textId="77777777" w:rsidR="001B798B" w:rsidRPr="00BC22FA" w:rsidRDefault="001B798B" w:rsidP="001B798B">
      <w:pPr>
        <w:pStyle w:val="Punkts"/>
        <w:ind w:left="0" w:firstLine="0"/>
        <w:rPr>
          <w:rFonts w:ascii="Times New Roman" w:hAnsi="Times New Roman"/>
          <w:sz w:val="22"/>
          <w:szCs w:val="22"/>
        </w:rPr>
      </w:pPr>
    </w:p>
    <w:p w14:paraId="3FE97F63" w14:textId="77777777" w:rsidR="001B798B" w:rsidRPr="00013227" w:rsidRDefault="001B798B" w:rsidP="009F0A53">
      <w:pPr>
        <w:pStyle w:val="Rindkopa"/>
        <w:numPr>
          <w:ilvl w:val="0"/>
          <w:numId w:val="15"/>
        </w:numPr>
        <w:suppressAutoHyphens w:val="0"/>
        <w:rPr>
          <w:rFonts w:ascii="Times New Roman" w:hAnsi="Times New Roman"/>
          <w:sz w:val="22"/>
          <w:szCs w:val="22"/>
        </w:rPr>
      </w:pPr>
      <w:r w:rsidRPr="00013227">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013227">
          <w:rPr>
            <w:rFonts w:ascii="Times New Roman" w:hAnsi="Times New Roman"/>
            <w:sz w:val="22"/>
            <w:szCs w:val="22"/>
          </w:rPr>
          <w:t>līgums</w:t>
        </w:r>
      </w:smartTag>
      <w:r w:rsidRPr="00013227">
        <w:rPr>
          <w:rFonts w:ascii="Times New Roman" w:hAnsi="Times New Roman"/>
          <w:sz w:val="22"/>
          <w:szCs w:val="22"/>
        </w:rPr>
        <w:t>, apņemas:</w:t>
      </w:r>
    </w:p>
    <w:p w14:paraId="7BC8D220" w14:textId="561B354C" w:rsidR="001B798B" w:rsidRPr="00013227" w:rsidRDefault="001B798B" w:rsidP="00C03290">
      <w:pPr>
        <w:pStyle w:val="Rindkopa"/>
        <w:ind w:left="360"/>
        <w:rPr>
          <w:rFonts w:ascii="Times New Roman" w:hAnsi="Times New Roman"/>
          <w:sz w:val="22"/>
          <w:szCs w:val="22"/>
        </w:rPr>
      </w:pPr>
      <w:r w:rsidRPr="00013227">
        <w:rPr>
          <w:rFonts w:ascii="Times New Roman" w:hAnsi="Times New Roman"/>
          <w:sz w:val="22"/>
          <w:szCs w:val="22"/>
        </w:rPr>
        <w:t>[</w:t>
      </w:r>
      <w:r w:rsidR="00C03290" w:rsidRPr="00013227">
        <w:rPr>
          <w:rFonts w:ascii="Times New Roman" w:hAnsi="Times New Roman"/>
          <w:sz w:val="22"/>
          <w:szCs w:val="22"/>
        </w:rPr>
        <w:t>veikt</w:t>
      </w:r>
      <w:r w:rsidRPr="00013227">
        <w:rPr>
          <w:rFonts w:ascii="Times New Roman" w:hAnsi="Times New Roman"/>
          <w:sz w:val="22"/>
          <w:szCs w:val="22"/>
        </w:rPr>
        <w:t xml:space="preserve"> šādus </w:t>
      </w:r>
      <w:r w:rsidR="00C03290" w:rsidRPr="00013227">
        <w:rPr>
          <w:rFonts w:ascii="Times New Roman" w:hAnsi="Times New Roman"/>
          <w:sz w:val="22"/>
          <w:szCs w:val="22"/>
        </w:rPr>
        <w:t>būvdarbus]</w:t>
      </w:r>
      <w:r w:rsidRPr="00013227">
        <w:rPr>
          <w:rFonts w:ascii="Times New Roman" w:hAnsi="Times New Roman"/>
          <w:sz w:val="22"/>
          <w:szCs w:val="22"/>
        </w:rPr>
        <w:t>:</w:t>
      </w:r>
    </w:p>
    <w:p w14:paraId="62321BAC" w14:textId="77777777" w:rsidR="001B798B" w:rsidRPr="00013227" w:rsidRDefault="001B798B" w:rsidP="001B798B">
      <w:pPr>
        <w:pStyle w:val="Rindkopa"/>
        <w:ind w:left="360"/>
        <w:rPr>
          <w:rFonts w:ascii="Times New Roman" w:hAnsi="Times New Roman"/>
          <w:sz w:val="22"/>
          <w:szCs w:val="22"/>
        </w:rPr>
      </w:pPr>
      <w:r w:rsidRPr="00013227">
        <w:rPr>
          <w:rFonts w:ascii="Times New Roman" w:hAnsi="Times New Roman"/>
          <w:sz w:val="22"/>
          <w:szCs w:val="22"/>
        </w:rPr>
        <w:t>&lt;īss pakalpojumu apraksts atbilstoši Apakšuzņēmējiem nododamo Pakalpojuma daļu sarakstā norādītajam&gt;]</w:t>
      </w:r>
    </w:p>
    <w:p w14:paraId="375C6DAD" w14:textId="77777777" w:rsidR="001B798B" w:rsidRPr="00013227" w:rsidRDefault="001B798B" w:rsidP="001B798B">
      <w:pPr>
        <w:pStyle w:val="Apakpunkts"/>
        <w:ind w:left="360" w:firstLine="0"/>
        <w:rPr>
          <w:rFonts w:ascii="Times New Roman" w:hAnsi="Times New Roman"/>
          <w:b w:val="0"/>
          <w:sz w:val="22"/>
          <w:szCs w:val="22"/>
        </w:rPr>
      </w:pPr>
      <w:r w:rsidRPr="00013227">
        <w:rPr>
          <w:rFonts w:ascii="Times New Roman" w:hAnsi="Times New Roman"/>
          <w:b w:val="0"/>
          <w:sz w:val="22"/>
          <w:szCs w:val="22"/>
        </w:rPr>
        <w:t>[un nodot Pretendentam šādus resursus:</w:t>
      </w:r>
    </w:p>
    <w:p w14:paraId="6FE857AB" w14:textId="77777777" w:rsidR="001B798B" w:rsidRPr="00BC22FA" w:rsidRDefault="001B798B" w:rsidP="001B798B">
      <w:pPr>
        <w:pStyle w:val="Apakpunkts"/>
        <w:ind w:left="360" w:firstLine="0"/>
        <w:jc w:val="both"/>
        <w:rPr>
          <w:rFonts w:ascii="Times New Roman" w:hAnsi="Times New Roman"/>
          <w:b w:val="0"/>
          <w:sz w:val="22"/>
          <w:szCs w:val="22"/>
        </w:rPr>
      </w:pPr>
      <w:r w:rsidRPr="00BC22FA">
        <w:rPr>
          <w:rFonts w:ascii="Times New Roman" w:hAnsi="Times New Roman"/>
          <w:b w:val="0"/>
          <w:sz w:val="22"/>
          <w:szCs w:val="22"/>
          <w:highlight w:val="lightGray"/>
        </w:rPr>
        <w:t>&lt;īss Pretendentam nododamo resursu (speciālistu un/vai tehniskā aprīkojuma) apraksts&gt;</w:t>
      </w:r>
      <w:r w:rsidRPr="00BC22FA">
        <w:rPr>
          <w:rFonts w:ascii="Times New Roman" w:hAnsi="Times New Roman"/>
          <w:b w:val="0"/>
          <w:sz w:val="22"/>
          <w:szCs w:val="22"/>
          <w:highlight w:val="yellow"/>
        </w:rPr>
        <w:t>]</w:t>
      </w:r>
      <w:r w:rsidRPr="00BC22FA">
        <w:rPr>
          <w:rFonts w:ascii="Times New Roman" w:hAnsi="Times New Roman"/>
          <w:b w:val="0"/>
          <w:sz w:val="22"/>
          <w:szCs w:val="22"/>
        </w:rPr>
        <w:t>.</w:t>
      </w:r>
    </w:p>
    <w:p w14:paraId="3F782273" w14:textId="77777777" w:rsidR="001B798B" w:rsidRPr="00BC22FA" w:rsidRDefault="001B798B" w:rsidP="001B798B">
      <w:pPr>
        <w:pStyle w:val="Rindkopa"/>
        <w:ind w:left="0"/>
        <w:rPr>
          <w:rFonts w:ascii="Times New Roman" w:hAnsi="Times New Roman"/>
          <w:sz w:val="22"/>
          <w:szCs w:val="22"/>
        </w:rPr>
      </w:pPr>
    </w:p>
    <w:p w14:paraId="7ECE5BD5" w14:textId="77777777" w:rsidR="001B798B" w:rsidRDefault="001B798B" w:rsidP="009F0A53">
      <w:pPr>
        <w:pStyle w:val="Rindkopa"/>
        <w:numPr>
          <w:ilvl w:val="0"/>
          <w:numId w:val="15"/>
        </w:numPr>
        <w:suppressAutoHyphens w:val="0"/>
        <w:rPr>
          <w:rFonts w:ascii="Times New Roman" w:hAnsi="Times New Roman"/>
          <w:sz w:val="22"/>
          <w:szCs w:val="22"/>
        </w:rPr>
      </w:pPr>
      <w:r w:rsidRPr="00BC22FA">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BC22FA">
          <w:rPr>
            <w:rFonts w:ascii="Times New Roman" w:hAnsi="Times New Roman"/>
            <w:sz w:val="22"/>
            <w:szCs w:val="22"/>
          </w:rPr>
          <w:t>lēmumu</w:t>
        </w:r>
      </w:smartTag>
      <w:r w:rsidRPr="00BC22FA">
        <w:rPr>
          <w:rFonts w:ascii="Times New Roman" w:hAnsi="Times New Roman"/>
          <w:sz w:val="22"/>
          <w:szCs w:val="22"/>
        </w:rPr>
        <w:t xml:space="preserve"> pieņemšanas vai uzraudzības tiesības attiecībā uz to, </w:t>
      </w:r>
      <w:r w:rsidRPr="00BC22FA">
        <w:rPr>
          <w:rStyle w:val="apple-style-span"/>
          <w:rFonts w:ascii="Times New Roman" w:hAnsi="Times New Roman"/>
          <w:sz w:val="22"/>
          <w:szCs w:val="22"/>
        </w:rPr>
        <w:t>ar tādu tiesas spriedumu vai prokurora priekšrakstu par sodu, kurš stājies spēkā un kļuvis neapstrīdams,</w:t>
      </w:r>
      <w:r w:rsidRPr="00BC22FA">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14:paraId="4DA5F436" w14:textId="77777777" w:rsidR="001B798B" w:rsidRDefault="001B798B" w:rsidP="001B798B">
      <w:pPr>
        <w:pStyle w:val="Punkts"/>
        <w:ind w:left="1561" w:firstLine="0"/>
      </w:pPr>
    </w:p>
    <w:p w14:paraId="7296A2F1" w14:textId="77777777" w:rsidR="001B798B" w:rsidRPr="00897551" w:rsidRDefault="001B798B" w:rsidP="001B798B">
      <w:pPr>
        <w:pStyle w:val="Apakpunkts"/>
        <w:ind w:left="1277" w:firstLine="0"/>
        <w:rPr>
          <w:lang w:eastAsia="lv-LV"/>
        </w:rPr>
      </w:pPr>
    </w:p>
    <w:p w14:paraId="17F5E3E6" w14:textId="77777777" w:rsidR="001B798B" w:rsidRPr="00BC22FA" w:rsidRDefault="001B798B" w:rsidP="001B798B">
      <w:pPr>
        <w:pStyle w:val="Rindkopa"/>
        <w:ind w:left="0"/>
        <w:rPr>
          <w:rFonts w:ascii="Times New Roman" w:hAnsi="Times New Roman"/>
          <w:sz w:val="22"/>
          <w:szCs w:val="22"/>
        </w:rPr>
      </w:pPr>
    </w:p>
    <w:tbl>
      <w:tblPr>
        <w:tblW w:w="0" w:type="auto"/>
        <w:tblLook w:val="01E0" w:firstRow="1" w:lastRow="1" w:firstColumn="1" w:lastColumn="1" w:noHBand="0" w:noVBand="0"/>
      </w:tblPr>
      <w:tblGrid>
        <w:gridCol w:w="5907"/>
      </w:tblGrid>
      <w:tr w:rsidR="001B798B" w:rsidRPr="00BC22FA" w14:paraId="34FEB320" w14:textId="77777777" w:rsidTr="005700C8">
        <w:tc>
          <w:tcPr>
            <w:tcW w:w="0" w:type="auto"/>
          </w:tcPr>
          <w:p w14:paraId="4F34BB35" w14:textId="77777777" w:rsidR="001B798B" w:rsidRPr="00BC22FA" w:rsidRDefault="001B798B" w:rsidP="007030AB">
            <w:pPr>
              <w:rPr>
                <w:highlight w:val="lightGray"/>
              </w:rPr>
            </w:pPr>
            <w:r w:rsidRPr="00BC22FA">
              <w:rPr>
                <w:highlight w:val="lightGray"/>
              </w:rPr>
              <w:t>&lt;Paraksttiesīgās personas amata nosaukums, vārds un uzvārds&gt;</w:t>
            </w:r>
          </w:p>
        </w:tc>
      </w:tr>
      <w:tr w:rsidR="001B798B" w:rsidRPr="00BC22FA" w14:paraId="418BE9E3" w14:textId="77777777" w:rsidTr="005700C8">
        <w:tc>
          <w:tcPr>
            <w:tcW w:w="0" w:type="auto"/>
          </w:tcPr>
          <w:p w14:paraId="2A2AA86B" w14:textId="77777777" w:rsidR="001B798B" w:rsidRPr="00BC22FA" w:rsidRDefault="001B798B" w:rsidP="007030AB">
            <w:pPr>
              <w:rPr>
                <w:rFonts w:ascii="Times New Roman" w:hAnsi="Times New Roman" w:cs="Times New Roman"/>
                <w:b/>
                <w:highlight w:val="lightGray"/>
              </w:rPr>
            </w:pPr>
            <w:r w:rsidRPr="00BC22FA">
              <w:rPr>
                <w:rFonts w:ascii="Times New Roman" w:hAnsi="Times New Roman" w:cs="Times New Roman"/>
                <w:b/>
                <w:highlight w:val="lightGray"/>
              </w:rPr>
              <w:t>&lt;Paraksttiesīgās personas paraksts&gt;</w:t>
            </w:r>
          </w:p>
        </w:tc>
      </w:tr>
    </w:tbl>
    <w:p w14:paraId="2F987B37" w14:textId="77777777" w:rsidR="001B798B" w:rsidRPr="00EF6896" w:rsidRDefault="001B798B" w:rsidP="001B798B">
      <w:pPr>
        <w:pStyle w:val="Punkts"/>
        <w:ind w:left="0" w:firstLine="0"/>
        <w:jc w:val="center"/>
        <w:rPr>
          <w:rFonts w:ascii="Times New Roman" w:hAnsi="Times New Roman"/>
        </w:rPr>
      </w:pPr>
    </w:p>
    <w:p w14:paraId="0D81EE95" w14:textId="77777777" w:rsidR="001B798B" w:rsidRDefault="001B798B" w:rsidP="00D83FD1">
      <w:pPr>
        <w:pStyle w:val="Header"/>
        <w:ind w:left="360"/>
        <w:rPr>
          <w:rFonts w:asciiTheme="majorBidi" w:hAnsiTheme="majorBidi" w:cstheme="majorBidi"/>
          <w:sz w:val="24"/>
          <w:szCs w:val="24"/>
        </w:rPr>
      </w:pPr>
    </w:p>
    <w:p w14:paraId="0A174525" w14:textId="39C4619A" w:rsidR="00504264" w:rsidRDefault="00504264">
      <w:pPr>
        <w:rPr>
          <w:rFonts w:asciiTheme="majorBidi" w:hAnsiTheme="majorBidi" w:cstheme="majorBidi"/>
          <w:sz w:val="24"/>
          <w:szCs w:val="24"/>
        </w:rPr>
      </w:pPr>
      <w:r>
        <w:rPr>
          <w:rFonts w:asciiTheme="majorBidi" w:hAnsiTheme="majorBidi" w:cstheme="majorBidi"/>
          <w:sz w:val="24"/>
          <w:szCs w:val="24"/>
        </w:rPr>
        <w:br w:type="page"/>
      </w:r>
    </w:p>
    <w:p w14:paraId="62A976BD" w14:textId="45BF3535" w:rsidR="00504264" w:rsidRPr="00C03290" w:rsidRDefault="00504264" w:rsidP="00C03290">
      <w:pPr>
        <w:pStyle w:val="Heading2"/>
        <w:rPr>
          <w:rStyle w:val="SubtleEmphasis"/>
        </w:rPr>
      </w:pPr>
      <w:bookmarkStart w:id="63" w:name="_Toc280105737"/>
      <w:bookmarkStart w:id="64" w:name="_Toc469997913"/>
      <w:r w:rsidRPr="00C03290">
        <w:rPr>
          <w:rStyle w:val="SubtleEmphasis"/>
        </w:rPr>
        <w:lastRenderedPageBreak/>
        <w:t>D5 pielikums: Veikto būvdarbu saraksta veidne</w:t>
      </w:r>
      <w:bookmarkEnd w:id="63"/>
      <w:bookmarkEnd w:id="64"/>
    </w:p>
    <w:p w14:paraId="37D0683C" w14:textId="77777777" w:rsidR="00504264" w:rsidRPr="00F2320F" w:rsidRDefault="00504264" w:rsidP="00504264">
      <w:pPr>
        <w:pStyle w:val="Apakpunkts"/>
        <w:ind w:left="0" w:firstLine="0"/>
        <w:rPr>
          <w:rFonts w:ascii="Times New Roman" w:hAnsi="Times New Roman"/>
          <w:sz w:val="24"/>
          <w:highlight w:val="green"/>
        </w:rPr>
      </w:pPr>
    </w:p>
    <w:p w14:paraId="513B9A64" w14:textId="77777777" w:rsidR="00504264" w:rsidRPr="00C03290" w:rsidRDefault="00504264" w:rsidP="00504264">
      <w:pPr>
        <w:jc w:val="center"/>
        <w:rPr>
          <w:rFonts w:asciiTheme="majorBidi" w:hAnsiTheme="majorBidi" w:cstheme="majorBidi"/>
          <w:b/>
          <w:sz w:val="24"/>
          <w:szCs w:val="24"/>
        </w:rPr>
      </w:pPr>
      <w:r w:rsidRPr="00C03290">
        <w:rPr>
          <w:rFonts w:asciiTheme="majorBidi" w:hAnsiTheme="majorBidi" w:cstheme="majorBidi"/>
          <w:b/>
          <w:sz w:val="24"/>
          <w:szCs w:val="24"/>
        </w:rPr>
        <w:t>VEIKTO BŪVDARBU SARAKSTS</w:t>
      </w:r>
    </w:p>
    <w:p w14:paraId="769ECAF0" w14:textId="77777777" w:rsidR="00504264" w:rsidRPr="00C03290" w:rsidRDefault="00504264" w:rsidP="00504264">
      <w:pPr>
        <w:jc w:val="center"/>
        <w:rPr>
          <w:rFonts w:asciiTheme="majorBidi" w:hAnsiTheme="majorBidi" w:cstheme="majorBidi"/>
          <w:b/>
          <w:sz w:val="24"/>
          <w:szCs w:val="24"/>
          <w:u w:val="single"/>
        </w:rPr>
      </w:pPr>
      <w:r w:rsidRPr="00C03290">
        <w:rPr>
          <w:rFonts w:asciiTheme="majorBidi" w:hAnsiTheme="majorBidi" w:cstheme="majorBidi"/>
          <w:b/>
          <w:sz w:val="24"/>
          <w:szCs w:val="24"/>
          <w:u w:val="single"/>
        </w:rPr>
        <w:t>(Tikai par  iepirkuma priekšmetu )</w:t>
      </w:r>
    </w:p>
    <w:p w14:paraId="44DC4682" w14:textId="77777777" w:rsidR="00504264" w:rsidRPr="00F2320F" w:rsidRDefault="00504264" w:rsidP="00504264">
      <w:pPr>
        <w:pStyle w:val="BodyText"/>
        <w:spacing w:after="0"/>
        <w:jc w:val="center"/>
        <w:rPr>
          <w:b/>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35"/>
        <w:gridCol w:w="1264"/>
        <w:gridCol w:w="717"/>
        <w:gridCol w:w="1249"/>
        <w:gridCol w:w="1709"/>
        <w:gridCol w:w="1519"/>
      </w:tblGrid>
      <w:tr w:rsidR="00504264" w:rsidRPr="00C03290" w14:paraId="450037DC" w14:textId="77777777" w:rsidTr="00C03290">
        <w:trPr>
          <w:cantSplit/>
          <w:trHeight w:hRule="exact" w:val="3247"/>
        </w:trPr>
        <w:tc>
          <w:tcPr>
            <w:tcW w:w="0" w:type="auto"/>
            <w:vAlign w:val="center"/>
          </w:tcPr>
          <w:p w14:paraId="5189C3AA"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b/>
              </w:rPr>
              <w:t>Nr.</w:t>
            </w:r>
          </w:p>
          <w:p w14:paraId="2D2433D1"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b/>
              </w:rPr>
              <w:t>p.k.</w:t>
            </w:r>
          </w:p>
        </w:tc>
        <w:tc>
          <w:tcPr>
            <w:tcW w:w="0" w:type="auto"/>
            <w:vAlign w:val="center"/>
          </w:tcPr>
          <w:p w14:paraId="60E49158" w14:textId="4B84A040" w:rsidR="00504264" w:rsidRPr="00013227" w:rsidRDefault="00504264" w:rsidP="00DC141C">
            <w:pPr>
              <w:pStyle w:val="BodyText"/>
              <w:spacing w:after="0"/>
              <w:jc w:val="center"/>
              <w:rPr>
                <w:rFonts w:asciiTheme="majorBidi" w:hAnsiTheme="majorBidi" w:cstheme="majorBidi"/>
                <w:b/>
              </w:rPr>
            </w:pPr>
            <w:r w:rsidRPr="00013227">
              <w:rPr>
                <w:rFonts w:asciiTheme="majorBidi" w:hAnsiTheme="majorBidi" w:cstheme="majorBidi"/>
                <w:b/>
              </w:rPr>
              <w:t xml:space="preserve">Būvobjekta nosaukums un veikto </w:t>
            </w:r>
            <w:r w:rsidRPr="00013227">
              <w:rPr>
                <w:rFonts w:asciiTheme="majorBidi" w:hAnsiTheme="majorBidi" w:cstheme="majorBidi"/>
                <w:b/>
                <w:u w:val="single"/>
              </w:rPr>
              <w:t xml:space="preserve">būvdarbu īss raksturojum                                            </w:t>
            </w:r>
            <w:r w:rsidRPr="00013227">
              <w:rPr>
                <w:rFonts w:asciiTheme="majorBidi" w:hAnsiTheme="majorBidi" w:cstheme="majorBidi"/>
                <w:b/>
              </w:rPr>
              <w:t xml:space="preserve">( </w:t>
            </w:r>
            <w:r w:rsidRPr="00013227">
              <w:rPr>
                <w:rFonts w:asciiTheme="majorBidi" w:hAnsiTheme="majorBidi" w:cstheme="majorBidi"/>
                <w:b/>
                <w:u w:val="single"/>
              </w:rPr>
              <w:t>atbilstoši iepirkuma  priekšmetam)</w:t>
            </w:r>
            <w:r w:rsidR="00C03290" w:rsidRPr="00013227">
              <w:rPr>
                <w:rFonts w:asciiTheme="majorBidi" w:hAnsiTheme="majorBidi" w:cstheme="majorBidi"/>
                <w:b/>
              </w:rPr>
              <w:t xml:space="preserve"> priekšmetu) Nolikumā</w:t>
            </w:r>
          </w:p>
          <w:p w14:paraId="3BA8D48E" w14:textId="3A048EFE" w:rsidR="00504264" w:rsidRPr="00013227" w:rsidRDefault="00504264" w:rsidP="00C03290">
            <w:pPr>
              <w:pStyle w:val="BodyText"/>
              <w:spacing w:after="0"/>
              <w:jc w:val="center"/>
              <w:rPr>
                <w:rFonts w:asciiTheme="majorBidi" w:hAnsiTheme="majorBidi" w:cstheme="majorBidi"/>
                <w:b/>
              </w:rPr>
            </w:pPr>
            <w:r w:rsidRPr="00013227">
              <w:rPr>
                <w:rFonts w:asciiTheme="majorBidi" w:hAnsiTheme="majorBidi" w:cstheme="majorBidi"/>
                <w:b/>
              </w:rPr>
              <w:t>iepirkuma priekšmetam)</w:t>
            </w:r>
          </w:p>
        </w:tc>
        <w:tc>
          <w:tcPr>
            <w:tcW w:w="0" w:type="auto"/>
            <w:vAlign w:val="center"/>
          </w:tcPr>
          <w:p w14:paraId="56EF2187" w14:textId="07F02FAA" w:rsidR="00504264" w:rsidRPr="00013227" w:rsidRDefault="00504264" w:rsidP="00C03290">
            <w:pPr>
              <w:pStyle w:val="BodyText"/>
              <w:spacing w:after="0"/>
              <w:jc w:val="center"/>
              <w:rPr>
                <w:rFonts w:asciiTheme="majorBidi" w:hAnsiTheme="majorBidi" w:cstheme="majorBidi"/>
                <w:b/>
              </w:rPr>
            </w:pPr>
            <w:r w:rsidRPr="00013227">
              <w:rPr>
                <w:rFonts w:asciiTheme="majorBidi" w:hAnsiTheme="majorBidi" w:cstheme="majorBidi"/>
                <w:b/>
              </w:rPr>
              <w:t>Būvdarbu vērtība bez PVN (</w:t>
            </w:r>
            <w:r w:rsidR="00C03290" w:rsidRPr="00013227">
              <w:rPr>
                <w:rFonts w:asciiTheme="majorBidi" w:hAnsiTheme="majorBidi" w:cstheme="majorBidi"/>
                <w:b/>
              </w:rPr>
              <w:t>EUR</w:t>
            </w:r>
            <w:r w:rsidRPr="00013227">
              <w:rPr>
                <w:rFonts w:asciiTheme="majorBidi" w:hAnsiTheme="majorBidi" w:cstheme="majorBidi"/>
                <w:b/>
              </w:rPr>
              <w:t>)</w:t>
            </w:r>
          </w:p>
        </w:tc>
        <w:tc>
          <w:tcPr>
            <w:tcW w:w="0" w:type="auto"/>
            <w:vAlign w:val="center"/>
          </w:tcPr>
          <w:p w14:paraId="2EE61EFF" w14:textId="77777777" w:rsidR="00504264" w:rsidRPr="00013227" w:rsidRDefault="00504264" w:rsidP="00DC141C">
            <w:pPr>
              <w:pStyle w:val="BodyText"/>
              <w:spacing w:after="0"/>
              <w:jc w:val="center"/>
              <w:rPr>
                <w:rFonts w:asciiTheme="majorBidi" w:hAnsiTheme="majorBidi" w:cstheme="majorBidi"/>
                <w:b/>
              </w:rPr>
            </w:pPr>
            <w:r w:rsidRPr="00013227">
              <w:rPr>
                <w:rFonts w:asciiTheme="majorBidi" w:hAnsiTheme="majorBidi" w:cstheme="majorBidi"/>
                <w:b/>
              </w:rPr>
              <w:t>Vieta</w:t>
            </w:r>
          </w:p>
        </w:tc>
        <w:tc>
          <w:tcPr>
            <w:tcW w:w="0" w:type="auto"/>
            <w:vAlign w:val="center"/>
          </w:tcPr>
          <w:p w14:paraId="4D3FE624" w14:textId="77777777" w:rsidR="00504264" w:rsidRPr="00013227" w:rsidRDefault="00504264" w:rsidP="00DC141C">
            <w:pPr>
              <w:pStyle w:val="BodyText"/>
              <w:spacing w:after="0"/>
              <w:jc w:val="center"/>
              <w:rPr>
                <w:rFonts w:asciiTheme="majorBidi" w:hAnsiTheme="majorBidi" w:cstheme="majorBidi"/>
                <w:b/>
              </w:rPr>
            </w:pPr>
            <w:r w:rsidRPr="00013227">
              <w:rPr>
                <w:rFonts w:asciiTheme="majorBidi" w:hAnsiTheme="majorBidi" w:cstheme="majorBidi"/>
                <w:b/>
              </w:rPr>
              <w:t xml:space="preserve">Pašu spēkiem veiktais darbu apjoms </w:t>
            </w:r>
          </w:p>
          <w:p w14:paraId="276CD430" w14:textId="77777777" w:rsidR="00504264" w:rsidRPr="00013227" w:rsidRDefault="00504264" w:rsidP="00DC141C">
            <w:pPr>
              <w:pStyle w:val="BodyText"/>
              <w:spacing w:after="0"/>
              <w:jc w:val="center"/>
              <w:rPr>
                <w:rFonts w:asciiTheme="majorBidi" w:hAnsiTheme="majorBidi" w:cstheme="majorBidi"/>
                <w:b/>
              </w:rPr>
            </w:pPr>
            <w:r w:rsidRPr="00013227">
              <w:rPr>
                <w:rFonts w:asciiTheme="majorBidi" w:hAnsiTheme="majorBidi" w:cstheme="majorBidi"/>
                <w:b/>
              </w:rPr>
              <w:t>(% no būvdarbu vērtības bez PVN)</w:t>
            </w:r>
          </w:p>
        </w:tc>
        <w:tc>
          <w:tcPr>
            <w:tcW w:w="0" w:type="auto"/>
            <w:vAlign w:val="center"/>
          </w:tcPr>
          <w:p w14:paraId="1514F880" w14:textId="132FA519" w:rsidR="00504264" w:rsidRPr="00013227" w:rsidRDefault="00504264" w:rsidP="00DC141C">
            <w:pPr>
              <w:pStyle w:val="BodyText"/>
              <w:spacing w:after="0"/>
              <w:jc w:val="center"/>
              <w:rPr>
                <w:rFonts w:asciiTheme="majorBidi" w:hAnsiTheme="majorBidi" w:cstheme="majorBidi"/>
                <w:b/>
              </w:rPr>
            </w:pPr>
            <w:r w:rsidRPr="00013227">
              <w:rPr>
                <w:rFonts w:asciiTheme="majorBidi" w:hAnsiTheme="majorBidi" w:cstheme="majorBidi"/>
                <w:b/>
              </w:rPr>
              <w:t>Pasūtītājs (nosaukums, reģistrācijas numurs, adrese</w:t>
            </w:r>
            <w:r w:rsidR="00C44FA6" w:rsidRPr="00013227">
              <w:rPr>
                <w:rFonts w:asciiTheme="majorBidi" w:hAnsiTheme="majorBidi" w:cstheme="majorBidi"/>
                <w:b/>
              </w:rPr>
              <w:t xml:space="preserve">, e-pasta adrese </w:t>
            </w:r>
            <w:r w:rsidRPr="00013227">
              <w:rPr>
                <w:rFonts w:asciiTheme="majorBidi" w:hAnsiTheme="majorBidi" w:cstheme="majorBidi"/>
                <w:b/>
              </w:rPr>
              <w:t xml:space="preserve"> un kontakt- persona)</w:t>
            </w:r>
          </w:p>
        </w:tc>
        <w:tc>
          <w:tcPr>
            <w:tcW w:w="0" w:type="auto"/>
            <w:vAlign w:val="center"/>
          </w:tcPr>
          <w:p w14:paraId="608E0FC7"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b/>
              </w:rPr>
              <w:t xml:space="preserve">Būvdarbu uzsākšanas un </w:t>
            </w:r>
            <w:r w:rsidRPr="00C03290">
              <w:rPr>
                <w:rFonts w:asciiTheme="majorBidi" w:hAnsiTheme="majorBidi" w:cstheme="majorBidi"/>
                <w:b/>
                <w:u w:val="single"/>
              </w:rPr>
              <w:t>pabeigšanas gads un mēnesis</w:t>
            </w:r>
          </w:p>
        </w:tc>
      </w:tr>
      <w:tr w:rsidR="00504264" w:rsidRPr="00C03290" w14:paraId="45F82209" w14:textId="77777777" w:rsidTr="00C03290">
        <w:trPr>
          <w:cantSplit/>
          <w:trHeight w:hRule="exact" w:val="406"/>
        </w:trPr>
        <w:tc>
          <w:tcPr>
            <w:tcW w:w="0" w:type="auto"/>
            <w:vAlign w:val="center"/>
          </w:tcPr>
          <w:p w14:paraId="346BC259" w14:textId="77777777" w:rsidR="00504264" w:rsidRPr="00C03290" w:rsidRDefault="00504264" w:rsidP="00DC141C">
            <w:pPr>
              <w:pStyle w:val="BodyText"/>
              <w:spacing w:after="0"/>
              <w:jc w:val="center"/>
              <w:rPr>
                <w:rFonts w:asciiTheme="majorBidi" w:hAnsiTheme="majorBidi" w:cstheme="majorBidi"/>
                <w:highlight w:val="lightGray"/>
              </w:rPr>
            </w:pPr>
            <w:r w:rsidRPr="00C03290">
              <w:rPr>
                <w:rFonts w:asciiTheme="majorBidi" w:hAnsiTheme="majorBidi" w:cstheme="majorBidi"/>
              </w:rPr>
              <w:t>1.</w:t>
            </w:r>
          </w:p>
        </w:tc>
        <w:tc>
          <w:tcPr>
            <w:tcW w:w="0" w:type="auto"/>
            <w:vAlign w:val="center"/>
          </w:tcPr>
          <w:p w14:paraId="250B987D"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i/>
                <w:highlight w:val="lightGray"/>
              </w:rPr>
              <w:t>&lt;…&gt;</w:t>
            </w:r>
          </w:p>
        </w:tc>
        <w:tc>
          <w:tcPr>
            <w:tcW w:w="0" w:type="auto"/>
            <w:vAlign w:val="center"/>
          </w:tcPr>
          <w:p w14:paraId="48E5CA2D"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i/>
                <w:highlight w:val="lightGray"/>
              </w:rPr>
              <w:t>&lt;…&gt;</w:t>
            </w:r>
          </w:p>
        </w:tc>
        <w:tc>
          <w:tcPr>
            <w:tcW w:w="0" w:type="auto"/>
            <w:vAlign w:val="center"/>
          </w:tcPr>
          <w:p w14:paraId="328A073A"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i/>
                <w:highlight w:val="lightGray"/>
              </w:rPr>
              <w:t>&lt;…&gt;</w:t>
            </w:r>
          </w:p>
        </w:tc>
        <w:tc>
          <w:tcPr>
            <w:tcW w:w="0" w:type="auto"/>
            <w:vAlign w:val="center"/>
          </w:tcPr>
          <w:p w14:paraId="7443FE9B"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vAlign w:val="center"/>
          </w:tcPr>
          <w:p w14:paraId="6F8B6589"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vAlign w:val="center"/>
          </w:tcPr>
          <w:p w14:paraId="51C321E5"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highlight w:val="lightGray"/>
              </w:rPr>
              <w:t>&lt;…&gt;</w:t>
            </w:r>
            <w:r w:rsidRPr="00C03290">
              <w:rPr>
                <w:rFonts w:asciiTheme="majorBidi" w:hAnsiTheme="majorBidi" w:cstheme="majorBidi"/>
              </w:rPr>
              <w:t>/</w:t>
            </w:r>
            <w:r w:rsidRPr="00C03290">
              <w:rPr>
                <w:rFonts w:asciiTheme="majorBidi" w:hAnsiTheme="majorBidi" w:cstheme="majorBidi"/>
                <w:highlight w:val="lightGray"/>
              </w:rPr>
              <w:t>&lt;…&gt;</w:t>
            </w:r>
          </w:p>
        </w:tc>
      </w:tr>
      <w:tr w:rsidR="00504264" w:rsidRPr="00C03290" w14:paraId="16A5C181" w14:textId="77777777" w:rsidTr="00C03290">
        <w:trPr>
          <w:cantSplit/>
          <w:trHeight w:hRule="exact" w:val="406"/>
        </w:trPr>
        <w:tc>
          <w:tcPr>
            <w:tcW w:w="0" w:type="auto"/>
            <w:tcBorders>
              <w:top w:val="single" w:sz="4" w:space="0" w:color="auto"/>
              <w:left w:val="single" w:sz="4" w:space="0" w:color="auto"/>
              <w:bottom w:val="single" w:sz="4" w:space="0" w:color="auto"/>
              <w:right w:val="single" w:sz="4" w:space="0" w:color="auto"/>
            </w:tcBorders>
            <w:vAlign w:val="center"/>
          </w:tcPr>
          <w:p w14:paraId="5B3E96EC" w14:textId="77777777" w:rsidR="00504264" w:rsidRPr="00C03290" w:rsidRDefault="00504264" w:rsidP="00DC141C">
            <w:pPr>
              <w:pStyle w:val="BodyText"/>
              <w:spacing w:after="0"/>
              <w:jc w:val="center"/>
              <w:rPr>
                <w:rFonts w:asciiTheme="majorBidi" w:hAnsiTheme="majorBidi" w:cstheme="majorBidi"/>
                <w:b/>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B30CBE8"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A0B3388"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AC4E7B6"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EF9FBE4"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74164AB"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2BFE44B" w14:textId="77777777" w:rsidR="00504264" w:rsidRPr="00C03290" w:rsidRDefault="00504264" w:rsidP="00DC141C">
            <w:pPr>
              <w:jc w:val="center"/>
              <w:rPr>
                <w:rFonts w:asciiTheme="majorBidi" w:hAnsiTheme="majorBidi" w:cstheme="majorBidi"/>
              </w:rPr>
            </w:pPr>
            <w:r w:rsidRPr="00C03290">
              <w:rPr>
                <w:rFonts w:asciiTheme="majorBidi" w:hAnsiTheme="majorBidi" w:cstheme="majorBidi"/>
                <w:highlight w:val="lightGray"/>
              </w:rPr>
              <w:t>&lt;…&gt;</w:t>
            </w:r>
            <w:r w:rsidRPr="00C03290">
              <w:rPr>
                <w:rFonts w:asciiTheme="majorBidi" w:hAnsiTheme="majorBidi" w:cstheme="majorBidi"/>
              </w:rPr>
              <w:t>/</w:t>
            </w:r>
            <w:r w:rsidRPr="00C03290">
              <w:rPr>
                <w:rFonts w:asciiTheme="majorBidi" w:hAnsiTheme="majorBidi" w:cstheme="majorBidi"/>
                <w:highlight w:val="lightGray"/>
              </w:rPr>
              <w:t>&lt;…&gt;</w:t>
            </w:r>
          </w:p>
        </w:tc>
      </w:tr>
      <w:tr w:rsidR="00504264" w:rsidRPr="00C03290" w14:paraId="204C6D9C" w14:textId="77777777" w:rsidTr="00C03290">
        <w:trPr>
          <w:cantSplit/>
          <w:trHeight w:hRule="exact" w:val="406"/>
        </w:trPr>
        <w:tc>
          <w:tcPr>
            <w:tcW w:w="0" w:type="auto"/>
            <w:tcBorders>
              <w:top w:val="single" w:sz="4" w:space="0" w:color="auto"/>
              <w:left w:val="single" w:sz="4" w:space="0" w:color="auto"/>
              <w:bottom w:val="single" w:sz="4" w:space="0" w:color="auto"/>
              <w:right w:val="single" w:sz="4" w:space="0" w:color="auto"/>
            </w:tcBorders>
            <w:vAlign w:val="center"/>
          </w:tcPr>
          <w:p w14:paraId="6FFD2471"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D6BE4D5"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F369ADF"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CE0082C"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9A64B6F"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BA8DE27" w14:textId="77777777" w:rsidR="00504264" w:rsidRPr="00C03290" w:rsidRDefault="00504264" w:rsidP="00DC141C">
            <w:pPr>
              <w:pStyle w:val="BodyText"/>
              <w:spacing w:after="0"/>
              <w:jc w:val="center"/>
              <w:rPr>
                <w:rFonts w:asciiTheme="majorBidi" w:hAnsiTheme="majorBidi" w:cstheme="majorBidi"/>
                <w:i/>
                <w:highlight w:val="lightGray"/>
              </w:rPr>
            </w:pPr>
            <w:r w:rsidRPr="00C03290">
              <w:rPr>
                <w:rFonts w:asciiTheme="majorBidi" w:hAnsiTheme="majorBidi" w:cstheme="majorBidi"/>
                <w:i/>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85F6FB0" w14:textId="77777777" w:rsidR="00504264" w:rsidRPr="00C03290" w:rsidRDefault="00504264" w:rsidP="00DC141C">
            <w:pPr>
              <w:jc w:val="center"/>
              <w:rPr>
                <w:rFonts w:asciiTheme="majorBidi" w:hAnsiTheme="majorBidi" w:cstheme="majorBidi"/>
              </w:rPr>
            </w:pPr>
            <w:r w:rsidRPr="00C03290">
              <w:rPr>
                <w:rFonts w:asciiTheme="majorBidi" w:hAnsiTheme="majorBidi" w:cstheme="majorBidi"/>
                <w:highlight w:val="lightGray"/>
              </w:rPr>
              <w:t>&lt;…&gt;</w:t>
            </w:r>
            <w:r w:rsidRPr="00C03290">
              <w:rPr>
                <w:rFonts w:asciiTheme="majorBidi" w:hAnsiTheme="majorBidi" w:cstheme="majorBidi"/>
              </w:rPr>
              <w:t>/</w:t>
            </w:r>
            <w:r w:rsidRPr="00C03290">
              <w:rPr>
                <w:rFonts w:asciiTheme="majorBidi" w:hAnsiTheme="majorBidi" w:cstheme="majorBidi"/>
                <w:highlight w:val="lightGray"/>
              </w:rPr>
              <w:t>&lt;…&gt;</w:t>
            </w:r>
          </w:p>
        </w:tc>
      </w:tr>
    </w:tbl>
    <w:p w14:paraId="2F15B5C4" w14:textId="77777777" w:rsidR="00504264" w:rsidRPr="00F2320F" w:rsidRDefault="00504264" w:rsidP="00504264">
      <w:pPr>
        <w:pStyle w:val="BodyText"/>
        <w:spacing w:after="0"/>
        <w:jc w:val="center"/>
        <w:rPr>
          <w:b/>
        </w:rPr>
      </w:pPr>
    </w:p>
    <w:p w14:paraId="6EEAED9A" w14:textId="77777777" w:rsidR="00504264" w:rsidRPr="00F2320F" w:rsidRDefault="00504264" w:rsidP="00504264">
      <w:pPr>
        <w:pStyle w:val="BodyText"/>
        <w:spacing w:after="0" w:line="480" w:lineRule="auto"/>
        <w:jc w:val="center"/>
        <w:rPr>
          <w:b/>
        </w:rPr>
      </w:pPr>
    </w:p>
    <w:p w14:paraId="45AA1F23" w14:textId="37D32B3F" w:rsidR="00504264" w:rsidRPr="008832E9" w:rsidRDefault="00504264" w:rsidP="008832E9">
      <w:pPr>
        <w:pStyle w:val="BodyText"/>
        <w:numPr>
          <w:ilvl w:val="3"/>
          <w:numId w:val="47"/>
        </w:numPr>
        <w:tabs>
          <w:tab w:val="num" w:pos="720"/>
        </w:tabs>
        <w:spacing w:after="0" w:line="240" w:lineRule="auto"/>
        <w:ind w:left="714" w:hanging="357"/>
        <w:jc w:val="both"/>
        <w:rPr>
          <w:rFonts w:asciiTheme="majorBidi" w:hAnsiTheme="majorBidi" w:cstheme="majorBidi"/>
        </w:rPr>
      </w:pPr>
      <w:r w:rsidRPr="008832E9">
        <w:rPr>
          <w:rFonts w:asciiTheme="majorBidi" w:hAnsiTheme="majorBidi" w:cstheme="majorBidi"/>
        </w:rPr>
        <w:t xml:space="preserve">Pretendents būvniecības darbu sarakstā iekļauj būvobjektus, kas nodrošina Nolikuma </w:t>
      </w:r>
      <w:r w:rsidR="00013227" w:rsidRPr="008832E9">
        <w:rPr>
          <w:rFonts w:asciiTheme="majorBidi" w:hAnsiTheme="majorBidi" w:cstheme="majorBidi"/>
        </w:rPr>
        <w:t>10.</w:t>
      </w:r>
      <w:r w:rsidR="008832E9" w:rsidRPr="008832E9">
        <w:rPr>
          <w:rFonts w:asciiTheme="majorBidi" w:hAnsiTheme="majorBidi" w:cstheme="majorBidi"/>
        </w:rPr>
        <w:t>3</w:t>
      </w:r>
      <w:r w:rsidR="00013227" w:rsidRPr="008832E9">
        <w:rPr>
          <w:rFonts w:asciiTheme="majorBidi" w:hAnsiTheme="majorBidi" w:cstheme="majorBidi"/>
        </w:rPr>
        <w:t xml:space="preserve">.1. punkta </w:t>
      </w:r>
      <w:r w:rsidRPr="008832E9">
        <w:rPr>
          <w:rFonts w:asciiTheme="majorBidi" w:hAnsiTheme="majorBidi" w:cstheme="majorBidi"/>
        </w:rPr>
        <w:t>prasību izpildi.</w:t>
      </w:r>
    </w:p>
    <w:p w14:paraId="2A7954A9" w14:textId="0E625D6E" w:rsidR="00504264" w:rsidRPr="008832E9" w:rsidRDefault="00504264" w:rsidP="008832E9">
      <w:pPr>
        <w:pStyle w:val="BodyText"/>
        <w:numPr>
          <w:ilvl w:val="3"/>
          <w:numId w:val="47"/>
        </w:numPr>
        <w:tabs>
          <w:tab w:val="num" w:pos="720"/>
        </w:tabs>
        <w:spacing w:after="0" w:line="240" w:lineRule="auto"/>
        <w:ind w:left="714" w:hanging="357"/>
        <w:jc w:val="both"/>
        <w:rPr>
          <w:rFonts w:asciiTheme="majorBidi" w:hAnsiTheme="majorBidi" w:cstheme="majorBidi"/>
        </w:rPr>
      </w:pPr>
      <w:r w:rsidRPr="008832E9">
        <w:rPr>
          <w:rFonts w:asciiTheme="majorBidi" w:hAnsiTheme="majorBidi" w:cstheme="majorBidi"/>
        </w:rPr>
        <w:t>Pretendents par katru būvobjektu, kurš iekļauts būvniecības darbu sarakstā, iesniedz   saņemtās atsau</w:t>
      </w:r>
      <w:r w:rsidR="009B20BD" w:rsidRPr="008832E9">
        <w:rPr>
          <w:rFonts w:asciiTheme="majorBidi" w:hAnsiTheme="majorBidi" w:cstheme="majorBidi"/>
        </w:rPr>
        <w:t>ksmes par veiktajiem būvdarbiem, saskaņā ar Nolikuma 10.</w:t>
      </w:r>
      <w:r w:rsidR="008832E9" w:rsidRPr="008832E9">
        <w:rPr>
          <w:rFonts w:asciiTheme="majorBidi" w:hAnsiTheme="majorBidi" w:cstheme="majorBidi"/>
        </w:rPr>
        <w:t>3</w:t>
      </w:r>
      <w:r w:rsidR="009B20BD" w:rsidRPr="008832E9">
        <w:rPr>
          <w:rFonts w:asciiTheme="majorBidi" w:hAnsiTheme="majorBidi" w:cstheme="majorBidi"/>
        </w:rPr>
        <w:t>.2. punkta prasībām.</w:t>
      </w:r>
    </w:p>
    <w:p w14:paraId="0BB1B429" w14:textId="77777777" w:rsidR="00504264" w:rsidRPr="00F2320F" w:rsidRDefault="00504264" w:rsidP="00504264">
      <w:pPr>
        <w:pStyle w:val="BodyText"/>
        <w:spacing w:after="0"/>
        <w:jc w:val="center"/>
        <w:rPr>
          <w:b/>
        </w:rPr>
      </w:pPr>
    </w:p>
    <w:p w14:paraId="3B59376D" w14:textId="77777777" w:rsidR="00504264" w:rsidRDefault="00504264" w:rsidP="00504264">
      <w:pPr>
        <w:pStyle w:val="Apakpunkts"/>
        <w:rPr>
          <w:rFonts w:ascii="Times New Roman" w:hAnsi="Times New Roman"/>
          <w:sz w:val="24"/>
        </w:rPr>
      </w:pPr>
    </w:p>
    <w:p w14:paraId="68B022B8" w14:textId="77777777" w:rsidR="00504264" w:rsidRPr="00D133B5" w:rsidRDefault="00504264" w:rsidP="00504264">
      <w:pPr>
        <w:pStyle w:val="Apakpunkts"/>
        <w:rPr>
          <w:rFonts w:ascii="Times New Roman" w:hAnsi="Times New Roman"/>
          <w:sz w:val="24"/>
        </w:rPr>
      </w:pPr>
    </w:p>
    <w:p w14:paraId="4830C9AE" w14:textId="77777777" w:rsidR="00504264" w:rsidRPr="00F2320F" w:rsidRDefault="00504264" w:rsidP="00504264">
      <w:pPr>
        <w:pStyle w:val="Apakpunkts"/>
        <w:rPr>
          <w:rFonts w:ascii="Times New Roman" w:hAnsi="Times New Roman"/>
          <w:sz w:val="24"/>
        </w:rPr>
      </w:pPr>
    </w:p>
    <w:p w14:paraId="12B5F413" w14:textId="77777777" w:rsidR="00504264" w:rsidRDefault="00504264" w:rsidP="00504264">
      <w:pPr>
        <w:pStyle w:val="Apakpunkts"/>
        <w:rPr>
          <w:rFonts w:ascii="Times New Roman" w:hAnsi="Times New Roman"/>
          <w:i/>
          <w:sz w:val="24"/>
        </w:rPr>
      </w:pPr>
    </w:p>
    <w:tbl>
      <w:tblPr>
        <w:tblW w:w="0" w:type="auto"/>
        <w:tblLook w:val="01E0" w:firstRow="1" w:lastRow="1" w:firstColumn="1" w:lastColumn="1" w:noHBand="0" w:noVBand="0"/>
      </w:tblPr>
      <w:tblGrid>
        <w:gridCol w:w="5907"/>
      </w:tblGrid>
      <w:tr w:rsidR="00504264" w:rsidRPr="00F2320F" w14:paraId="54835D21" w14:textId="77777777" w:rsidTr="00DC141C">
        <w:tc>
          <w:tcPr>
            <w:tcW w:w="0" w:type="auto"/>
          </w:tcPr>
          <w:p w14:paraId="69614AE7" w14:textId="77777777" w:rsidR="00504264" w:rsidRPr="00F2320F" w:rsidRDefault="00504264" w:rsidP="007030AB">
            <w:pPr>
              <w:rPr>
                <w:highlight w:val="lightGray"/>
              </w:rPr>
            </w:pPr>
            <w:r w:rsidRPr="00F2320F">
              <w:rPr>
                <w:highlight w:val="lightGray"/>
              </w:rPr>
              <w:t>&lt;Paraksttiesīgās personas amata nosaukums, vārds un uzvārds&gt;</w:t>
            </w:r>
          </w:p>
        </w:tc>
      </w:tr>
      <w:tr w:rsidR="00504264" w:rsidRPr="00F2320F" w14:paraId="422DA584" w14:textId="77777777" w:rsidTr="00DC141C">
        <w:tc>
          <w:tcPr>
            <w:tcW w:w="0" w:type="auto"/>
          </w:tcPr>
          <w:p w14:paraId="4E989354" w14:textId="77777777" w:rsidR="00504264" w:rsidRDefault="00504264" w:rsidP="007030AB">
            <w:pPr>
              <w:rPr>
                <w:rFonts w:cs="Times New Roman"/>
                <w:b/>
                <w:szCs w:val="24"/>
                <w:highlight w:val="lightGray"/>
              </w:rPr>
            </w:pPr>
            <w:r w:rsidRPr="00F2320F">
              <w:rPr>
                <w:rFonts w:cs="Times New Roman"/>
                <w:b/>
                <w:szCs w:val="24"/>
                <w:highlight w:val="lightGray"/>
              </w:rPr>
              <w:t>&lt;Paraksttiesīgās personas paraksts&gt;</w:t>
            </w:r>
          </w:p>
          <w:p w14:paraId="4E58DD46" w14:textId="77777777" w:rsidR="00504264" w:rsidRPr="00207720" w:rsidRDefault="00504264" w:rsidP="007030AB">
            <w:pPr>
              <w:rPr>
                <w:highlight w:val="lightGray"/>
              </w:rPr>
            </w:pPr>
            <w:r>
              <w:rPr>
                <w:highlight w:val="lightGray"/>
              </w:rPr>
              <w:t>Datums</w:t>
            </w:r>
          </w:p>
        </w:tc>
      </w:tr>
    </w:tbl>
    <w:p w14:paraId="3FFDB08C" w14:textId="77777777" w:rsidR="00504264" w:rsidRPr="00D83FD1" w:rsidRDefault="00504264" w:rsidP="00504264">
      <w:pPr>
        <w:pStyle w:val="Header"/>
        <w:rPr>
          <w:rFonts w:asciiTheme="majorBidi" w:hAnsiTheme="majorBidi" w:cstheme="majorBidi"/>
          <w:sz w:val="24"/>
          <w:szCs w:val="24"/>
        </w:rPr>
        <w:sectPr w:rsidR="00504264" w:rsidRPr="00D83FD1" w:rsidSect="00EF6986">
          <w:headerReference w:type="default" r:id="rId14"/>
          <w:footerReference w:type="default" r:id="rId15"/>
          <w:pgSz w:w="11906" w:h="16838"/>
          <w:pgMar w:top="1440" w:right="1440" w:bottom="1440" w:left="1440" w:header="709" w:footer="709" w:gutter="0"/>
          <w:cols w:space="708"/>
          <w:docGrid w:linePitch="360"/>
        </w:sectPr>
      </w:pPr>
    </w:p>
    <w:p w14:paraId="4B5D3AB1" w14:textId="565D5DD4" w:rsidR="00504264" w:rsidRPr="00C03290" w:rsidRDefault="00504264" w:rsidP="006A4FAE">
      <w:pPr>
        <w:pStyle w:val="Heading2"/>
        <w:rPr>
          <w:rStyle w:val="SubtleEmphasis"/>
        </w:rPr>
      </w:pPr>
      <w:bookmarkStart w:id="65" w:name="_Toc280105738"/>
      <w:bookmarkStart w:id="66" w:name="_Toc469997914"/>
      <w:r w:rsidRPr="00C03290">
        <w:rPr>
          <w:rStyle w:val="SubtleEmphasis"/>
        </w:rPr>
        <w:lastRenderedPageBreak/>
        <w:t xml:space="preserve">D6 pielikums: </w:t>
      </w:r>
      <w:r w:rsidR="006A4FAE">
        <w:rPr>
          <w:rStyle w:val="SubtleEmphasis"/>
        </w:rPr>
        <w:t xml:space="preserve">Galvenais būvdarbu vadītāja </w:t>
      </w:r>
      <w:r w:rsidRPr="00C03290">
        <w:rPr>
          <w:rStyle w:val="SubtleEmphasis"/>
        </w:rPr>
        <w:t xml:space="preserve"> veidne</w:t>
      </w:r>
      <w:bookmarkEnd w:id="65"/>
      <w:bookmarkEnd w:id="66"/>
    </w:p>
    <w:p w14:paraId="52A16FBE" w14:textId="77777777" w:rsidR="00504264" w:rsidRPr="00F2320F" w:rsidRDefault="00504264" w:rsidP="00504264">
      <w:pPr>
        <w:pStyle w:val="Apakpunkts"/>
        <w:ind w:left="0" w:firstLine="0"/>
        <w:rPr>
          <w:rFonts w:ascii="Times New Roman" w:hAnsi="Times New Roman"/>
          <w:sz w:val="24"/>
        </w:rPr>
      </w:pPr>
    </w:p>
    <w:p w14:paraId="1648BBE5" w14:textId="25A92DF3" w:rsidR="00504264" w:rsidRPr="00F2320F" w:rsidRDefault="006A4FAE" w:rsidP="006A4FAE">
      <w:pPr>
        <w:pStyle w:val="Apakpunkts"/>
        <w:ind w:left="0" w:firstLine="0"/>
        <w:jc w:val="center"/>
        <w:rPr>
          <w:rFonts w:ascii="Times New Roman" w:hAnsi="Times New Roman"/>
          <w:sz w:val="24"/>
        </w:rPr>
      </w:pPr>
      <w:r>
        <w:rPr>
          <w:rFonts w:ascii="Times New Roman" w:hAnsi="Times New Roman"/>
          <w:sz w:val="24"/>
        </w:rPr>
        <w:t>GALVENAIS</w:t>
      </w:r>
      <w:r w:rsidR="00C73314">
        <w:rPr>
          <w:rFonts w:ascii="Times New Roman" w:hAnsi="Times New Roman"/>
          <w:sz w:val="24"/>
        </w:rPr>
        <w:t xml:space="preserve"> BŪVDARBU VADĪTĀJ</w:t>
      </w:r>
      <w:r>
        <w:rPr>
          <w:rFonts w:ascii="Times New Roman" w:hAnsi="Times New Roman"/>
          <w:sz w:val="24"/>
        </w:rPr>
        <w:t>S</w:t>
      </w:r>
      <w:r w:rsidR="00C73314">
        <w:rPr>
          <w:rFonts w:ascii="Times New Roman" w:hAnsi="Times New Roman"/>
          <w:sz w:val="24"/>
        </w:rPr>
        <w:t xml:space="preserve">  </w:t>
      </w:r>
      <w:r w:rsidR="00504264" w:rsidRPr="00F2320F">
        <w:rPr>
          <w:rFonts w:ascii="Times New Roman" w:hAnsi="Times New Roman"/>
          <w:sz w:val="24"/>
        </w:rPr>
        <w:t xml:space="preserve"> </w:t>
      </w:r>
    </w:p>
    <w:p w14:paraId="7F5CFAEF" w14:textId="77777777" w:rsidR="00504264" w:rsidRPr="00F2320F" w:rsidRDefault="00504264" w:rsidP="00504264">
      <w:pPr>
        <w:pStyle w:val="Apakpunkts"/>
        <w:ind w:left="0" w:firstLine="0"/>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504264" w:rsidRPr="00C03290" w14:paraId="16D31D84" w14:textId="77777777" w:rsidTr="00DC141C">
        <w:tc>
          <w:tcPr>
            <w:tcW w:w="1713" w:type="dxa"/>
            <w:tcBorders>
              <w:top w:val="single" w:sz="4" w:space="0" w:color="auto"/>
              <w:left w:val="single" w:sz="4" w:space="0" w:color="auto"/>
              <w:bottom w:val="single" w:sz="4" w:space="0" w:color="auto"/>
              <w:right w:val="single" w:sz="4" w:space="0" w:color="auto"/>
            </w:tcBorders>
            <w:vAlign w:val="center"/>
          </w:tcPr>
          <w:p w14:paraId="2D138C40" w14:textId="77777777" w:rsidR="00504264" w:rsidRPr="00C03290" w:rsidRDefault="00504264" w:rsidP="00DC141C">
            <w:pPr>
              <w:pStyle w:val="Header"/>
              <w:tabs>
                <w:tab w:val="left" w:pos="720"/>
              </w:tabs>
              <w:ind w:left="390" w:hanging="390"/>
              <w:jc w:val="center"/>
              <w:rPr>
                <w:rFonts w:asciiTheme="majorBidi" w:hAnsiTheme="majorBidi" w:cstheme="majorBidi"/>
                <w:b/>
                <w:lang w:eastAsia="lv-LV"/>
              </w:rPr>
            </w:pPr>
            <w:r w:rsidRPr="00C03290">
              <w:rPr>
                <w:rFonts w:asciiTheme="majorBidi" w:hAnsiTheme="majorBidi" w:cstheme="majorBidi"/>
                <w:b/>
                <w:lang w:eastAsia="lv-LV"/>
              </w:rPr>
              <w:t>Galvenais</w:t>
            </w:r>
          </w:p>
          <w:p w14:paraId="61F83C9A" w14:textId="77777777" w:rsidR="00504264" w:rsidRPr="00C03290" w:rsidRDefault="00504264" w:rsidP="00DC141C">
            <w:pPr>
              <w:pStyle w:val="Header"/>
              <w:tabs>
                <w:tab w:val="left" w:pos="720"/>
              </w:tabs>
              <w:ind w:left="390" w:hanging="390"/>
              <w:jc w:val="center"/>
              <w:rPr>
                <w:rFonts w:asciiTheme="majorBidi" w:hAnsiTheme="majorBidi" w:cstheme="majorBidi"/>
                <w:b/>
                <w:lang w:eastAsia="lv-LV"/>
              </w:rPr>
            </w:pPr>
            <w:r w:rsidRPr="00C03290">
              <w:rPr>
                <w:rFonts w:asciiTheme="majorBidi" w:hAnsiTheme="majorBidi" w:cstheme="majorBidi"/>
                <w:b/>
                <w:lang w:eastAsia="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0B39D97C" w14:textId="77777777" w:rsidR="00504264" w:rsidRPr="00C03290" w:rsidRDefault="00504264" w:rsidP="00DC141C">
            <w:pPr>
              <w:pStyle w:val="Header"/>
              <w:tabs>
                <w:tab w:val="left" w:pos="720"/>
              </w:tabs>
              <w:jc w:val="center"/>
              <w:rPr>
                <w:rFonts w:asciiTheme="majorBidi" w:hAnsiTheme="majorBidi" w:cstheme="majorBidi"/>
                <w:b/>
                <w:lang w:eastAsia="lv-LV"/>
              </w:rPr>
            </w:pPr>
            <w:r w:rsidRPr="00C03290">
              <w:rPr>
                <w:rFonts w:asciiTheme="majorBidi" w:hAnsiTheme="majorBidi" w:cstheme="majorBidi"/>
                <w:b/>
                <w:lang w:eastAsia="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14:paraId="45590EFD" w14:textId="3106B873" w:rsidR="00504264" w:rsidRPr="00C03290" w:rsidRDefault="004D094F" w:rsidP="004D094F">
            <w:pPr>
              <w:pStyle w:val="Header"/>
              <w:tabs>
                <w:tab w:val="left" w:pos="720"/>
              </w:tabs>
              <w:jc w:val="center"/>
              <w:rPr>
                <w:rFonts w:asciiTheme="majorBidi" w:hAnsiTheme="majorBidi" w:cstheme="majorBidi"/>
                <w:b/>
                <w:lang w:eastAsia="lv-LV"/>
              </w:rPr>
            </w:pPr>
            <w:r>
              <w:rPr>
                <w:rFonts w:asciiTheme="majorBidi" w:hAnsiTheme="majorBidi" w:cstheme="majorBidi"/>
                <w:b/>
                <w:lang w:eastAsia="lv-LV"/>
              </w:rPr>
              <w:t>Izglītību apliecinoša</w:t>
            </w:r>
            <w:r w:rsidR="00504264" w:rsidRPr="00C03290">
              <w:rPr>
                <w:rFonts w:asciiTheme="majorBidi" w:hAnsiTheme="majorBidi" w:cstheme="majorBidi"/>
                <w:b/>
                <w:lang w:eastAsia="lv-LV"/>
              </w:rPr>
              <w:t xml:space="preserve"> </w:t>
            </w:r>
            <w:r>
              <w:rPr>
                <w:rFonts w:asciiTheme="majorBidi" w:hAnsiTheme="majorBidi" w:cstheme="majorBidi"/>
                <w:b/>
                <w:lang w:eastAsia="lv-LV"/>
              </w:rPr>
              <w:t>dokumenta Nr.</w:t>
            </w:r>
          </w:p>
        </w:tc>
        <w:tc>
          <w:tcPr>
            <w:tcW w:w="1620" w:type="dxa"/>
            <w:tcBorders>
              <w:top w:val="single" w:sz="4" w:space="0" w:color="auto"/>
              <w:left w:val="single" w:sz="4" w:space="0" w:color="auto"/>
              <w:bottom w:val="single" w:sz="4" w:space="0" w:color="auto"/>
              <w:right w:val="single" w:sz="4" w:space="0" w:color="auto"/>
            </w:tcBorders>
            <w:vAlign w:val="center"/>
          </w:tcPr>
          <w:p w14:paraId="04A0C872" w14:textId="77777777" w:rsidR="00504264" w:rsidRPr="00C03290" w:rsidRDefault="00504264" w:rsidP="00DC141C">
            <w:pPr>
              <w:pStyle w:val="Header"/>
              <w:tabs>
                <w:tab w:val="left" w:pos="720"/>
              </w:tabs>
              <w:jc w:val="center"/>
              <w:rPr>
                <w:rFonts w:asciiTheme="majorBidi" w:hAnsiTheme="majorBidi" w:cstheme="majorBidi"/>
                <w:b/>
                <w:lang w:eastAsia="lv-LV"/>
              </w:rPr>
            </w:pPr>
            <w:r w:rsidRPr="00C03290">
              <w:rPr>
                <w:rFonts w:asciiTheme="majorBidi" w:hAnsiTheme="majorBidi" w:cstheme="majorBidi"/>
                <w:b/>
                <w:lang w:eastAsia="lv-LV"/>
              </w:rPr>
              <w:t>Profesionālā pieredze</w:t>
            </w:r>
            <w:r w:rsidRPr="00C03290">
              <w:rPr>
                <w:rFonts w:asciiTheme="majorBidi" w:hAnsiTheme="majorBidi" w:cstheme="majorBidi"/>
                <w:b/>
                <w:u w:val="single"/>
                <w:lang w:eastAsia="lv-LV"/>
              </w:rPr>
              <w:t xml:space="preserve"> atbilstoši Nolikumā noteiktajām prasībām</w:t>
            </w:r>
          </w:p>
          <w:p w14:paraId="27366A4C" w14:textId="77777777" w:rsidR="00504264" w:rsidRPr="00C03290" w:rsidRDefault="00504264" w:rsidP="00DC141C">
            <w:pPr>
              <w:pStyle w:val="Header"/>
              <w:tabs>
                <w:tab w:val="left" w:pos="720"/>
              </w:tabs>
              <w:jc w:val="center"/>
              <w:rPr>
                <w:rFonts w:asciiTheme="majorBidi" w:hAnsiTheme="majorBidi" w:cstheme="majorBidi"/>
                <w:b/>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14:paraId="6D98B7E1" w14:textId="77777777" w:rsidR="00504264" w:rsidRPr="00C03290" w:rsidRDefault="00504264" w:rsidP="00DC141C">
            <w:pPr>
              <w:pStyle w:val="Header"/>
              <w:tabs>
                <w:tab w:val="left" w:pos="720"/>
              </w:tabs>
              <w:jc w:val="center"/>
              <w:rPr>
                <w:rFonts w:asciiTheme="majorBidi" w:hAnsiTheme="majorBidi" w:cstheme="majorBidi"/>
                <w:b/>
                <w:lang w:eastAsia="lv-LV"/>
              </w:rPr>
            </w:pPr>
            <w:r w:rsidRPr="00C03290">
              <w:rPr>
                <w:rFonts w:asciiTheme="majorBidi" w:hAnsiTheme="majorBidi" w:cstheme="majorBidi"/>
                <w:b/>
                <w:lang w:eastAsia="lv-LV"/>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text" w:val="līgums"/>
                <w:attr w:name="baseform" w:val="līgums"/>
                <w:attr w:name="id" w:val="-1"/>
              </w:smartTagPr>
              <w:r w:rsidRPr="00C03290">
                <w:rPr>
                  <w:rFonts w:asciiTheme="majorBidi" w:hAnsiTheme="majorBidi" w:cstheme="majorBidi"/>
                  <w:b/>
                  <w:lang w:eastAsia="lv-LV"/>
                </w:rPr>
                <w:t>līgums</w:t>
              </w:r>
            </w:smartTag>
            <w:r w:rsidRPr="00C03290">
              <w:rPr>
                <w:rFonts w:asciiTheme="majorBidi" w:hAnsiTheme="majorBidi" w:cstheme="majorBidi"/>
                <w:b/>
                <w:lang w:eastAsia="lv-LV"/>
              </w:rPr>
              <w:t xml:space="preserve"> tiks noslēgts, ja pretendentam tiks piešķirtas tiesības slēgt iepirkuma līgumu (Norādīt personas statusu, nosaukumu un speciālista statusu)</w:t>
            </w:r>
          </w:p>
        </w:tc>
      </w:tr>
      <w:tr w:rsidR="00504264" w:rsidRPr="00C03290" w14:paraId="4A436883" w14:textId="77777777" w:rsidTr="00DC141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3C1FFE49" w14:textId="77777777" w:rsidR="00504264" w:rsidRPr="008809FB" w:rsidRDefault="00504264" w:rsidP="00DC141C">
            <w:pPr>
              <w:pStyle w:val="Header"/>
              <w:tabs>
                <w:tab w:val="left" w:pos="720"/>
              </w:tabs>
              <w:rPr>
                <w:rFonts w:asciiTheme="majorBidi" w:hAnsiTheme="majorBidi" w:cstheme="majorBidi"/>
                <w:b/>
                <w:sz w:val="24"/>
                <w:szCs w:val="24"/>
                <w:highlight w:val="lightGray"/>
                <w:lang w:eastAsia="lv-LV"/>
              </w:rPr>
            </w:pPr>
            <w:r w:rsidRPr="008809FB">
              <w:rPr>
                <w:rFonts w:asciiTheme="majorBidi" w:hAnsiTheme="majorBidi" w:cstheme="majorBidi"/>
                <w:b/>
                <w:sz w:val="24"/>
                <w:szCs w:val="24"/>
                <w:lang w:eastAsia="lv-LV"/>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326B0C3D"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FC15235"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67B911F"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0D7B3240"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r>
      <w:tr w:rsidR="00504264" w:rsidRPr="00C03290" w14:paraId="27F29F20" w14:textId="77777777" w:rsidTr="00DC141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170D4A53" w14:textId="069404A3" w:rsidR="00504264" w:rsidRPr="00C03290" w:rsidRDefault="00504264" w:rsidP="00DC141C">
            <w:pPr>
              <w:pStyle w:val="Header"/>
              <w:tabs>
                <w:tab w:val="left" w:pos="720"/>
              </w:tabs>
              <w:rPr>
                <w:rFonts w:asciiTheme="majorBidi" w:hAnsiTheme="majorBidi" w:cstheme="majorBidi"/>
                <w:sz w:val="24"/>
                <w:szCs w:val="24"/>
                <w:highlight w:val="lightGray"/>
                <w:lang w:eastAsia="lv-LV"/>
              </w:rPr>
            </w:pPr>
          </w:p>
        </w:tc>
        <w:tc>
          <w:tcPr>
            <w:tcW w:w="1455" w:type="dxa"/>
            <w:tcBorders>
              <w:top w:val="single" w:sz="4" w:space="0" w:color="auto"/>
              <w:left w:val="single" w:sz="4" w:space="0" w:color="auto"/>
              <w:bottom w:val="single" w:sz="4" w:space="0" w:color="auto"/>
              <w:right w:val="single" w:sz="4" w:space="0" w:color="auto"/>
            </w:tcBorders>
            <w:vAlign w:val="center"/>
          </w:tcPr>
          <w:p w14:paraId="73E918BB"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5066C22E"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11344F7B"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1ED9E353" w14:textId="77777777" w:rsidR="00504264" w:rsidRPr="00C03290" w:rsidRDefault="00504264" w:rsidP="00DC141C">
            <w:pPr>
              <w:pStyle w:val="Header"/>
              <w:tabs>
                <w:tab w:val="left" w:pos="720"/>
              </w:tabs>
              <w:jc w:val="center"/>
              <w:rPr>
                <w:rFonts w:asciiTheme="majorBidi" w:hAnsiTheme="majorBidi" w:cstheme="majorBidi"/>
                <w:sz w:val="24"/>
                <w:szCs w:val="24"/>
                <w:highlight w:val="lightGray"/>
                <w:lang w:eastAsia="lv-LV"/>
              </w:rPr>
            </w:pPr>
            <w:r w:rsidRPr="00C03290">
              <w:rPr>
                <w:rFonts w:asciiTheme="majorBidi" w:hAnsiTheme="majorBidi" w:cstheme="majorBidi"/>
                <w:sz w:val="24"/>
                <w:szCs w:val="24"/>
                <w:highlight w:val="lightGray"/>
                <w:lang w:eastAsia="lv-LV"/>
              </w:rPr>
              <w:t>&lt;…&gt;</w:t>
            </w:r>
          </w:p>
        </w:tc>
      </w:tr>
    </w:tbl>
    <w:p w14:paraId="628B0F04" w14:textId="77777777" w:rsidR="00504264" w:rsidRPr="00F2320F" w:rsidRDefault="00504264" w:rsidP="00504264">
      <w:pPr>
        <w:pStyle w:val="Apakpunkts"/>
        <w:ind w:left="0" w:firstLine="0"/>
        <w:rPr>
          <w:rFonts w:ascii="Times New Roman" w:hAnsi="Times New Roman"/>
          <w:sz w:val="24"/>
        </w:rPr>
      </w:pPr>
    </w:p>
    <w:p w14:paraId="0BCC07DD" w14:textId="0844CF71" w:rsidR="00504264" w:rsidRPr="008832E9" w:rsidRDefault="008832E9" w:rsidP="008832E9">
      <w:pPr>
        <w:pStyle w:val="Apakpunkts"/>
        <w:numPr>
          <w:ilvl w:val="0"/>
          <w:numId w:val="57"/>
        </w:numPr>
        <w:rPr>
          <w:rFonts w:ascii="Times New Roman" w:hAnsi="Times New Roman"/>
          <w:b w:val="0"/>
          <w:bCs w:val="0"/>
          <w:sz w:val="24"/>
          <w:u w:val="single"/>
        </w:rPr>
      </w:pPr>
      <w:r w:rsidRPr="008832E9">
        <w:rPr>
          <w:rFonts w:ascii="Times New Roman" w:hAnsi="Times New Roman"/>
          <w:b w:val="0"/>
          <w:bCs w:val="0"/>
          <w:sz w:val="24"/>
          <w:u w:val="single"/>
        </w:rPr>
        <w:t>Atbilstoši Nolikuma 10.3.3.a) punkta prasībām</w:t>
      </w:r>
    </w:p>
    <w:p w14:paraId="2D5662FB" w14:textId="77777777" w:rsidR="00504264" w:rsidRDefault="00504264" w:rsidP="00504264">
      <w:pPr>
        <w:pStyle w:val="Punkts"/>
        <w:ind w:left="0" w:firstLine="0"/>
        <w:jc w:val="right"/>
        <w:rPr>
          <w:rFonts w:ascii="Times New Roman" w:hAnsi="Times New Roman"/>
          <w:sz w:val="24"/>
        </w:rPr>
      </w:pPr>
      <w:bookmarkStart w:id="67" w:name="_Toc280105739"/>
    </w:p>
    <w:p w14:paraId="66200BC7" w14:textId="77777777" w:rsidR="00504264" w:rsidRDefault="00504264" w:rsidP="00504264">
      <w:pPr>
        <w:pStyle w:val="Punkts"/>
        <w:ind w:left="0" w:firstLine="0"/>
        <w:jc w:val="right"/>
        <w:rPr>
          <w:rFonts w:ascii="Times New Roman" w:hAnsi="Times New Roman"/>
          <w:sz w:val="24"/>
        </w:rPr>
      </w:pPr>
    </w:p>
    <w:tbl>
      <w:tblPr>
        <w:tblW w:w="0" w:type="auto"/>
        <w:tblLook w:val="01E0" w:firstRow="1" w:lastRow="1" w:firstColumn="1" w:lastColumn="1" w:noHBand="0" w:noVBand="0"/>
      </w:tblPr>
      <w:tblGrid>
        <w:gridCol w:w="5907"/>
      </w:tblGrid>
      <w:tr w:rsidR="00504264" w:rsidRPr="00F2320F" w14:paraId="5BCC643D" w14:textId="77777777" w:rsidTr="00DC141C">
        <w:tc>
          <w:tcPr>
            <w:tcW w:w="0" w:type="auto"/>
          </w:tcPr>
          <w:p w14:paraId="7670ADE7" w14:textId="77777777" w:rsidR="00504264" w:rsidRPr="00F2320F" w:rsidRDefault="00504264" w:rsidP="007030AB">
            <w:pPr>
              <w:rPr>
                <w:highlight w:val="lightGray"/>
              </w:rPr>
            </w:pPr>
            <w:r w:rsidRPr="00F2320F">
              <w:rPr>
                <w:highlight w:val="lightGray"/>
              </w:rPr>
              <w:t>&lt;Paraksttiesīgās personas amata nosaukums, vārds un uzvārds&gt;</w:t>
            </w:r>
          </w:p>
        </w:tc>
      </w:tr>
      <w:tr w:rsidR="00504264" w:rsidRPr="00F2320F" w14:paraId="2FF03E00" w14:textId="77777777" w:rsidTr="00DC141C">
        <w:tc>
          <w:tcPr>
            <w:tcW w:w="0" w:type="auto"/>
          </w:tcPr>
          <w:p w14:paraId="4B2E5299" w14:textId="77777777" w:rsidR="00504264" w:rsidRDefault="00504264" w:rsidP="007030AB">
            <w:pPr>
              <w:rPr>
                <w:rFonts w:cs="Times New Roman"/>
                <w:b/>
                <w:szCs w:val="24"/>
                <w:highlight w:val="lightGray"/>
              </w:rPr>
            </w:pPr>
            <w:r w:rsidRPr="00F2320F">
              <w:rPr>
                <w:rFonts w:cs="Times New Roman"/>
                <w:b/>
                <w:szCs w:val="24"/>
                <w:highlight w:val="lightGray"/>
              </w:rPr>
              <w:t>&lt;Paraksttiesīgās personas paraksts&gt;</w:t>
            </w:r>
          </w:p>
          <w:p w14:paraId="4B239AA3" w14:textId="77777777" w:rsidR="00504264" w:rsidRPr="00207720" w:rsidRDefault="00504264" w:rsidP="007030AB">
            <w:pPr>
              <w:rPr>
                <w:highlight w:val="lightGray"/>
              </w:rPr>
            </w:pPr>
            <w:r>
              <w:rPr>
                <w:highlight w:val="lightGray"/>
              </w:rPr>
              <w:t>Datums</w:t>
            </w:r>
          </w:p>
        </w:tc>
      </w:tr>
    </w:tbl>
    <w:p w14:paraId="2E875739" w14:textId="77777777" w:rsidR="00504264" w:rsidRDefault="00504264" w:rsidP="007030AB">
      <w:pPr>
        <w:rPr>
          <w:rFonts w:ascii="Times New Roman" w:hAnsi="Times New Roman"/>
          <w:sz w:val="24"/>
        </w:rPr>
      </w:pPr>
      <w:r w:rsidRPr="00F2320F">
        <w:rPr>
          <w:rFonts w:ascii="Times New Roman" w:hAnsi="Times New Roman"/>
          <w:sz w:val="24"/>
        </w:rPr>
        <w:br w:type="page"/>
      </w:r>
    </w:p>
    <w:p w14:paraId="1929FBA7" w14:textId="569307CE" w:rsidR="00504264" w:rsidRPr="004D094F" w:rsidRDefault="00504264" w:rsidP="009B20BD">
      <w:pPr>
        <w:pStyle w:val="Heading2"/>
        <w:rPr>
          <w:rStyle w:val="SubtleEmphasis"/>
        </w:rPr>
      </w:pPr>
      <w:bookmarkStart w:id="68" w:name="_Toc469997915"/>
      <w:r w:rsidRPr="004D094F">
        <w:rPr>
          <w:rStyle w:val="SubtleEmphasis"/>
        </w:rPr>
        <w:lastRenderedPageBreak/>
        <w:t xml:space="preserve">D7 pielikums: </w:t>
      </w:r>
      <w:bookmarkEnd w:id="67"/>
      <w:r w:rsidR="009B20BD" w:rsidRPr="009B20BD">
        <w:rPr>
          <w:rStyle w:val="SubtleEmphasis"/>
        </w:rPr>
        <w:t>Atbildīgā būvdarbu vadītāja CV</w:t>
      </w:r>
      <w:bookmarkEnd w:id="68"/>
    </w:p>
    <w:p w14:paraId="7AA7F641" w14:textId="77777777" w:rsidR="00504264" w:rsidRDefault="00504264" w:rsidP="00504264">
      <w:pPr>
        <w:pStyle w:val="BodyText"/>
        <w:spacing w:after="0"/>
        <w:ind w:left="360"/>
        <w:jc w:val="both"/>
        <w:rPr>
          <w:b/>
          <w:u w:val="single"/>
        </w:rPr>
      </w:pPr>
    </w:p>
    <w:p w14:paraId="28884EDE" w14:textId="44A2D1A5" w:rsidR="00504264" w:rsidRPr="00504264" w:rsidRDefault="00504264" w:rsidP="00504264">
      <w:pPr>
        <w:pStyle w:val="BodyText"/>
        <w:spacing w:after="0"/>
        <w:ind w:left="360"/>
        <w:jc w:val="both"/>
        <w:rPr>
          <w:b/>
          <w:i/>
        </w:rPr>
      </w:pPr>
      <w:r w:rsidRPr="00D55124">
        <w:rPr>
          <w:b/>
          <w:i/>
          <w:u w:val="single"/>
        </w:rPr>
        <w:t>CV jānorāda tā pieredze un kvalifikācija, kas nepārprotami apliecina Nolikumā prasīto</w:t>
      </w:r>
      <w:r>
        <w:rPr>
          <w:b/>
          <w:i/>
        </w:rPr>
        <w:t>!</w:t>
      </w:r>
    </w:p>
    <w:p w14:paraId="77912C5E" w14:textId="77777777" w:rsidR="00504264" w:rsidRPr="00F2320F" w:rsidRDefault="00504264" w:rsidP="00504264">
      <w:pPr>
        <w:pStyle w:val="BodyText"/>
        <w:spacing w:after="0"/>
      </w:pPr>
    </w:p>
    <w:p w14:paraId="17600517" w14:textId="77777777" w:rsidR="00504264" w:rsidRPr="00F2320F" w:rsidRDefault="00504264" w:rsidP="009F0A53">
      <w:pPr>
        <w:pStyle w:val="BodyText"/>
        <w:numPr>
          <w:ilvl w:val="0"/>
          <w:numId w:val="48"/>
        </w:numPr>
        <w:spacing w:after="0" w:line="240" w:lineRule="auto"/>
        <w:jc w:val="both"/>
        <w:rPr>
          <w:b/>
        </w:rPr>
      </w:pPr>
      <w:r w:rsidRPr="00F2320F">
        <w:rPr>
          <w:b/>
        </w:rPr>
        <w:t>Uzvārds:</w:t>
      </w:r>
    </w:p>
    <w:p w14:paraId="59B00F68" w14:textId="77777777" w:rsidR="00504264" w:rsidRPr="00F2320F" w:rsidRDefault="00504264" w:rsidP="009F0A53">
      <w:pPr>
        <w:pStyle w:val="BodyText"/>
        <w:numPr>
          <w:ilvl w:val="0"/>
          <w:numId w:val="48"/>
        </w:numPr>
        <w:spacing w:after="0" w:line="240" w:lineRule="auto"/>
        <w:jc w:val="both"/>
        <w:rPr>
          <w:b/>
        </w:rPr>
      </w:pPr>
      <w:r w:rsidRPr="00F2320F">
        <w:rPr>
          <w:b/>
        </w:rPr>
        <w:t>Vārds:</w:t>
      </w:r>
    </w:p>
    <w:p w14:paraId="524BF0A2" w14:textId="77777777" w:rsidR="00504264" w:rsidRPr="00F2320F" w:rsidRDefault="00504264" w:rsidP="009F0A53">
      <w:pPr>
        <w:pStyle w:val="BodyText"/>
        <w:numPr>
          <w:ilvl w:val="0"/>
          <w:numId w:val="48"/>
        </w:numPr>
        <w:spacing w:after="0" w:line="240" w:lineRule="auto"/>
        <w:jc w:val="both"/>
        <w:rPr>
          <w:b/>
        </w:rPr>
      </w:pPr>
      <w:r w:rsidRPr="00F2320F">
        <w:rPr>
          <w:b/>
        </w:rPr>
        <w:t>Izglītība:</w:t>
      </w:r>
    </w:p>
    <w:p w14:paraId="465B4740" w14:textId="77777777" w:rsidR="00504264" w:rsidRPr="00F2320F" w:rsidRDefault="00504264" w:rsidP="00504264">
      <w:pPr>
        <w:pStyle w:val="BodyText"/>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191"/>
        <w:gridCol w:w="2923"/>
      </w:tblGrid>
      <w:tr w:rsidR="00504264" w:rsidRPr="00F2320F" w14:paraId="11CE65B6" w14:textId="77777777" w:rsidTr="00DC141C">
        <w:trPr>
          <w:trHeight w:hRule="exact" w:val="567"/>
        </w:trPr>
        <w:tc>
          <w:tcPr>
            <w:tcW w:w="0" w:type="auto"/>
            <w:vAlign w:val="center"/>
          </w:tcPr>
          <w:p w14:paraId="36C93845" w14:textId="77777777" w:rsidR="00504264" w:rsidRPr="00F2320F" w:rsidRDefault="00504264" w:rsidP="00DC141C">
            <w:pPr>
              <w:pStyle w:val="BodyText"/>
              <w:spacing w:after="0"/>
              <w:jc w:val="center"/>
              <w:rPr>
                <w:b/>
                <w:bCs/>
              </w:rPr>
            </w:pPr>
            <w:r w:rsidRPr="00F2320F">
              <w:rPr>
                <w:b/>
                <w:bCs/>
              </w:rPr>
              <w:t>Izglītības iestāde</w:t>
            </w:r>
          </w:p>
        </w:tc>
        <w:tc>
          <w:tcPr>
            <w:tcW w:w="0" w:type="auto"/>
            <w:vAlign w:val="center"/>
          </w:tcPr>
          <w:p w14:paraId="6080769F" w14:textId="77777777" w:rsidR="00504264" w:rsidRPr="00F2320F" w:rsidRDefault="00504264" w:rsidP="00DC141C">
            <w:pPr>
              <w:pStyle w:val="BodyText"/>
              <w:spacing w:after="0"/>
              <w:jc w:val="center"/>
              <w:rPr>
                <w:b/>
                <w:bCs/>
              </w:rPr>
            </w:pPr>
            <w:r w:rsidRPr="00F2320F">
              <w:rPr>
                <w:b/>
                <w:bCs/>
              </w:rPr>
              <w:t>Mācību laiks (no/līdz)</w:t>
            </w:r>
          </w:p>
        </w:tc>
        <w:tc>
          <w:tcPr>
            <w:tcW w:w="0" w:type="auto"/>
            <w:vAlign w:val="center"/>
          </w:tcPr>
          <w:p w14:paraId="3B539D82" w14:textId="77777777" w:rsidR="00504264" w:rsidRPr="00F2320F" w:rsidRDefault="00504264" w:rsidP="00DC141C">
            <w:pPr>
              <w:pStyle w:val="BodyText"/>
              <w:spacing w:after="0"/>
              <w:jc w:val="center"/>
              <w:rPr>
                <w:b/>
                <w:bCs/>
              </w:rPr>
            </w:pPr>
            <w:r w:rsidRPr="00F2320F">
              <w:rPr>
                <w:b/>
                <w:bCs/>
              </w:rPr>
              <w:t>Iegūtais grāds vai kvalifikācija</w:t>
            </w:r>
          </w:p>
        </w:tc>
      </w:tr>
      <w:tr w:rsidR="00504264" w:rsidRPr="00F2320F" w14:paraId="385DC137" w14:textId="77777777" w:rsidTr="00DC141C">
        <w:trPr>
          <w:trHeight w:hRule="exact" w:val="284"/>
        </w:trPr>
        <w:tc>
          <w:tcPr>
            <w:tcW w:w="0" w:type="auto"/>
            <w:vAlign w:val="center"/>
          </w:tcPr>
          <w:p w14:paraId="3620B6A8"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200C2612"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vAlign w:val="center"/>
          </w:tcPr>
          <w:p w14:paraId="0D1D4E9E" w14:textId="77777777" w:rsidR="00504264" w:rsidRPr="00F2320F" w:rsidRDefault="00504264" w:rsidP="00DC141C">
            <w:pPr>
              <w:pStyle w:val="BodyText"/>
              <w:spacing w:after="0"/>
              <w:jc w:val="center"/>
              <w:rPr>
                <w:bCs/>
              </w:rPr>
            </w:pPr>
            <w:r w:rsidRPr="00F2320F">
              <w:rPr>
                <w:highlight w:val="lightGray"/>
              </w:rPr>
              <w:t>&lt;…&gt;</w:t>
            </w:r>
          </w:p>
        </w:tc>
      </w:tr>
      <w:tr w:rsidR="00504264" w:rsidRPr="00F2320F" w14:paraId="3821B45E" w14:textId="77777777" w:rsidTr="00DC141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FCA2F32"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A8197AA"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8A40A09" w14:textId="77777777" w:rsidR="00504264" w:rsidRPr="00F2320F" w:rsidRDefault="00504264" w:rsidP="00DC141C">
            <w:pPr>
              <w:pStyle w:val="BodyText"/>
              <w:spacing w:after="0"/>
              <w:jc w:val="center"/>
              <w:rPr>
                <w:highlight w:val="lightGray"/>
              </w:rPr>
            </w:pPr>
            <w:r w:rsidRPr="00F2320F">
              <w:rPr>
                <w:highlight w:val="lightGray"/>
              </w:rPr>
              <w:t>&lt;…&gt;</w:t>
            </w:r>
          </w:p>
        </w:tc>
      </w:tr>
      <w:tr w:rsidR="00504264" w:rsidRPr="00F2320F" w14:paraId="11A1F7F2" w14:textId="77777777" w:rsidTr="00DC141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0113D5D"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06BC9A4"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2235C8A" w14:textId="77777777" w:rsidR="00504264" w:rsidRPr="00F2320F" w:rsidRDefault="00504264" w:rsidP="00DC141C">
            <w:pPr>
              <w:pStyle w:val="BodyText"/>
              <w:spacing w:after="0"/>
              <w:jc w:val="center"/>
              <w:rPr>
                <w:highlight w:val="lightGray"/>
              </w:rPr>
            </w:pPr>
            <w:r w:rsidRPr="00F2320F">
              <w:rPr>
                <w:highlight w:val="lightGray"/>
              </w:rPr>
              <w:t>&lt;…&gt;</w:t>
            </w:r>
          </w:p>
        </w:tc>
      </w:tr>
    </w:tbl>
    <w:p w14:paraId="0DB1C247" w14:textId="77777777" w:rsidR="00504264" w:rsidRPr="00F2320F" w:rsidRDefault="00504264" w:rsidP="00504264">
      <w:pPr>
        <w:pStyle w:val="BodyText"/>
        <w:spacing w:after="0"/>
        <w:ind w:left="360"/>
        <w:rPr>
          <w:bCs/>
        </w:rPr>
      </w:pPr>
    </w:p>
    <w:p w14:paraId="7776DC94" w14:textId="77777777" w:rsidR="00504264" w:rsidRPr="00F2320F" w:rsidRDefault="00504264" w:rsidP="009F0A53">
      <w:pPr>
        <w:pStyle w:val="BodyText"/>
        <w:numPr>
          <w:ilvl w:val="0"/>
          <w:numId w:val="48"/>
        </w:numPr>
        <w:spacing w:after="0" w:line="240" w:lineRule="auto"/>
        <w:jc w:val="both"/>
        <w:rPr>
          <w:b/>
        </w:rPr>
      </w:pPr>
      <w:r w:rsidRPr="00F2320F">
        <w:rPr>
          <w:b/>
        </w:rPr>
        <w:t xml:space="preserve">Valodu prasme: </w:t>
      </w:r>
      <w:r w:rsidRPr="00F2320F">
        <w:rPr>
          <w:bCs/>
        </w:rPr>
        <w:t>Uzrādīt valodas prasmes līmeni (skaitliskais vērtējums no 1 – teicami, līdz 5 - pamatzināšanas)</w:t>
      </w:r>
    </w:p>
    <w:p w14:paraId="25F92236" w14:textId="77777777" w:rsidR="00504264" w:rsidRPr="00F2320F" w:rsidRDefault="00504264" w:rsidP="00504264">
      <w:pPr>
        <w:pStyle w:val="BodyText"/>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700"/>
        <w:gridCol w:w="936"/>
        <w:gridCol w:w="913"/>
      </w:tblGrid>
      <w:tr w:rsidR="00504264" w:rsidRPr="00F2320F" w14:paraId="352CB6AD" w14:textId="77777777" w:rsidTr="00DC141C">
        <w:trPr>
          <w:trHeight w:hRule="exact" w:val="567"/>
        </w:trPr>
        <w:tc>
          <w:tcPr>
            <w:tcW w:w="0" w:type="auto"/>
            <w:vAlign w:val="center"/>
          </w:tcPr>
          <w:p w14:paraId="61A2429D" w14:textId="77777777" w:rsidR="00504264" w:rsidRPr="00F2320F" w:rsidRDefault="00504264" w:rsidP="00DC141C">
            <w:pPr>
              <w:pStyle w:val="BodyText"/>
              <w:spacing w:after="0"/>
              <w:jc w:val="center"/>
              <w:rPr>
                <w:b/>
              </w:rPr>
            </w:pPr>
            <w:r w:rsidRPr="00F2320F">
              <w:rPr>
                <w:b/>
              </w:rPr>
              <w:t>Valoda</w:t>
            </w:r>
          </w:p>
        </w:tc>
        <w:tc>
          <w:tcPr>
            <w:tcW w:w="0" w:type="auto"/>
            <w:vAlign w:val="center"/>
          </w:tcPr>
          <w:p w14:paraId="28E26870" w14:textId="77777777" w:rsidR="00504264" w:rsidRPr="00F2320F" w:rsidRDefault="00504264" w:rsidP="00DC141C">
            <w:pPr>
              <w:pStyle w:val="BodyText"/>
              <w:spacing w:after="0"/>
              <w:jc w:val="center"/>
              <w:rPr>
                <w:b/>
              </w:rPr>
            </w:pPr>
            <w:r w:rsidRPr="00F2320F">
              <w:rPr>
                <w:b/>
              </w:rPr>
              <w:t>Lasot</w:t>
            </w:r>
          </w:p>
        </w:tc>
        <w:tc>
          <w:tcPr>
            <w:tcW w:w="0" w:type="auto"/>
            <w:vAlign w:val="center"/>
          </w:tcPr>
          <w:p w14:paraId="10CD5DA4" w14:textId="77777777" w:rsidR="00504264" w:rsidRPr="00F2320F" w:rsidRDefault="00504264" w:rsidP="00DC141C">
            <w:pPr>
              <w:pStyle w:val="BodyText"/>
              <w:spacing w:after="0"/>
              <w:jc w:val="center"/>
              <w:rPr>
                <w:b/>
              </w:rPr>
            </w:pPr>
            <w:r w:rsidRPr="00F2320F">
              <w:rPr>
                <w:b/>
              </w:rPr>
              <w:t>Runājot</w:t>
            </w:r>
          </w:p>
        </w:tc>
        <w:tc>
          <w:tcPr>
            <w:tcW w:w="0" w:type="auto"/>
            <w:vAlign w:val="center"/>
          </w:tcPr>
          <w:p w14:paraId="318E24F6" w14:textId="77777777" w:rsidR="00504264" w:rsidRPr="00F2320F" w:rsidRDefault="00504264" w:rsidP="00DC141C">
            <w:pPr>
              <w:pStyle w:val="BodyText"/>
              <w:spacing w:after="0"/>
              <w:jc w:val="center"/>
              <w:rPr>
                <w:b/>
              </w:rPr>
            </w:pPr>
            <w:r w:rsidRPr="00F2320F">
              <w:rPr>
                <w:b/>
              </w:rPr>
              <w:t>Rakstot</w:t>
            </w:r>
          </w:p>
        </w:tc>
      </w:tr>
      <w:tr w:rsidR="00504264" w:rsidRPr="00F2320F" w14:paraId="12A164B6" w14:textId="77777777" w:rsidTr="00DC141C">
        <w:trPr>
          <w:trHeight w:hRule="exact" w:val="284"/>
        </w:trPr>
        <w:tc>
          <w:tcPr>
            <w:tcW w:w="0" w:type="auto"/>
            <w:vAlign w:val="bottom"/>
          </w:tcPr>
          <w:p w14:paraId="0F68E55D"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bottom"/>
          </w:tcPr>
          <w:p w14:paraId="4633E472"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bottom"/>
          </w:tcPr>
          <w:p w14:paraId="4FCFC414"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bottom"/>
          </w:tcPr>
          <w:p w14:paraId="70A204DC" w14:textId="77777777" w:rsidR="00504264" w:rsidRPr="00F2320F" w:rsidRDefault="00504264" w:rsidP="00DC141C">
            <w:pPr>
              <w:pStyle w:val="BodyText"/>
              <w:spacing w:after="0"/>
              <w:jc w:val="center"/>
              <w:rPr>
                <w:bCs/>
              </w:rPr>
            </w:pPr>
            <w:r w:rsidRPr="00F2320F">
              <w:rPr>
                <w:highlight w:val="lightGray"/>
              </w:rPr>
              <w:t>&lt;…&gt;</w:t>
            </w:r>
          </w:p>
        </w:tc>
      </w:tr>
      <w:tr w:rsidR="00504264" w:rsidRPr="00F2320F" w14:paraId="4668AEE4" w14:textId="77777777" w:rsidTr="00DC141C">
        <w:trPr>
          <w:trHeight w:hRule="exact" w:val="284"/>
        </w:trPr>
        <w:tc>
          <w:tcPr>
            <w:tcW w:w="0" w:type="auto"/>
            <w:vAlign w:val="center"/>
          </w:tcPr>
          <w:p w14:paraId="54A14619"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4A0B1ED3"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27AA5427"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4C6B2B4B" w14:textId="77777777" w:rsidR="00504264" w:rsidRPr="00F2320F" w:rsidRDefault="00504264" w:rsidP="00DC141C">
            <w:pPr>
              <w:pStyle w:val="BodyText"/>
              <w:spacing w:after="0"/>
              <w:jc w:val="center"/>
              <w:rPr>
                <w:bCs/>
              </w:rPr>
            </w:pPr>
            <w:r w:rsidRPr="00F2320F">
              <w:rPr>
                <w:highlight w:val="lightGray"/>
              </w:rPr>
              <w:t>&lt;…&gt;</w:t>
            </w:r>
          </w:p>
        </w:tc>
      </w:tr>
      <w:tr w:rsidR="00504264" w:rsidRPr="00F2320F" w14:paraId="249F985B" w14:textId="77777777" w:rsidTr="00DC141C">
        <w:trPr>
          <w:trHeight w:hRule="exact" w:val="284"/>
        </w:trPr>
        <w:tc>
          <w:tcPr>
            <w:tcW w:w="0" w:type="auto"/>
            <w:vAlign w:val="center"/>
          </w:tcPr>
          <w:p w14:paraId="390A4814"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5A7C0CA4"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63FDE690"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1E830D3D" w14:textId="77777777" w:rsidR="00504264" w:rsidRPr="00F2320F" w:rsidRDefault="00504264" w:rsidP="00DC141C">
            <w:pPr>
              <w:pStyle w:val="BodyText"/>
              <w:spacing w:after="0"/>
              <w:jc w:val="center"/>
              <w:rPr>
                <w:bCs/>
              </w:rPr>
            </w:pPr>
            <w:r w:rsidRPr="00F2320F">
              <w:rPr>
                <w:highlight w:val="lightGray"/>
              </w:rPr>
              <w:t>&lt;…&gt;</w:t>
            </w:r>
          </w:p>
        </w:tc>
      </w:tr>
    </w:tbl>
    <w:p w14:paraId="19A4A192" w14:textId="77777777" w:rsidR="00504264" w:rsidRPr="00F2320F" w:rsidRDefault="00504264" w:rsidP="00504264">
      <w:pPr>
        <w:pStyle w:val="BodyText"/>
        <w:spacing w:after="0"/>
        <w:ind w:left="360"/>
        <w:rPr>
          <w:bCs/>
        </w:rPr>
      </w:pPr>
    </w:p>
    <w:p w14:paraId="5BD70E97" w14:textId="77777777" w:rsidR="00504264" w:rsidRPr="00F2320F" w:rsidRDefault="00504264" w:rsidP="009F0A53">
      <w:pPr>
        <w:pStyle w:val="BodyText"/>
        <w:numPr>
          <w:ilvl w:val="0"/>
          <w:numId w:val="48"/>
        </w:numPr>
        <w:spacing w:after="0" w:line="240" w:lineRule="auto"/>
        <w:jc w:val="both"/>
        <w:rPr>
          <w:b/>
        </w:rPr>
      </w:pPr>
      <w:r w:rsidRPr="00F2320F">
        <w:rPr>
          <w:b/>
        </w:rPr>
        <w:t>Dalība profesionālās organizācijās:</w:t>
      </w:r>
    </w:p>
    <w:p w14:paraId="6457ABAB" w14:textId="77777777" w:rsidR="00504264" w:rsidRPr="00F2320F" w:rsidRDefault="00504264" w:rsidP="009F0A53">
      <w:pPr>
        <w:pStyle w:val="BodyText"/>
        <w:numPr>
          <w:ilvl w:val="0"/>
          <w:numId w:val="48"/>
        </w:numPr>
        <w:spacing w:after="0" w:line="240" w:lineRule="auto"/>
        <w:jc w:val="both"/>
        <w:rPr>
          <w:b/>
        </w:rPr>
      </w:pPr>
      <w:r w:rsidRPr="00F2320F">
        <w:rPr>
          <w:b/>
        </w:rPr>
        <w:t xml:space="preserve">Citas prasmes: </w:t>
      </w:r>
    </w:p>
    <w:p w14:paraId="12619FC8" w14:textId="77777777" w:rsidR="00504264" w:rsidRPr="00F2320F" w:rsidRDefault="00504264" w:rsidP="009F0A53">
      <w:pPr>
        <w:pStyle w:val="BodyText"/>
        <w:numPr>
          <w:ilvl w:val="0"/>
          <w:numId w:val="48"/>
        </w:numPr>
        <w:spacing w:after="0" w:line="240" w:lineRule="auto"/>
        <w:jc w:val="both"/>
        <w:rPr>
          <w:b/>
        </w:rPr>
      </w:pPr>
      <w:r w:rsidRPr="00F2320F">
        <w:rPr>
          <w:b/>
        </w:rPr>
        <w:t>Pašreizējais amats un galveno darba pienākumu apraksts:</w:t>
      </w:r>
    </w:p>
    <w:p w14:paraId="463B7B45" w14:textId="77777777" w:rsidR="00504264" w:rsidRPr="00F2320F" w:rsidRDefault="00504264" w:rsidP="009F0A53">
      <w:pPr>
        <w:pStyle w:val="BodyText"/>
        <w:numPr>
          <w:ilvl w:val="0"/>
          <w:numId w:val="48"/>
        </w:numPr>
        <w:spacing w:after="0" w:line="240" w:lineRule="auto"/>
        <w:jc w:val="both"/>
        <w:rPr>
          <w:b/>
        </w:rPr>
      </w:pPr>
      <w:r w:rsidRPr="00F2320F">
        <w:rPr>
          <w:b/>
        </w:rPr>
        <w:t>Profesionālā pieredze:</w:t>
      </w:r>
    </w:p>
    <w:p w14:paraId="72F4E812" w14:textId="77777777" w:rsidR="00504264" w:rsidRPr="00F2320F" w:rsidRDefault="00504264" w:rsidP="00504264">
      <w:pPr>
        <w:pStyle w:val="BodyText"/>
        <w:spacing w:after="0"/>
        <w:ind w:left="36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2748"/>
        <w:gridCol w:w="761"/>
        <w:gridCol w:w="4216"/>
      </w:tblGrid>
      <w:tr w:rsidR="00504264" w:rsidRPr="00F2320F" w14:paraId="0D0A2B89" w14:textId="77777777" w:rsidTr="00DC141C">
        <w:tc>
          <w:tcPr>
            <w:tcW w:w="0" w:type="auto"/>
            <w:vAlign w:val="center"/>
          </w:tcPr>
          <w:p w14:paraId="3877EADB" w14:textId="77777777" w:rsidR="00504264" w:rsidRPr="00F2320F" w:rsidRDefault="00504264" w:rsidP="00DC141C">
            <w:pPr>
              <w:pStyle w:val="BodyText"/>
              <w:spacing w:after="0"/>
              <w:jc w:val="center"/>
              <w:rPr>
                <w:b/>
                <w:bCs/>
              </w:rPr>
            </w:pPr>
            <w:r w:rsidRPr="00F2320F">
              <w:rPr>
                <w:b/>
                <w:bCs/>
              </w:rPr>
              <w:t>Laiks (no/īdz)</w:t>
            </w:r>
          </w:p>
        </w:tc>
        <w:tc>
          <w:tcPr>
            <w:tcW w:w="0" w:type="auto"/>
            <w:vAlign w:val="center"/>
          </w:tcPr>
          <w:p w14:paraId="6B79B82F" w14:textId="77777777" w:rsidR="00504264" w:rsidRPr="00F2320F" w:rsidRDefault="00504264" w:rsidP="00DC141C">
            <w:pPr>
              <w:pStyle w:val="BodyText"/>
              <w:spacing w:after="0"/>
              <w:jc w:val="center"/>
              <w:rPr>
                <w:b/>
                <w:bCs/>
              </w:rPr>
            </w:pPr>
            <w:r w:rsidRPr="00F2320F">
              <w:rPr>
                <w:b/>
                <w:bCs/>
              </w:rPr>
              <w:t>Darba devējs vai Pasūtītājs (uzņēmuma līguma gadījumā)</w:t>
            </w:r>
          </w:p>
        </w:tc>
        <w:tc>
          <w:tcPr>
            <w:tcW w:w="0" w:type="auto"/>
            <w:vAlign w:val="center"/>
          </w:tcPr>
          <w:p w14:paraId="379BE11B" w14:textId="77777777" w:rsidR="00504264" w:rsidRPr="00F2320F" w:rsidRDefault="00504264" w:rsidP="00DC141C">
            <w:pPr>
              <w:pStyle w:val="BodyText"/>
              <w:spacing w:after="0"/>
              <w:jc w:val="center"/>
              <w:rPr>
                <w:b/>
                <w:bCs/>
              </w:rPr>
            </w:pPr>
            <w:r w:rsidRPr="00F2320F">
              <w:rPr>
                <w:b/>
                <w:bCs/>
              </w:rPr>
              <w:t>Valsts</w:t>
            </w:r>
          </w:p>
        </w:tc>
        <w:tc>
          <w:tcPr>
            <w:tcW w:w="0" w:type="auto"/>
            <w:vAlign w:val="center"/>
          </w:tcPr>
          <w:p w14:paraId="7217905D" w14:textId="77777777" w:rsidR="00504264" w:rsidRPr="00F2320F" w:rsidRDefault="00504264" w:rsidP="00DC141C">
            <w:pPr>
              <w:pStyle w:val="BodyText"/>
              <w:spacing w:after="0"/>
              <w:jc w:val="center"/>
              <w:rPr>
                <w:b/>
                <w:bCs/>
              </w:rPr>
            </w:pPr>
            <w:r w:rsidRPr="00F2320F">
              <w:rPr>
                <w:b/>
                <w:bCs/>
              </w:rPr>
              <w:t>Amats un galveno darba pienākumu apraksts vai veicamā darba apraksts (uzņēmuma līguma gadījumā)</w:t>
            </w:r>
          </w:p>
        </w:tc>
      </w:tr>
      <w:tr w:rsidR="00504264" w:rsidRPr="00F2320F" w14:paraId="0A015383" w14:textId="77777777" w:rsidTr="00DC141C">
        <w:trPr>
          <w:trHeight w:hRule="exact" w:val="284"/>
        </w:trPr>
        <w:tc>
          <w:tcPr>
            <w:tcW w:w="0" w:type="auto"/>
            <w:vAlign w:val="center"/>
          </w:tcPr>
          <w:p w14:paraId="5A34E209"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vAlign w:val="center"/>
          </w:tcPr>
          <w:p w14:paraId="39D0671C"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0B106FF9"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10A44BEC" w14:textId="77777777" w:rsidR="00504264" w:rsidRPr="00F2320F" w:rsidRDefault="00504264" w:rsidP="00DC141C">
            <w:pPr>
              <w:pStyle w:val="BodyText"/>
              <w:spacing w:after="0"/>
              <w:jc w:val="center"/>
              <w:rPr>
                <w:bCs/>
              </w:rPr>
            </w:pPr>
            <w:r w:rsidRPr="00F2320F">
              <w:rPr>
                <w:highlight w:val="lightGray"/>
              </w:rPr>
              <w:t>&lt;…&gt;</w:t>
            </w:r>
          </w:p>
        </w:tc>
      </w:tr>
      <w:tr w:rsidR="00504264" w:rsidRPr="00F2320F" w14:paraId="3208C8C6" w14:textId="77777777" w:rsidTr="00DC141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6FED7399"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3789877"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47DC5A7"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81468E4" w14:textId="77777777" w:rsidR="00504264" w:rsidRPr="00F2320F" w:rsidRDefault="00504264" w:rsidP="00DC141C">
            <w:pPr>
              <w:pStyle w:val="BodyText"/>
              <w:spacing w:after="0"/>
              <w:jc w:val="center"/>
              <w:rPr>
                <w:highlight w:val="lightGray"/>
              </w:rPr>
            </w:pPr>
            <w:r w:rsidRPr="00F2320F">
              <w:rPr>
                <w:highlight w:val="lightGray"/>
              </w:rPr>
              <w:t>&lt;…&gt;</w:t>
            </w:r>
          </w:p>
        </w:tc>
      </w:tr>
      <w:tr w:rsidR="00504264" w:rsidRPr="00F2320F" w14:paraId="78436C2D" w14:textId="77777777" w:rsidTr="00DC141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60B1485"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21EFBD2"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AF8866"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E10741E" w14:textId="77777777" w:rsidR="00504264" w:rsidRPr="00F2320F" w:rsidRDefault="00504264" w:rsidP="00DC141C">
            <w:pPr>
              <w:pStyle w:val="BodyText"/>
              <w:spacing w:after="0"/>
              <w:jc w:val="center"/>
              <w:rPr>
                <w:highlight w:val="lightGray"/>
              </w:rPr>
            </w:pPr>
            <w:r w:rsidRPr="00F2320F">
              <w:rPr>
                <w:highlight w:val="lightGray"/>
              </w:rPr>
              <w:t>&lt;…&gt;</w:t>
            </w:r>
          </w:p>
        </w:tc>
      </w:tr>
    </w:tbl>
    <w:p w14:paraId="4D99ECEA" w14:textId="77777777" w:rsidR="00504264" w:rsidRPr="00F2320F" w:rsidRDefault="00504264" w:rsidP="00504264">
      <w:pPr>
        <w:ind w:left="360"/>
        <w:jc w:val="both"/>
      </w:pPr>
    </w:p>
    <w:p w14:paraId="25229C82" w14:textId="77777777" w:rsidR="00504264" w:rsidRDefault="00504264" w:rsidP="009F0A53">
      <w:pPr>
        <w:pStyle w:val="BodyText"/>
        <w:numPr>
          <w:ilvl w:val="0"/>
          <w:numId w:val="48"/>
        </w:numPr>
        <w:spacing w:after="0" w:line="240" w:lineRule="auto"/>
        <w:jc w:val="both"/>
        <w:rPr>
          <w:b/>
        </w:rPr>
      </w:pPr>
      <w:r w:rsidRPr="00F2320F">
        <w:rPr>
          <w:b/>
        </w:rPr>
        <w:t>Profesionālās darbības laikā veiktie nozīmīgākie projekti:</w:t>
      </w:r>
    </w:p>
    <w:p w14:paraId="3BDAF65A" w14:textId="77777777" w:rsidR="00504264" w:rsidRDefault="00504264" w:rsidP="00504264">
      <w:pPr>
        <w:pStyle w:val="BodyText"/>
        <w:spacing w:after="0"/>
        <w:ind w:left="360"/>
        <w:jc w:val="both"/>
        <w:rPr>
          <w:b/>
        </w:rPr>
      </w:pPr>
      <w:r w:rsidRPr="000377B9">
        <w:rPr>
          <w:b/>
          <w:u w:val="single"/>
        </w:rPr>
        <w:t>CV jānorāda tā pieredze un kvalifikācija, kas nepārprotami apliecina Nolikumā prasīto</w:t>
      </w:r>
      <w:r>
        <w:rPr>
          <w:b/>
        </w:rPr>
        <w:t>.</w:t>
      </w:r>
    </w:p>
    <w:p w14:paraId="5A29AD57" w14:textId="77777777" w:rsidR="00504264" w:rsidRDefault="00504264" w:rsidP="00504264">
      <w:pPr>
        <w:pStyle w:val="BodyText"/>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176"/>
        <w:gridCol w:w="1705"/>
        <w:gridCol w:w="2231"/>
        <w:gridCol w:w="2021"/>
      </w:tblGrid>
      <w:tr w:rsidR="00504264" w:rsidRPr="00F2320F" w14:paraId="2BF9EACC" w14:textId="77777777" w:rsidTr="00DC141C">
        <w:tc>
          <w:tcPr>
            <w:tcW w:w="0" w:type="auto"/>
            <w:vAlign w:val="center"/>
          </w:tcPr>
          <w:p w14:paraId="0BEBC9DC" w14:textId="77777777" w:rsidR="00504264" w:rsidRPr="00F2320F" w:rsidRDefault="00504264" w:rsidP="00DC141C">
            <w:pPr>
              <w:pStyle w:val="BodyText"/>
              <w:spacing w:after="0"/>
              <w:jc w:val="center"/>
              <w:rPr>
                <w:b/>
              </w:rPr>
            </w:pPr>
            <w:r w:rsidRPr="00F2320F">
              <w:rPr>
                <w:b/>
              </w:rPr>
              <w:t xml:space="preserve">Projekta izpildes uzsākšanas un pabeigšanas </w:t>
            </w:r>
            <w:r w:rsidRPr="00913307">
              <w:rPr>
                <w:b/>
                <w:u w:val="single"/>
              </w:rPr>
              <w:t>gads un mēnesis</w:t>
            </w:r>
          </w:p>
        </w:tc>
        <w:tc>
          <w:tcPr>
            <w:tcW w:w="0" w:type="auto"/>
            <w:vAlign w:val="center"/>
          </w:tcPr>
          <w:p w14:paraId="6FABBBEF" w14:textId="77777777" w:rsidR="00504264" w:rsidRPr="00F2320F" w:rsidRDefault="00504264" w:rsidP="00DC141C">
            <w:pPr>
              <w:pStyle w:val="BodyText"/>
              <w:spacing w:after="0"/>
              <w:jc w:val="center"/>
              <w:rPr>
                <w:b/>
              </w:rPr>
            </w:pPr>
            <w:r w:rsidRPr="00F2320F">
              <w:rPr>
                <w:b/>
              </w:rPr>
              <w:t>Projekta izpildes vieta (valsts)</w:t>
            </w:r>
          </w:p>
        </w:tc>
        <w:tc>
          <w:tcPr>
            <w:tcW w:w="0" w:type="auto"/>
            <w:vAlign w:val="center"/>
          </w:tcPr>
          <w:p w14:paraId="2A55B6D0" w14:textId="77777777" w:rsidR="00504264" w:rsidRPr="00F2320F" w:rsidRDefault="00504264" w:rsidP="00DC141C">
            <w:pPr>
              <w:pStyle w:val="BodyText"/>
              <w:spacing w:after="0"/>
              <w:jc w:val="center"/>
              <w:rPr>
                <w:b/>
              </w:rPr>
            </w:pPr>
            <w:r w:rsidRPr="00F2320F">
              <w:rPr>
                <w:b/>
              </w:rPr>
              <w:t xml:space="preserve">Darba devējs </w:t>
            </w:r>
            <w:r w:rsidRPr="00F2320F">
              <w:rPr>
                <w:b/>
                <w:bCs/>
              </w:rPr>
              <w:t>vai Pasūtītājs (uzņēmuma līguma gadījumā)</w:t>
            </w:r>
          </w:p>
        </w:tc>
        <w:tc>
          <w:tcPr>
            <w:tcW w:w="0" w:type="auto"/>
            <w:vAlign w:val="center"/>
          </w:tcPr>
          <w:p w14:paraId="35530E1F" w14:textId="77777777" w:rsidR="00504264" w:rsidRPr="00F2320F" w:rsidRDefault="00504264" w:rsidP="00DC141C">
            <w:pPr>
              <w:pStyle w:val="BodyText"/>
              <w:spacing w:after="0"/>
              <w:jc w:val="center"/>
              <w:rPr>
                <w:b/>
              </w:rPr>
            </w:pPr>
            <w:r w:rsidRPr="00F2320F">
              <w:rPr>
                <w:b/>
              </w:rPr>
              <w:t>Pasūtītāja (klienta) nosaukums, reģistrācijas numurs, adrese un kontaktpersona</w:t>
            </w:r>
          </w:p>
        </w:tc>
        <w:tc>
          <w:tcPr>
            <w:tcW w:w="0" w:type="auto"/>
            <w:vAlign w:val="center"/>
          </w:tcPr>
          <w:p w14:paraId="4E519CD1" w14:textId="77777777" w:rsidR="00504264" w:rsidRPr="00F2320F" w:rsidRDefault="00504264" w:rsidP="00DC141C">
            <w:pPr>
              <w:pStyle w:val="BodyText"/>
              <w:spacing w:after="0"/>
              <w:jc w:val="center"/>
              <w:rPr>
                <w:b/>
              </w:rPr>
            </w:pPr>
            <w:r w:rsidRPr="00F2320F">
              <w:rPr>
                <w:b/>
              </w:rPr>
              <w:t>Īss veikto darbu apraksts</w:t>
            </w:r>
            <w:r>
              <w:rPr>
                <w:b/>
              </w:rPr>
              <w:t xml:space="preserve"> (</w:t>
            </w:r>
            <w:r w:rsidRPr="00913307">
              <w:rPr>
                <w:b/>
                <w:u w:val="single"/>
              </w:rPr>
              <w:t xml:space="preserve">atbilstoši </w:t>
            </w:r>
            <w:r w:rsidRPr="007D00DD">
              <w:rPr>
                <w:b/>
                <w:u w:val="single"/>
              </w:rPr>
              <w:t>Nolikuma prasībām attiecībā uz iepirkuma priekšmetu</w:t>
            </w:r>
            <w:r>
              <w:rPr>
                <w:b/>
              </w:rPr>
              <w:t>)</w:t>
            </w:r>
          </w:p>
        </w:tc>
      </w:tr>
      <w:tr w:rsidR="00504264" w:rsidRPr="00F2320F" w14:paraId="5DF3019E" w14:textId="77777777" w:rsidTr="00DC141C">
        <w:tc>
          <w:tcPr>
            <w:tcW w:w="0" w:type="auto"/>
            <w:vAlign w:val="center"/>
          </w:tcPr>
          <w:p w14:paraId="2DB16B07"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vAlign w:val="center"/>
          </w:tcPr>
          <w:p w14:paraId="0A63B9FF"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2EE325EF"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5B330170" w14:textId="77777777" w:rsidR="00504264" w:rsidRPr="00F2320F" w:rsidRDefault="00504264" w:rsidP="00DC141C">
            <w:pPr>
              <w:pStyle w:val="BodyText"/>
              <w:spacing w:after="0"/>
              <w:jc w:val="center"/>
              <w:rPr>
                <w:bCs/>
              </w:rPr>
            </w:pPr>
            <w:r w:rsidRPr="00F2320F">
              <w:rPr>
                <w:highlight w:val="lightGray"/>
              </w:rPr>
              <w:t>&lt;…&gt;</w:t>
            </w:r>
          </w:p>
        </w:tc>
        <w:tc>
          <w:tcPr>
            <w:tcW w:w="0" w:type="auto"/>
            <w:vAlign w:val="center"/>
          </w:tcPr>
          <w:p w14:paraId="4ECB07B1" w14:textId="77777777" w:rsidR="00504264" w:rsidRPr="00F2320F" w:rsidRDefault="00504264" w:rsidP="00DC141C">
            <w:pPr>
              <w:pStyle w:val="BodyText"/>
              <w:spacing w:after="0"/>
              <w:jc w:val="center"/>
              <w:rPr>
                <w:bCs/>
              </w:rPr>
            </w:pPr>
            <w:r w:rsidRPr="00F2320F">
              <w:rPr>
                <w:highlight w:val="lightGray"/>
              </w:rPr>
              <w:t>&lt;…&gt;</w:t>
            </w:r>
          </w:p>
        </w:tc>
      </w:tr>
      <w:tr w:rsidR="00504264" w:rsidRPr="00F2320F" w14:paraId="4D9E6D19" w14:textId="77777777" w:rsidTr="00DC141C">
        <w:tc>
          <w:tcPr>
            <w:tcW w:w="0" w:type="auto"/>
            <w:vAlign w:val="center"/>
          </w:tcPr>
          <w:p w14:paraId="4E91EEF4" w14:textId="77777777" w:rsidR="00504264" w:rsidRPr="00F2320F" w:rsidRDefault="00504264" w:rsidP="00DC141C">
            <w:pPr>
              <w:jc w:val="center"/>
            </w:pPr>
            <w:r w:rsidRPr="00F2320F">
              <w:rPr>
                <w:highlight w:val="lightGray"/>
              </w:rPr>
              <w:t>&lt;…&gt;</w:t>
            </w:r>
            <w:r w:rsidRPr="00F2320F">
              <w:t>/</w:t>
            </w:r>
            <w:r w:rsidRPr="00F2320F">
              <w:rPr>
                <w:highlight w:val="lightGray"/>
              </w:rPr>
              <w:t>&lt;…&gt;</w:t>
            </w:r>
          </w:p>
        </w:tc>
        <w:tc>
          <w:tcPr>
            <w:tcW w:w="0" w:type="auto"/>
            <w:vAlign w:val="center"/>
          </w:tcPr>
          <w:p w14:paraId="4F88D756"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vAlign w:val="center"/>
          </w:tcPr>
          <w:p w14:paraId="4FB9F022"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vAlign w:val="center"/>
          </w:tcPr>
          <w:p w14:paraId="2B3E25CA"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vAlign w:val="center"/>
          </w:tcPr>
          <w:p w14:paraId="0A3C7D45" w14:textId="77777777" w:rsidR="00504264" w:rsidRPr="00F2320F" w:rsidRDefault="00504264" w:rsidP="00DC141C">
            <w:pPr>
              <w:pStyle w:val="BodyText"/>
              <w:spacing w:after="0"/>
              <w:jc w:val="center"/>
              <w:rPr>
                <w:highlight w:val="lightGray"/>
              </w:rPr>
            </w:pPr>
            <w:r w:rsidRPr="00F2320F">
              <w:rPr>
                <w:highlight w:val="lightGray"/>
              </w:rPr>
              <w:t>&lt;…&gt;</w:t>
            </w:r>
          </w:p>
        </w:tc>
      </w:tr>
      <w:tr w:rsidR="00504264" w:rsidRPr="00F2320F" w14:paraId="706BB389" w14:textId="77777777" w:rsidTr="00DC141C">
        <w:tc>
          <w:tcPr>
            <w:tcW w:w="0" w:type="auto"/>
            <w:vAlign w:val="center"/>
          </w:tcPr>
          <w:p w14:paraId="51CC384A" w14:textId="77777777" w:rsidR="00504264" w:rsidRPr="00F2320F" w:rsidRDefault="00504264" w:rsidP="00DC141C">
            <w:pPr>
              <w:jc w:val="center"/>
            </w:pPr>
            <w:r w:rsidRPr="00F2320F">
              <w:rPr>
                <w:highlight w:val="lightGray"/>
              </w:rPr>
              <w:lastRenderedPageBreak/>
              <w:t>&lt;…&gt;</w:t>
            </w:r>
            <w:r w:rsidRPr="00F2320F">
              <w:t>/</w:t>
            </w:r>
            <w:r w:rsidRPr="00F2320F">
              <w:rPr>
                <w:highlight w:val="lightGray"/>
              </w:rPr>
              <w:t>&lt;…&gt;</w:t>
            </w:r>
          </w:p>
        </w:tc>
        <w:tc>
          <w:tcPr>
            <w:tcW w:w="0" w:type="auto"/>
            <w:vAlign w:val="center"/>
          </w:tcPr>
          <w:p w14:paraId="2298516A"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vAlign w:val="center"/>
          </w:tcPr>
          <w:p w14:paraId="487823E0"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vAlign w:val="center"/>
          </w:tcPr>
          <w:p w14:paraId="44053672" w14:textId="77777777" w:rsidR="00504264" w:rsidRPr="00F2320F" w:rsidRDefault="00504264" w:rsidP="00DC141C">
            <w:pPr>
              <w:pStyle w:val="BodyText"/>
              <w:spacing w:after="0"/>
              <w:jc w:val="center"/>
              <w:rPr>
                <w:highlight w:val="lightGray"/>
              </w:rPr>
            </w:pPr>
            <w:r w:rsidRPr="00F2320F">
              <w:rPr>
                <w:highlight w:val="lightGray"/>
              </w:rPr>
              <w:t>&lt;…&gt;</w:t>
            </w:r>
          </w:p>
        </w:tc>
        <w:tc>
          <w:tcPr>
            <w:tcW w:w="0" w:type="auto"/>
            <w:vAlign w:val="center"/>
          </w:tcPr>
          <w:p w14:paraId="170686BD" w14:textId="77777777" w:rsidR="00504264" w:rsidRPr="00F2320F" w:rsidRDefault="00504264" w:rsidP="00DC141C">
            <w:pPr>
              <w:pStyle w:val="BodyText"/>
              <w:spacing w:after="0"/>
              <w:jc w:val="center"/>
              <w:rPr>
                <w:highlight w:val="lightGray"/>
              </w:rPr>
            </w:pPr>
            <w:r w:rsidRPr="00F2320F">
              <w:rPr>
                <w:highlight w:val="lightGray"/>
              </w:rPr>
              <w:t>&lt;…&gt;</w:t>
            </w:r>
          </w:p>
        </w:tc>
      </w:tr>
    </w:tbl>
    <w:p w14:paraId="6ED3756B" w14:textId="77777777" w:rsidR="00504264" w:rsidRPr="00F2320F" w:rsidRDefault="00504264" w:rsidP="00504264">
      <w:pPr>
        <w:ind w:left="360"/>
      </w:pPr>
      <w:r w:rsidRPr="00F2320F">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912"/>
      </w:tblGrid>
      <w:tr w:rsidR="00504264" w:rsidRPr="00F2320F" w14:paraId="43256CF9" w14:textId="77777777" w:rsidTr="00DC141C">
        <w:trPr>
          <w:trHeight w:hRule="exact" w:val="567"/>
        </w:trPr>
        <w:tc>
          <w:tcPr>
            <w:tcW w:w="0" w:type="auto"/>
            <w:vAlign w:val="center"/>
          </w:tcPr>
          <w:p w14:paraId="414C8461" w14:textId="77777777" w:rsidR="00504264" w:rsidRPr="00F2320F" w:rsidRDefault="00504264" w:rsidP="00DC141C">
            <w:pPr>
              <w:jc w:val="center"/>
              <w:rPr>
                <w:b/>
                <w:bCs/>
              </w:rPr>
            </w:pPr>
            <w:r w:rsidRPr="00F2320F">
              <w:rPr>
                <w:b/>
                <w:bCs/>
              </w:rPr>
              <w:t>No</w:t>
            </w:r>
          </w:p>
        </w:tc>
        <w:tc>
          <w:tcPr>
            <w:tcW w:w="0" w:type="auto"/>
            <w:vAlign w:val="center"/>
          </w:tcPr>
          <w:p w14:paraId="2F7F567B" w14:textId="77777777" w:rsidR="00504264" w:rsidRPr="00F2320F" w:rsidRDefault="00504264" w:rsidP="00DC141C">
            <w:pPr>
              <w:jc w:val="center"/>
              <w:rPr>
                <w:b/>
                <w:bCs/>
              </w:rPr>
            </w:pPr>
            <w:r w:rsidRPr="00F2320F">
              <w:rPr>
                <w:b/>
                <w:bCs/>
              </w:rPr>
              <w:t>Līdz</w:t>
            </w:r>
          </w:p>
        </w:tc>
      </w:tr>
      <w:tr w:rsidR="00504264" w:rsidRPr="00F2320F" w14:paraId="3ACCB713" w14:textId="77777777" w:rsidTr="00DC141C">
        <w:trPr>
          <w:trHeight w:hRule="exact" w:val="284"/>
        </w:trPr>
        <w:tc>
          <w:tcPr>
            <w:tcW w:w="0" w:type="auto"/>
            <w:vAlign w:val="center"/>
          </w:tcPr>
          <w:p w14:paraId="0DD26074" w14:textId="77777777" w:rsidR="00504264" w:rsidRPr="00F2320F" w:rsidRDefault="00504264" w:rsidP="00DC141C">
            <w:pPr>
              <w:jc w:val="center"/>
              <w:rPr>
                <w:iCs/>
              </w:rPr>
            </w:pPr>
            <w:r w:rsidRPr="00F2320F">
              <w:rPr>
                <w:iCs/>
                <w:highlight w:val="lightGray"/>
              </w:rPr>
              <w:t>&lt;1.perioda sākums&gt;</w:t>
            </w:r>
          </w:p>
        </w:tc>
        <w:tc>
          <w:tcPr>
            <w:tcW w:w="0" w:type="auto"/>
            <w:vAlign w:val="center"/>
          </w:tcPr>
          <w:p w14:paraId="5ACB0D5E" w14:textId="77777777" w:rsidR="00504264" w:rsidRPr="00F2320F" w:rsidRDefault="00504264" w:rsidP="00DC141C">
            <w:pPr>
              <w:jc w:val="center"/>
              <w:rPr>
                <w:iCs/>
              </w:rPr>
            </w:pPr>
            <w:r w:rsidRPr="00F2320F">
              <w:rPr>
                <w:iCs/>
                <w:highlight w:val="lightGray"/>
              </w:rPr>
              <w:t>&lt;1.perioda beigas&gt;</w:t>
            </w:r>
          </w:p>
        </w:tc>
      </w:tr>
      <w:tr w:rsidR="00504264" w:rsidRPr="00F2320F" w14:paraId="70C416A9" w14:textId="77777777" w:rsidTr="00DC141C">
        <w:trPr>
          <w:trHeight w:hRule="exact" w:val="284"/>
        </w:trPr>
        <w:tc>
          <w:tcPr>
            <w:tcW w:w="0" w:type="auto"/>
            <w:vAlign w:val="center"/>
          </w:tcPr>
          <w:p w14:paraId="5A982B44" w14:textId="77777777" w:rsidR="00504264" w:rsidRPr="00F2320F" w:rsidRDefault="00504264" w:rsidP="00DC141C">
            <w:pPr>
              <w:jc w:val="center"/>
              <w:rPr>
                <w:iCs/>
              </w:rPr>
            </w:pPr>
          </w:p>
        </w:tc>
        <w:tc>
          <w:tcPr>
            <w:tcW w:w="0" w:type="auto"/>
            <w:vAlign w:val="center"/>
          </w:tcPr>
          <w:p w14:paraId="1AC0C7F7" w14:textId="77777777" w:rsidR="00504264" w:rsidRPr="00F2320F" w:rsidRDefault="00504264" w:rsidP="00DC141C">
            <w:pPr>
              <w:jc w:val="center"/>
              <w:rPr>
                <w:iCs/>
              </w:rPr>
            </w:pPr>
          </w:p>
        </w:tc>
      </w:tr>
      <w:tr w:rsidR="00504264" w:rsidRPr="00F2320F" w14:paraId="7DCE15DC" w14:textId="77777777" w:rsidTr="00DC141C">
        <w:trPr>
          <w:trHeight w:hRule="exact" w:val="284"/>
        </w:trPr>
        <w:tc>
          <w:tcPr>
            <w:tcW w:w="0" w:type="auto"/>
            <w:vAlign w:val="center"/>
          </w:tcPr>
          <w:p w14:paraId="2DA6399F" w14:textId="77777777" w:rsidR="00504264" w:rsidRPr="00F2320F" w:rsidRDefault="00504264" w:rsidP="00DC141C">
            <w:pPr>
              <w:jc w:val="center"/>
              <w:rPr>
                <w:highlight w:val="lightGray"/>
              </w:rPr>
            </w:pPr>
            <w:r w:rsidRPr="00F2320F">
              <w:rPr>
                <w:highlight w:val="lightGray"/>
              </w:rPr>
              <w:t>&lt;…&gt;</w:t>
            </w:r>
          </w:p>
        </w:tc>
        <w:tc>
          <w:tcPr>
            <w:tcW w:w="0" w:type="auto"/>
            <w:vAlign w:val="center"/>
          </w:tcPr>
          <w:p w14:paraId="5CFD55B6" w14:textId="77777777" w:rsidR="00504264" w:rsidRPr="00F2320F" w:rsidRDefault="00504264" w:rsidP="00DC141C">
            <w:pPr>
              <w:jc w:val="center"/>
            </w:pPr>
            <w:r w:rsidRPr="00F2320F">
              <w:rPr>
                <w:highlight w:val="lightGray"/>
              </w:rPr>
              <w:t>&lt;…&gt;</w:t>
            </w:r>
          </w:p>
        </w:tc>
      </w:tr>
    </w:tbl>
    <w:p w14:paraId="66298498" w14:textId="77777777" w:rsidR="00504264" w:rsidRPr="00F2320F" w:rsidRDefault="00504264" w:rsidP="00504264"/>
    <w:p w14:paraId="61D095CE" w14:textId="77777777" w:rsidR="00504264" w:rsidRPr="00F2320F" w:rsidRDefault="00504264" w:rsidP="00504264">
      <w:pPr>
        <w:ind w:left="360"/>
        <w:jc w:val="both"/>
        <w:rPr>
          <w:highlight w:val="magenta"/>
        </w:rPr>
      </w:pPr>
      <w:r w:rsidRPr="00F2320F">
        <w:t xml:space="preserve">saskaņā ar </w:t>
      </w:r>
      <w:r w:rsidRPr="00F2320F">
        <w:rPr>
          <w:iCs/>
          <w:highlight w:val="lightGray"/>
        </w:rPr>
        <w:t>&lt;Pretendenta nosaukums, reģistrācijas numurs un adrese&gt;</w:t>
      </w:r>
      <w:r w:rsidRPr="00F2320F">
        <w:t xml:space="preserve"> (turpmāk – Pretendents) piedāvājumu </w:t>
      </w:r>
      <w:r w:rsidRPr="00F2320F">
        <w:rPr>
          <w:highlight w:val="lightGray"/>
        </w:rPr>
        <w:t>&lt;Pasūtītāja nosaukums, reģistrācijas numurs un adrese&gt;</w:t>
      </w:r>
      <w:r w:rsidRPr="00F2320F">
        <w:t xml:space="preserve"> rīkotās iepirkuma procedūras „</w:t>
      </w:r>
      <w:r w:rsidRPr="00F2320F">
        <w:rPr>
          <w:highlight w:val="lightGray"/>
        </w:rPr>
        <w:t>&lt;Iepirkuma procedūras nosaukums&gt;</w:t>
      </w:r>
      <w:r w:rsidRPr="00F2320F">
        <w:t xml:space="preserve">” kā </w:t>
      </w:r>
      <w:r w:rsidRPr="00F2320F">
        <w:rPr>
          <w:highlight w:val="lightGray"/>
        </w:rPr>
        <w:t>&lt;Speciālista specialitāte vai darbības joma&gt;</w:t>
      </w:r>
      <w:r w:rsidRPr="00F2320F">
        <w:t xml:space="preserve"> veikt </w:t>
      </w:r>
      <w:r w:rsidRPr="00F2320F">
        <w:rPr>
          <w:highlight w:val="lightGray"/>
        </w:rPr>
        <w:t>&lt;Speciālista izpildāmo darbu vai veicamo pasākumu apraksts&gt;</w:t>
      </w:r>
      <w:r w:rsidRPr="00F2320F">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sidRPr="00F2320F">
          <w:t>līgums</w:t>
        </w:r>
      </w:smartTag>
      <w:r w:rsidRPr="00F2320F">
        <w:t xml:space="preserve"> tiek noslēgts. </w:t>
      </w:r>
    </w:p>
    <w:tbl>
      <w:tblPr>
        <w:tblW w:w="0" w:type="auto"/>
        <w:tblInd w:w="108" w:type="dxa"/>
        <w:tblLook w:val="0000" w:firstRow="0" w:lastRow="0" w:firstColumn="0" w:lastColumn="0" w:noHBand="0" w:noVBand="0"/>
      </w:tblPr>
      <w:tblGrid>
        <w:gridCol w:w="1734"/>
      </w:tblGrid>
      <w:tr w:rsidR="00504264" w:rsidRPr="00F2320F" w14:paraId="7096CB8E" w14:textId="77777777" w:rsidTr="00DC141C">
        <w:trPr>
          <w:trHeight w:hRule="exact" w:val="284"/>
        </w:trPr>
        <w:tc>
          <w:tcPr>
            <w:tcW w:w="0" w:type="auto"/>
            <w:vAlign w:val="center"/>
          </w:tcPr>
          <w:p w14:paraId="1A0FF0D5" w14:textId="77777777" w:rsidR="00504264" w:rsidRPr="00F2320F" w:rsidRDefault="00504264" w:rsidP="00DC141C">
            <w:pPr>
              <w:rPr>
                <w:bCs/>
                <w:highlight w:val="lightGray"/>
              </w:rPr>
            </w:pPr>
            <w:r w:rsidRPr="00F2320F">
              <w:rPr>
                <w:bCs/>
                <w:highlight w:val="lightGray"/>
              </w:rPr>
              <w:t>&lt;Vārds, uzvārds&gt;</w:t>
            </w:r>
          </w:p>
        </w:tc>
      </w:tr>
      <w:tr w:rsidR="00504264" w:rsidRPr="00F2320F" w14:paraId="3B3F72C9" w14:textId="77777777" w:rsidTr="00DC141C">
        <w:trPr>
          <w:trHeight w:hRule="exact" w:val="284"/>
        </w:trPr>
        <w:tc>
          <w:tcPr>
            <w:tcW w:w="0" w:type="auto"/>
            <w:vAlign w:val="center"/>
          </w:tcPr>
          <w:p w14:paraId="640BFEEB" w14:textId="77777777" w:rsidR="00504264" w:rsidRPr="00F2320F" w:rsidRDefault="00504264" w:rsidP="00DC141C">
            <w:pPr>
              <w:rPr>
                <w:bCs/>
                <w:highlight w:val="lightGray"/>
              </w:rPr>
            </w:pPr>
            <w:r w:rsidRPr="00F2320F">
              <w:rPr>
                <w:bCs/>
                <w:highlight w:val="lightGray"/>
              </w:rPr>
              <w:t>&lt;Paraksts&gt;</w:t>
            </w:r>
          </w:p>
        </w:tc>
      </w:tr>
      <w:tr w:rsidR="00504264" w:rsidRPr="00F2320F" w14:paraId="42751C09" w14:textId="77777777" w:rsidTr="00DC141C">
        <w:trPr>
          <w:trHeight w:hRule="exact" w:val="284"/>
        </w:trPr>
        <w:tc>
          <w:tcPr>
            <w:tcW w:w="0" w:type="auto"/>
            <w:vAlign w:val="center"/>
          </w:tcPr>
          <w:p w14:paraId="0C2354B3" w14:textId="77777777" w:rsidR="00504264" w:rsidRPr="00F2320F" w:rsidRDefault="00504264" w:rsidP="00DC141C">
            <w:pPr>
              <w:rPr>
                <w:bCs/>
              </w:rPr>
            </w:pPr>
            <w:r w:rsidRPr="00F2320F">
              <w:rPr>
                <w:bCs/>
                <w:highlight w:val="lightGray"/>
              </w:rPr>
              <w:t>&lt;Datums&gt;</w:t>
            </w:r>
          </w:p>
        </w:tc>
      </w:tr>
    </w:tbl>
    <w:p w14:paraId="21C16A46" w14:textId="77777777" w:rsidR="00504264" w:rsidRPr="00F2320F" w:rsidRDefault="00504264" w:rsidP="00504264">
      <w:pPr>
        <w:pStyle w:val="FootnoteText"/>
        <w:ind w:left="360"/>
        <w:jc w:val="both"/>
        <w:rPr>
          <w:sz w:val="24"/>
          <w:szCs w:val="24"/>
        </w:rPr>
      </w:pPr>
      <w:r w:rsidRPr="00E04902">
        <w:rPr>
          <w:sz w:val="24"/>
          <w:szCs w:val="24"/>
        </w:rPr>
        <w:t>[Ar šo apliecinām, ka nepastāv šķēršļi kādēļ &lt;vārds un uzvārds&gt; nevarētu piedalīties &lt;iepirkuma priekšmeta raksturojums</w:t>
      </w:r>
      <w:r w:rsidRPr="00E04902">
        <w:rPr>
          <w:iCs/>
          <w:sz w:val="24"/>
          <w:szCs w:val="24"/>
        </w:rPr>
        <w:t xml:space="preserve">&gt; iepriekš </w:t>
      </w:r>
      <w:r w:rsidRPr="00E04902">
        <w:rPr>
          <w:sz w:val="24"/>
          <w:szCs w:val="24"/>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sidRPr="00E04902">
          <w:rPr>
            <w:sz w:val="24"/>
            <w:szCs w:val="24"/>
          </w:rPr>
          <w:t>līgums</w:t>
        </w:r>
      </w:smartTag>
      <w:r w:rsidRPr="00E04902">
        <w:rPr>
          <w:sz w:val="24"/>
          <w:szCs w:val="24"/>
        </w:rPr>
        <w:t xml:space="preserve"> tiek noslēgts</w:t>
      </w:r>
      <w:r w:rsidRPr="00F2320F">
        <w:rPr>
          <w:sz w:val="24"/>
          <w:szCs w:val="24"/>
          <w:highlight w:val="yellow"/>
        </w:rPr>
        <w:t>.</w:t>
      </w:r>
    </w:p>
    <w:tbl>
      <w:tblPr>
        <w:tblW w:w="0" w:type="auto"/>
        <w:tblInd w:w="108" w:type="dxa"/>
        <w:tblLook w:val="0000" w:firstRow="0" w:lastRow="0" w:firstColumn="0" w:lastColumn="0" w:noHBand="0" w:noVBand="0"/>
      </w:tblPr>
      <w:tblGrid>
        <w:gridCol w:w="5907"/>
      </w:tblGrid>
      <w:tr w:rsidR="00504264" w:rsidRPr="00F2320F" w14:paraId="4ABF8791" w14:textId="77777777" w:rsidTr="00DC141C">
        <w:trPr>
          <w:trHeight w:val="284"/>
        </w:trPr>
        <w:tc>
          <w:tcPr>
            <w:tcW w:w="0" w:type="auto"/>
            <w:vAlign w:val="center"/>
          </w:tcPr>
          <w:p w14:paraId="1416D394" w14:textId="77777777" w:rsidR="00504264" w:rsidRPr="00D94D19" w:rsidRDefault="00504264" w:rsidP="00DC141C">
            <w:pPr>
              <w:pStyle w:val="Header"/>
              <w:rPr>
                <w:highlight w:val="lightGray"/>
                <w:lang w:eastAsia="lv-LV"/>
              </w:rPr>
            </w:pPr>
            <w:r w:rsidRPr="00D94D19">
              <w:rPr>
                <w:highlight w:val="lightGray"/>
                <w:lang w:eastAsia="lv-LV"/>
              </w:rPr>
              <w:t>&lt;Darba devēja nosaukums&gt;</w:t>
            </w:r>
          </w:p>
        </w:tc>
      </w:tr>
      <w:tr w:rsidR="00504264" w:rsidRPr="00F2320F" w14:paraId="69949289" w14:textId="77777777" w:rsidTr="00DC141C">
        <w:trPr>
          <w:trHeight w:val="284"/>
        </w:trPr>
        <w:tc>
          <w:tcPr>
            <w:tcW w:w="0" w:type="auto"/>
            <w:vAlign w:val="center"/>
          </w:tcPr>
          <w:p w14:paraId="30C0A55C" w14:textId="77777777" w:rsidR="00504264" w:rsidRPr="00D94D19" w:rsidRDefault="00504264" w:rsidP="00DC141C">
            <w:pPr>
              <w:pStyle w:val="Header"/>
              <w:rPr>
                <w:highlight w:val="lightGray"/>
                <w:lang w:eastAsia="lv-LV"/>
              </w:rPr>
            </w:pPr>
            <w:r w:rsidRPr="00D94D19">
              <w:rPr>
                <w:highlight w:val="lightGray"/>
                <w:lang w:eastAsia="lv-LV"/>
              </w:rPr>
              <w:t>&lt;Reģistrācijas numurs&gt;</w:t>
            </w:r>
          </w:p>
        </w:tc>
      </w:tr>
      <w:tr w:rsidR="00504264" w:rsidRPr="00F2320F" w14:paraId="719BE8FE" w14:textId="77777777" w:rsidTr="00DC141C">
        <w:trPr>
          <w:trHeight w:val="284"/>
        </w:trPr>
        <w:tc>
          <w:tcPr>
            <w:tcW w:w="0" w:type="auto"/>
            <w:vAlign w:val="center"/>
          </w:tcPr>
          <w:p w14:paraId="03C682FD" w14:textId="77777777" w:rsidR="00504264" w:rsidRPr="00D94D19" w:rsidRDefault="00504264" w:rsidP="00DC141C">
            <w:pPr>
              <w:pStyle w:val="Header"/>
              <w:rPr>
                <w:highlight w:val="lightGray"/>
                <w:lang w:eastAsia="lv-LV"/>
              </w:rPr>
            </w:pPr>
            <w:r w:rsidRPr="00D94D19">
              <w:rPr>
                <w:highlight w:val="lightGray"/>
                <w:lang w:eastAsia="lv-LV"/>
              </w:rPr>
              <w:t>&lt;Adrese&gt;</w:t>
            </w:r>
          </w:p>
        </w:tc>
      </w:tr>
      <w:tr w:rsidR="00504264" w:rsidRPr="00F2320F" w14:paraId="73B4F4FB" w14:textId="77777777" w:rsidTr="00DC141C">
        <w:trPr>
          <w:trHeight w:val="284"/>
        </w:trPr>
        <w:tc>
          <w:tcPr>
            <w:tcW w:w="0" w:type="auto"/>
            <w:vAlign w:val="center"/>
          </w:tcPr>
          <w:p w14:paraId="05464440" w14:textId="77777777" w:rsidR="00504264" w:rsidRPr="00D94D19" w:rsidRDefault="00504264" w:rsidP="00DC141C">
            <w:pPr>
              <w:pStyle w:val="Header"/>
              <w:rPr>
                <w:highlight w:val="lightGray"/>
                <w:lang w:eastAsia="lv-LV"/>
              </w:rPr>
            </w:pPr>
            <w:r w:rsidRPr="00D94D19">
              <w:rPr>
                <w:highlight w:val="lightGray"/>
                <w:lang w:eastAsia="lv-LV"/>
              </w:rPr>
              <w:t>&lt;Paraksttiesīgās personas amata nosaukums, vārds un uzvārds&gt;</w:t>
            </w:r>
          </w:p>
        </w:tc>
      </w:tr>
      <w:tr w:rsidR="00504264" w:rsidRPr="00F2320F" w14:paraId="7E041920" w14:textId="77777777" w:rsidTr="00DC141C">
        <w:trPr>
          <w:trHeight w:val="284"/>
        </w:trPr>
        <w:tc>
          <w:tcPr>
            <w:tcW w:w="0" w:type="auto"/>
            <w:vAlign w:val="center"/>
          </w:tcPr>
          <w:p w14:paraId="0027480F" w14:textId="77777777" w:rsidR="00504264" w:rsidRPr="00D94D19" w:rsidRDefault="00504264" w:rsidP="00DC141C">
            <w:pPr>
              <w:pStyle w:val="Header"/>
              <w:rPr>
                <w:lang w:eastAsia="lv-LV"/>
              </w:rPr>
            </w:pPr>
            <w:r>
              <w:rPr>
                <w:highlight w:val="lightGray"/>
                <w:lang w:eastAsia="lv-LV"/>
              </w:rPr>
              <w:t>Parakst</w:t>
            </w:r>
            <w:r w:rsidRPr="00D94D19">
              <w:rPr>
                <w:highlight w:val="lightGray"/>
                <w:lang w:eastAsia="lv-LV"/>
              </w:rPr>
              <w:t>tiesīgās personas paraksts&gt;</w:t>
            </w:r>
            <w:r w:rsidRPr="00D94D19">
              <w:rPr>
                <w:highlight w:val="yellow"/>
                <w:lang w:eastAsia="lv-LV"/>
              </w:rPr>
              <w:t>]</w:t>
            </w:r>
            <w:r w:rsidRPr="00D94D19">
              <w:rPr>
                <w:rStyle w:val="FootnoteReference"/>
                <w:lang w:eastAsia="lv-LV"/>
              </w:rPr>
              <w:footnoteReference w:id="12"/>
            </w:r>
          </w:p>
        </w:tc>
      </w:tr>
    </w:tbl>
    <w:p w14:paraId="7E44CADF" w14:textId="77777777" w:rsidR="00504264" w:rsidRDefault="00504264" w:rsidP="00504264">
      <w:pPr>
        <w:pStyle w:val="Punkts"/>
        <w:ind w:left="0" w:firstLine="0"/>
        <w:jc w:val="right"/>
        <w:rPr>
          <w:rFonts w:ascii="Times New Roman" w:hAnsi="Times New Roman"/>
          <w:sz w:val="24"/>
        </w:rPr>
      </w:pPr>
      <w:bookmarkStart w:id="69" w:name="_Toc280105740"/>
    </w:p>
    <w:p w14:paraId="118D901D" w14:textId="53A5BF80" w:rsidR="004863EF" w:rsidRPr="004D094F" w:rsidRDefault="00504264" w:rsidP="004D094F">
      <w:pPr>
        <w:rPr>
          <w:rFonts w:ascii="Times New Roman" w:eastAsia="Times New Roman" w:hAnsi="Times New Roman" w:cs="Arial"/>
          <w:b/>
          <w:sz w:val="24"/>
          <w:szCs w:val="24"/>
        </w:rPr>
      </w:pPr>
      <w:r>
        <w:rPr>
          <w:rFonts w:ascii="Times New Roman" w:hAnsi="Times New Roman"/>
          <w:sz w:val="24"/>
        </w:rPr>
        <w:br w:type="page"/>
      </w:r>
      <w:bookmarkEnd w:id="69"/>
    </w:p>
    <w:p w14:paraId="5637DE60" w14:textId="0523CADD" w:rsidR="00E95A6C" w:rsidRPr="00A2480C" w:rsidRDefault="00CE683B" w:rsidP="007030AB">
      <w:pPr>
        <w:pStyle w:val="Heading2"/>
        <w:rPr>
          <w:rStyle w:val="SubtleEmphasis"/>
        </w:rPr>
      </w:pPr>
      <w:bookmarkStart w:id="70" w:name="_Toc469997916"/>
      <w:r w:rsidRPr="00A2480C">
        <w:rPr>
          <w:rStyle w:val="SubtleEmphasis"/>
        </w:rPr>
        <w:lastRenderedPageBreak/>
        <w:t>D</w:t>
      </w:r>
      <w:r w:rsidR="007030AB">
        <w:rPr>
          <w:rStyle w:val="SubtleEmphasis"/>
        </w:rPr>
        <w:t>8</w:t>
      </w:r>
      <w:r w:rsidR="00E95A6C" w:rsidRPr="00A2480C">
        <w:rPr>
          <w:rStyle w:val="SubtleEmphasis"/>
        </w:rPr>
        <w:t>.pielikums</w:t>
      </w:r>
      <w:r w:rsidR="00AC3C81" w:rsidRPr="00A2480C">
        <w:rPr>
          <w:rStyle w:val="SubtleEmphasis"/>
        </w:rPr>
        <w:t xml:space="preserve"> Finanšu piedāvājuma veidne</w:t>
      </w:r>
      <w:bookmarkEnd w:id="70"/>
    </w:p>
    <w:p w14:paraId="4A425BF6" w14:textId="77777777" w:rsidR="00D635C5" w:rsidRPr="00730972" w:rsidRDefault="00D635C5" w:rsidP="001F4EFB">
      <w:pPr>
        <w:spacing w:after="0" w:line="240" w:lineRule="auto"/>
        <w:jc w:val="center"/>
        <w:rPr>
          <w:rStyle w:val="SubtleEmphasis"/>
        </w:rPr>
      </w:pPr>
    </w:p>
    <w:p w14:paraId="3CE6A391" w14:textId="77777777" w:rsidR="005F71DF" w:rsidRPr="005F71DF" w:rsidRDefault="005F71DF" w:rsidP="005F71DF">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771DCD4F" w14:textId="77777777" w:rsidR="005F71DF" w:rsidRPr="005F71DF" w:rsidRDefault="005F71DF" w:rsidP="009F0A53">
      <w:pPr>
        <w:numPr>
          <w:ilvl w:val="0"/>
          <w:numId w:val="13"/>
        </w:numPr>
        <w:spacing w:after="0" w:line="240" w:lineRule="auto"/>
        <w:ind w:left="426" w:hanging="425"/>
        <w:jc w:val="both"/>
        <w:rPr>
          <w:rFonts w:asciiTheme="majorBidi" w:hAnsiTheme="majorBidi" w:cstheme="majorBidi"/>
          <w:sz w:val="24"/>
          <w:szCs w:val="24"/>
        </w:rPr>
      </w:pPr>
      <w:r w:rsidRPr="005F71DF">
        <w:rPr>
          <w:rFonts w:asciiTheme="majorBidi" w:hAnsiTheme="majorBidi" w:cstheme="majorBidi"/>
          <w:b/>
          <w:bCs/>
          <w:sz w:val="24"/>
          <w:szCs w:val="24"/>
        </w:rPr>
        <w:t>Iesniedza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tblGrid>
      <w:tr w:rsidR="005F71DF" w:rsidRPr="005F71DF" w14:paraId="2DBA99CA" w14:textId="77777777" w:rsidTr="005F71DF">
        <w:tc>
          <w:tcPr>
            <w:tcW w:w="3686" w:type="dxa"/>
          </w:tcPr>
          <w:p w14:paraId="4D5A5585"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Pretendenta nosaukums</w:t>
            </w:r>
          </w:p>
        </w:tc>
        <w:tc>
          <w:tcPr>
            <w:tcW w:w="4678" w:type="dxa"/>
          </w:tcPr>
          <w:p w14:paraId="1D8FB90B"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Rekvizīti</w:t>
            </w:r>
          </w:p>
        </w:tc>
      </w:tr>
      <w:tr w:rsidR="005F71DF" w:rsidRPr="005F71DF" w14:paraId="77422DE5" w14:textId="77777777" w:rsidTr="005F71DF">
        <w:trPr>
          <w:trHeight w:val="611"/>
        </w:trPr>
        <w:tc>
          <w:tcPr>
            <w:tcW w:w="3686" w:type="dxa"/>
          </w:tcPr>
          <w:p w14:paraId="6AAA9619" w14:textId="77777777" w:rsidR="005F71DF" w:rsidRPr="005F71DF" w:rsidRDefault="005F71DF" w:rsidP="005F71DF">
            <w:pPr>
              <w:jc w:val="both"/>
              <w:rPr>
                <w:rFonts w:asciiTheme="majorBidi" w:hAnsiTheme="majorBidi" w:cstheme="majorBidi"/>
                <w:sz w:val="24"/>
                <w:szCs w:val="24"/>
              </w:rPr>
            </w:pPr>
          </w:p>
          <w:p w14:paraId="2D4D345F" w14:textId="77777777" w:rsidR="005F71DF" w:rsidRPr="005F71DF" w:rsidRDefault="005F71DF" w:rsidP="005F71DF">
            <w:pPr>
              <w:jc w:val="both"/>
              <w:rPr>
                <w:rFonts w:asciiTheme="majorBidi" w:hAnsiTheme="majorBidi" w:cstheme="majorBidi"/>
                <w:sz w:val="24"/>
                <w:szCs w:val="24"/>
              </w:rPr>
            </w:pPr>
          </w:p>
          <w:p w14:paraId="05DEDA96" w14:textId="77777777" w:rsidR="005F71DF" w:rsidRPr="005F71DF" w:rsidRDefault="005F71DF" w:rsidP="005F71DF">
            <w:pPr>
              <w:jc w:val="both"/>
              <w:rPr>
                <w:rFonts w:asciiTheme="majorBidi" w:hAnsiTheme="majorBidi" w:cstheme="majorBidi"/>
                <w:sz w:val="24"/>
                <w:szCs w:val="24"/>
              </w:rPr>
            </w:pPr>
          </w:p>
        </w:tc>
        <w:tc>
          <w:tcPr>
            <w:tcW w:w="4678" w:type="dxa"/>
          </w:tcPr>
          <w:p w14:paraId="51745733" w14:textId="77777777" w:rsidR="005F71DF" w:rsidRPr="005F71DF" w:rsidRDefault="005F71DF" w:rsidP="005F71DF">
            <w:pPr>
              <w:jc w:val="both"/>
              <w:rPr>
                <w:rFonts w:asciiTheme="majorBidi" w:hAnsiTheme="majorBidi" w:cstheme="majorBidi"/>
                <w:sz w:val="24"/>
                <w:szCs w:val="24"/>
              </w:rPr>
            </w:pPr>
          </w:p>
        </w:tc>
      </w:tr>
    </w:tbl>
    <w:p w14:paraId="40E79963" w14:textId="77777777" w:rsidR="005F71DF" w:rsidRPr="005F71DF" w:rsidRDefault="005F71DF" w:rsidP="005F71DF">
      <w:pPr>
        <w:ind w:left="360"/>
        <w:jc w:val="both"/>
        <w:rPr>
          <w:rFonts w:asciiTheme="majorBidi" w:hAnsiTheme="majorBidi" w:cstheme="majorBidi"/>
          <w:sz w:val="24"/>
          <w:szCs w:val="24"/>
        </w:rPr>
      </w:pPr>
    </w:p>
    <w:p w14:paraId="0FF433B9" w14:textId="77777777" w:rsidR="005F71DF" w:rsidRPr="005F71DF" w:rsidRDefault="005F71DF" w:rsidP="009F0A53">
      <w:pPr>
        <w:numPr>
          <w:ilvl w:val="0"/>
          <w:numId w:val="13"/>
        </w:numPr>
        <w:spacing w:after="0" w:line="240" w:lineRule="auto"/>
        <w:ind w:left="426" w:hanging="426"/>
        <w:jc w:val="both"/>
        <w:rPr>
          <w:rFonts w:asciiTheme="majorBidi" w:hAnsiTheme="majorBidi" w:cstheme="majorBidi"/>
          <w:b/>
          <w:bCs/>
          <w:sz w:val="24"/>
          <w:szCs w:val="24"/>
        </w:rPr>
      </w:pPr>
      <w:r w:rsidRPr="005F71DF">
        <w:rPr>
          <w:rFonts w:asciiTheme="majorBidi" w:hAnsiTheme="majorBidi" w:cstheme="majorBidi"/>
          <w:b/>
          <w:bCs/>
          <w:sz w:val="24"/>
          <w:szCs w:val="24"/>
        </w:rPr>
        <w:t>Iesniedzēja kontaktpersona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6237"/>
      </w:tblGrid>
      <w:tr w:rsidR="005F71DF" w:rsidRPr="005F71DF" w14:paraId="69861564" w14:textId="77777777" w:rsidTr="005F71DF">
        <w:tc>
          <w:tcPr>
            <w:tcW w:w="2127" w:type="dxa"/>
          </w:tcPr>
          <w:p w14:paraId="267101F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Vārds, uzvārds</w:t>
            </w:r>
          </w:p>
        </w:tc>
        <w:tc>
          <w:tcPr>
            <w:tcW w:w="6237" w:type="dxa"/>
          </w:tcPr>
          <w:p w14:paraId="5866598B" w14:textId="77777777" w:rsidR="005F71DF" w:rsidRPr="005F71DF" w:rsidRDefault="005F71DF" w:rsidP="005F71DF">
            <w:pPr>
              <w:jc w:val="both"/>
              <w:rPr>
                <w:rFonts w:asciiTheme="majorBidi" w:hAnsiTheme="majorBidi" w:cstheme="majorBidi"/>
                <w:b/>
                <w:bCs/>
                <w:sz w:val="24"/>
                <w:szCs w:val="24"/>
              </w:rPr>
            </w:pPr>
          </w:p>
        </w:tc>
      </w:tr>
      <w:tr w:rsidR="005F71DF" w:rsidRPr="005F71DF" w14:paraId="7B1FFD25" w14:textId="77777777" w:rsidTr="005F71DF">
        <w:tc>
          <w:tcPr>
            <w:tcW w:w="2127" w:type="dxa"/>
          </w:tcPr>
          <w:p w14:paraId="57EF8CBF"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Adrese</w:t>
            </w:r>
          </w:p>
        </w:tc>
        <w:tc>
          <w:tcPr>
            <w:tcW w:w="6237" w:type="dxa"/>
          </w:tcPr>
          <w:p w14:paraId="1BF7590D" w14:textId="77777777" w:rsidR="005F71DF" w:rsidRPr="005F71DF" w:rsidRDefault="005F71DF" w:rsidP="005F71DF">
            <w:pPr>
              <w:jc w:val="both"/>
              <w:rPr>
                <w:rFonts w:asciiTheme="majorBidi" w:hAnsiTheme="majorBidi" w:cstheme="majorBidi"/>
                <w:b/>
                <w:bCs/>
                <w:sz w:val="24"/>
                <w:szCs w:val="24"/>
              </w:rPr>
            </w:pPr>
          </w:p>
        </w:tc>
      </w:tr>
      <w:tr w:rsidR="005F71DF" w:rsidRPr="005F71DF" w14:paraId="7ED620DD" w14:textId="77777777" w:rsidTr="005F71DF">
        <w:tc>
          <w:tcPr>
            <w:tcW w:w="2127" w:type="dxa"/>
          </w:tcPr>
          <w:p w14:paraId="153F61D7"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Tālr./fax</w:t>
            </w:r>
          </w:p>
        </w:tc>
        <w:tc>
          <w:tcPr>
            <w:tcW w:w="6237" w:type="dxa"/>
          </w:tcPr>
          <w:p w14:paraId="3B993013" w14:textId="77777777" w:rsidR="005F71DF" w:rsidRPr="005F71DF" w:rsidRDefault="005F71DF" w:rsidP="005F71DF">
            <w:pPr>
              <w:jc w:val="both"/>
              <w:rPr>
                <w:rFonts w:asciiTheme="majorBidi" w:hAnsiTheme="majorBidi" w:cstheme="majorBidi"/>
                <w:b/>
                <w:bCs/>
                <w:sz w:val="24"/>
                <w:szCs w:val="24"/>
              </w:rPr>
            </w:pPr>
          </w:p>
        </w:tc>
      </w:tr>
      <w:tr w:rsidR="005F71DF" w:rsidRPr="005F71DF" w14:paraId="53A96430" w14:textId="77777777" w:rsidTr="005F71DF">
        <w:tc>
          <w:tcPr>
            <w:tcW w:w="2127" w:type="dxa"/>
          </w:tcPr>
          <w:p w14:paraId="77B7C7ED" w14:textId="77777777" w:rsidR="005F71DF" w:rsidRPr="005F71DF" w:rsidRDefault="005F71DF" w:rsidP="005F71DF">
            <w:pPr>
              <w:jc w:val="both"/>
              <w:rPr>
                <w:rFonts w:asciiTheme="majorBidi" w:hAnsiTheme="majorBidi" w:cstheme="majorBidi"/>
                <w:sz w:val="24"/>
                <w:szCs w:val="24"/>
              </w:rPr>
            </w:pPr>
            <w:r w:rsidRPr="005F71DF">
              <w:rPr>
                <w:rFonts w:asciiTheme="majorBidi" w:hAnsiTheme="majorBidi" w:cstheme="majorBidi"/>
                <w:sz w:val="24"/>
                <w:szCs w:val="24"/>
              </w:rPr>
              <w:t>e- pasta adrese</w:t>
            </w:r>
          </w:p>
        </w:tc>
        <w:tc>
          <w:tcPr>
            <w:tcW w:w="6237" w:type="dxa"/>
          </w:tcPr>
          <w:p w14:paraId="607DC2DC" w14:textId="77777777" w:rsidR="005F71DF" w:rsidRPr="005F71DF" w:rsidRDefault="005F71DF" w:rsidP="005F71DF">
            <w:pPr>
              <w:jc w:val="both"/>
              <w:rPr>
                <w:rFonts w:asciiTheme="majorBidi" w:hAnsiTheme="majorBidi" w:cstheme="majorBidi"/>
                <w:b/>
                <w:bCs/>
                <w:sz w:val="24"/>
                <w:szCs w:val="24"/>
              </w:rPr>
            </w:pPr>
          </w:p>
        </w:tc>
      </w:tr>
    </w:tbl>
    <w:p w14:paraId="24755F5A" w14:textId="77777777" w:rsidR="005F71DF" w:rsidRPr="005F71DF" w:rsidRDefault="005F71DF" w:rsidP="005F71DF">
      <w:pPr>
        <w:jc w:val="center"/>
        <w:rPr>
          <w:rFonts w:asciiTheme="majorBidi" w:hAnsiTheme="majorBidi" w:cstheme="majorBid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6423"/>
        <w:gridCol w:w="2268"/>
      </w:tblGrid>
      <w:tr w:rsidR="00565C8E" w:rsidRPr="005F71DF" w14:paraId="28A2CA14" w14:textId="77777777" w:rsidTr="003358E2">
        <w:trPr>
          <w:trHeight w:val="913"/>
        </w:trPr>
        <w:tc>
          <w:tcPr>
            <w:tcW w:w="943" w:type="dxa"/>
            <w:shd w:val="clear" w:color="auto" w:fill="FF9900"/>
            <w:vAlign w:val="center"/>
          </w:tcPr>
          <w:p w14:paraId="587D8008" w14:textId="77777777"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Nr.p.k.</w:t>
            </w:r>
          </w:p>
        </w:tc>
        <w:tc>
          <w:tcPr>
            <w:tcW w:w="6423" w:type="dxa"/>
            <w:shd w:val="clear" w:color="auto" w:fill="FF9900"/>
            <w:vAlign w:val="center"/>
          </w:tcPr>
          <w:p w14:paraId="2C28CED2" w14:textId="38FB7BE6"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w:t>
            </w:r>
          </w:p>
        </w:tc>
        <w:tc>
          <w:tcPr>
            <w:tcW w:w="2268" w:type="dxa"/>
            <w:shd w:val="clear" w:color="auto" w:fill="FF9900"/>
            <w:vAlign w:val="center"/>
          </w:tcPr>
          <w:p w14:paraId="34931CF7" w14:textId="778AE168" w:rsidR="00565C8E" w:rsidRPr="005F71DF" w:rsidRDefault="00565C8E" w:rsidP="005F71DF">
            <w:pPr>
              <w:tabs>
                <w:tab w:val="left" w:pos="319"/>
              </w:tabs>
              <w:jc w:val="center"/>
              <w:rPr>
                <w:rFonts w:asciiTheme="majorBidi" w:hAnsiTheme="majorBidi" w:cstheme="majorBidi"/>
                <w:b/>
                <w:sz w:val="24"/>
                <w:szCs w:val="24"/>
              </w:rPr>
            </w:pPr>
            <w:r w:rsidRPr="005F71DF">
              <w:rPr>
                <w:rFonts w:asciiTheme="majorBidi" w:hAnsiTheme="majorBidi" w:cstheme="majorBidi"/>
                <w:b/>
                <w:sz w:val="24"/>
                <w:szCs w:val="24"/>
              </w:rPr>
              <w:t>Izmaksu pozīcijas cena</w:t>
            </w:r>
            <w:r w:rsidR="00A43E13">
              <w:rPr>
                <w:rFonts w:asciiTheme="majorBidi" w:hAnsiTheme="majorBidi" w:cstheme="majorBidi"/>
                <w:b/>
                <w:sz w:val="24"/>
                <w:szCs w:val="24"/>
              </w:rPr>
              <w:t xml:space="preserve"> (EUR) </w:t>
            </w:r>
          </w:p>
          <w:p w14:paraId="0ACAFEEF" w14:textId="1E38917B" w:rsidR="00565C8E" w:rsidRPr="005F71DF" w:rsidRDefault="00565C8E" w:rsidP="005F71DF">
            <w:pPr>
              <w:tabs>
                <w:tab w:val="left" w:pos="319"/>
              </w:tabs>
              <w:jc w:val="center"/>
              <w:rPr>
                <w:rFonts w:asciiTheme="majorBidi" w:hAnsiTheme="majorBidi" w:cstheme="majorBidi"/>
                <w:b/>
                <w:sz w:val="24"/>
                <w:szCs w:val="24"/>
              </w:rPr>
            </w:pPr>
          </w:p>
        </w:tc>
      </w:tr>
      <w:tr w:rsidR="00715FA2" w:rsidRPr="005F71DF" w14:paraId="5952E3E4" w14:textId="77777777" w:rsidTr="003358E2">
        <w:trPr>
          <w:trHeight w:val="913"/>
        </w:trPr>
        <w:tc>
          <w:tcPr>
            <w:tcW w:w="943" w:type="dxa"/>
            <w:vAlign w:val="center"/>
          </w:tcPr>
          <w:p w14:paraId="0CC23D05" w14:textId="199F1069" w:rsidR="00715FA2" w:rsidRDefault="00715FA2" w:rsidP="00565C8E">
            <w:pPr>
              <w:tabs>
                <w:tab w:val="left" w:pos="319"/>
              </w:tabs>
              <w:jc w:val="center"/>
              <w:rPr>
                <w:rFonts w:asciiTheme="majorBidi" w:hAnsiTheme="majorBidi" w:cstheme="majorBidi"/>
                <w:bCs/>
                <w:sz w:val="24"/>
                <w:szCs w:val="24"/>
              </w:rPr>
            </w:pPr>
            <w:r>
              <w:rPr>
                <w:rFonts w:asciiTheme="majorBidi" w:hAnsiTheme="majorBidi" w:cstheme="majorBidi"/>
                <w:bCs/>
                <w:sz w:val="24"/>
                <w:szCs w:val="24"/>
              </w:rPr>
              <w:t>1.</w:t>
            </w:r>
          </w:p>
        </w:tc>
        <w:tc>
          <w:tcPr>
            <w:tcW w:w="6423" w:type="dxa"/>
            <w:vAlign w:val="center"/>
          </w:tcPr>
          <w:p w14:paraId="4D157E29" w14:textId="6F294555" w:rsidR="00715FA2" w:rsidRDefault="0081756C" w:rsidP="00730972">
            <w:pPr>
              <w:spacing w:after="0" w:line="240" w:lineRule="auto"/>
              <w:rPr>
                <w:rFonts w:asciiTheme="majorBidi" w:hAnsiTheme="majorBidi" w:cstheme="majorBidi"/>
                <w:sz w:val="24"/>
                <w:szCs w:val="24"/>
              </w:rPr>
            </w:pPr>
            <w:r>
              <w:rPr>
                <w:rFonts w:asciiTheme="majorBidi" w:hAnsiTheme="majorBidi" w:cstheme="majorBidi"/>
                <w:sz w:val="24"/>
                <w:szCs w:val="24"/>
              </w:rPr>
              <w:t>Angāra būvniecības ar saimniecības telpām</w:t>
            </w:r>
          </w:p>
          <w:p w14:paraId="12ABA67C" w14:textId="0B752DFC" w:rsidR="00A43E13" w:rsidRPr="004863EF" w:rsidRDefault="00A43E13" w:rsidP="00730972">
            <w:pPr>
              <w:spacing w:after="0" w:line="240" w:lineRule="auto"/>
              <w:rPr>
                <w:rFonts w:asciiTheme="majorBidi" w:hAnsiTheme="majorBidi" w:cstheme="majorBidi"/>
                <w:sz w:val="24"/>
                <w:szCs w:val="24"/>
                <w:lang w:eastAsia="lv-LV"/>
              </w:rPr>
            </w:pPr>
          </w:p>
        </w:tc>
        <w:tc>
          <w:tcPr>
            <w:tcW w:w="2268" w:type="dxa"/>
            <w:vAlign w:val="center"/>
          </w:tcPr>
          <w:p w14:paraId="5E1EA954" w14:textId="77777777" w:rsidR="00715FA2" w:rsidRPr="005F71DF" w:rsidRDefault="00715FA2" w:rsidP="005F71DF">
            <w:pPr>
              <w:tabs>
                <w:tab w:val="left" w:pos="319"/>
              </w:tabs>
              <w:jc w:val="center"/>
              <w:rPr>
                <w:rFonts w:asciiTheme="majorBidi" w:hAnsiTheme="majorBidi" w:cstheme="majorBidi"/>
                <w:bCs/>
                <w:color w:val="FF0000"/>
                <w:sz w:val="24"/>
                <w:szCs w:val="24"/>
              </w:rPr>
            </w:pPr>
          </w:p>
        </w:tc>
      </w:tr>
      <w:tr w:rsidR="00C17B15" w:rsidRPr="005F71DF" w14:paraId="04FB9980" w14:textId="77777777" w:rsidTr="005F71DF">
        <w:trPr>
          <w:cantSplit/>
          <w:trHeight w:val="913"/>
        </w:trPr>
        <w:tc>
          <w:tcPr>
            <w:tcW w:w="7366" w:type="dxa"/>
            <w:gridSpan w:val="2"/>
            <w:tcBorders>
              <w:right w:val="single" w:sz="18" w:space="0" w:color="auto"/>
            </w:tcBorders>
            <w:shd w:val="clear" w:color="auto" w:fill="FF9900"/>
            <w:vAlign w:val="center"/>
          </w:tcPr>
          <w:p w14:paraId="02BEA3BB" w14:textId="01498B78" w:rsidR="00C17B15" w:rsidRPr="005F71DF" w:rsidRDefault="00974DA2" w:rsidP="00565C8E">
            <w:pPr>
              <w:tabs>
                <w:tab w:val="left" w:pos="319"/>
              </w:tabs>
              <w:jc w:val="right"/>
              <w:rPr>
                <w:rFonts w:asciiTheme="majorBidi" w:hAnsiTheme="majorBidi" w:cstheme="majorBidi"/>
                <w:b/>
                <w:sz w:val="24"/>
                <w:szCs w:val="24"/>
              </w:rPr>
            </w:pPr>
            <w:r>
              <w:rPr>
                <w:rFonts w:asciiTheme="majorBidi" w:hAnsiTheme="majorBidi" w:cstheme="majorBidi"/>
                <w:b/>
                <w:sz w:val="24"/>
                <w:szCs w:val="24"/>
              </w:rPr>
              <w:t>Līguma</w:t>
            </w:r>
            <w:r w:rsidR="00A43E13">
              <w:rPr>
                <w:rFonts w:asciiTheme="majorBidi" w:hAnsiTheme="majorBidi" w:cstheme="majorBidi"/>
                <w:b/>
                <w:sz w:val="24"/>
                <w:szCs w:val="24"/>
              </w:rPr>
              <w:t xml:space="preserve"> cena  </w:t>
            </w:r>
            <w:r w:rsidR="00C17B15">
              <w:rPr>
                <w:rFonts w:asciiTheme="majorBidi" w:hAnsiTheme="majorBidi" w:cstheme="majorBidi"/>
                <w:b/>
                <w:sz w:val="24"/>
                <w:szCs w:val="24"/>
              </w:rPr>
              <w:t xml:space="preserve">(bez PVN) </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669BE05F" w14:textId="77777777" w:rsidR="00C17B15" w:rsidRPr="005F71DF" w:rsidRDefault="00C17B15" w:rsidP="005F71DF">
            <w:pPr>
              <w:tabs>
                <w:tab w:val="left" w:pos="319"/>
              </w:tabs>
              <w:rPr>
                <w:rFonts w:asciiTheme="majorBidi" w:hAnsiTheme="majorBidi" w:cstheme="majorBidi"/>
                <w:b/>
                <w:sz w:val="24"/>
                <w:szCs w:val="24"/>
              </w:rPr>
            </w:pPr>
          </w:p>
        </w:tc>
      </w:tr>
      <w:tr w:rsidR="005F71DF" w:rsidRPr="005F71DF" w14:paraId="28D1B498" w14:textId="77777777" w:rsidTr="005F71DF">
        <w:trPr>
          <w:cantSplit/>
          <w:trHeight w:val="913"/>
        </w:trPr>
        <w:tc>
          <w:tcPr>
            <w:tcW w:w="7366" w:type="dxa"/>
            <w:gridSpan w:val="2"/>
            <w:tcBorders>
              <w:right w:val="single" w:sz="18" w:space="0" w:color="auto"/>
            </w:tcBorders>
            <w:shd w:val="clear" w:color="auto" w:fill="FF9900"/>
            <w:vAlign w:val="center"/>
          </w:tcPr>
          <w:p w14:paraId="2611642C" w14:textId="77777777" w:rsidR="005F71DF" w:rsidRPr="005F71DF" w:rsidRDefault="005F71DF" w:rsidP="00565C8E">
            <w:pPr>
              <w:tabs>
                <w:tab w:val="left" w:pos="319"/>
              </w:tabs>
              <w:jc w:val="right"/>
              <w:rPr>
                <w:rFonts w:asciiTheme="majorBidi" w:hAnsiTheme="majorBidi" w:cstheme="majorBidi"/>
                <w:b/>
                <w:sz w:val="24"/>
                <w:szCs w:val="24"/>
              </w:rPr>
            </w:pPr>
            <w:r w:rsidRPr="005F71DF">
              <w:rPr>
                <w:rFonts w:asciiTheme="majorBidi" w:hAnsiTheme="majorBidi" w:cstheme="majorBidi"/>
                <w:b/>
                <w:sz w:val="24"/>
                <w:szCs w:val="24"/>
              </w:rPr>
              <w:t xml:space="preserve"> 21% </w:t>
            </w:r>
            <w:smartTag w:uri="urn:schemas-microsoft-com:office:smarttags" w:element="stockticker">
              <w:r w:rsidRPr="005F71DF">
                <w:rPr>
                  <w:rFonts w:asciiTheme="majorBidi" w:hAnsiTheme="majorBidi" w:cstheme="majorBidi"/>
                  <w:b/>
                  <w:sz w:val="24"/>
                  <w:szCs w:val="24"/>
                </w:rPr>
                <w:t>PVN</w:t>
              </w:r>
            </w:smartTag>
            <w:r w:rsidRPr="005F71DF">
              <w:rPr>
                <w:rFonts w:asciiTheme="majorBidi" w:hAnsiTheme="majorBidi" w:cstheme="majorBidi"/>
                <w:b/>
                <w:sz w:val="24"/>
                <w:szCs w:val="24"/>
              </w:rPr>
              <w:t xml:space="preserve"> summa</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043CBAAA" w14:textId="77777777" w:rsidR="005F71DF" w:rsidRPr="005F71DF" w:rsidRDefault="005F71DF" w:rsidP="005F71DF">
            <w:pPr>
              <w:tabs>
                <w:tab w:val="left" w:pos="319"/>
              </w:tabs>
              <w:rPr>
                <w:rFonts w:asciiTheme="majorBidi" w:hAnsiTheme="majorBidi" w:cstheme="majorBidi"/>
                <w:b/>
                <w:sz w:val="24"/>
                <w:szCs w:val="24"/>
              </w:rPr>
            </w:pPr>
          </w:p>
        </w:tc>
      </w:tr>
      <w:tr w:rsidR="005F71DF" w:rsidRPr="005F71DF" w14:paraId="19CC5AFB" w14:textId="77777777" w:rsidTr="005F71DF">
        <w:trPr>
          <w:cantSplit/>
          <w:trHeight w:val="914"/>
        </w:trPr>
        <w:tc>
          <w:tcPr>
            <w:tcW w:w="7366" w:type="dxa"/>
            <w:gridSpan w:val="2"/>
            <w:tcBorders>
              <w:right w:val="single" w:sz="18" w:space="0" w:color="auto"/>
            </w:tcBorders>
            <w:shd w:val="clear" w:color="auto" w:fill="FF9900"/>
            <w:vAlign w:val="center"/>
          </w:tcPr>
          <w:p w14:paraId="100A04D6" w14:textId="02CBDE23" w:rsidR="005F71DF" w:rsidRPr="005F71DF" w:rsidRDefault="00974DA2" w:rsidP="00974DA2">
            <w:pPr>
              <w:tabs>
                <w:tab w:val="left" w:pos="319"/>
              </w:tabs>
              <w:ind w:right="120"/>
              <w:jc w:val="right"/>
              <w:rPr>
                <w:rFonts w:asciiTheme="majorBidi" w:hAnsiTheme="majorBidi" w:cstheme="majorBidi"/>
                <w:b/>
                <w:sz w:val="24"/>
                <w:szCs w:val="24"/>
              </w:rPr>
            </w:pPr>
            <w:r>
              <w:rPr>
                <w:rFonts w:asciiTheme="majorBidi" w:hAnsiTheme="majorBidi" w:cstheme="majorBidi"/>
                <w:b/>
                <w:sz w:val="24"/>
                <w:szCs w:val="24"/>
              </w:rPr>
              <w:t>Kopējā līguma cena</w:t>
            </w:r>
            <w:r w:rsidR="00A43E13">
              <w:rPr>
                <w:rFonts w:asciiTheme="majorBidi" w:hAnsiTheme="majorBidi" w:cstheme="majorBidi"/>
                <w:b/>
                <w:sz w:val="24"/>
                <w:szCs w:val="24"/>
              </w:rPr>
              <w:t xml:space="preserve">  </w:t>
            </w:r>
            <w:r w:rsidR="00C17B15">
              <w:rPr>
                <w:rFonts w:asciiTheme="majorBidi" w:hAnsiTheme="majorBidi" w:cstheme="majorBidi"/>
                <w:b/>
                <w:sz w:val="24"/>
                <w:szCs w:val="24"/>
              </w:rPr>
              <w:t xml:space="preserve"> (ar PVN)</w:t>
            </w:r>
            <w:r w:rsidR="005F71DF" w:rsidRPr="005F71DF">
              <w:rPr>
                <w:rFonts w:asciiTheme="majorBidi" w:hAnsiTheme="majorBidi" w:cstheme="majorBidi"/>
                <w:b/>
                <w:sz w:val="24"/>
                <w:szCs w:val="24"/>
              </w:rPr>
              <w:t xml:space="preserve"> </w:t>
            </w:r>
          </w:p>
        </w:tc>
        <w:tc>
          <w:tcPr>
            <w:tcW w:w="2268" w:type="dxa"/>
            <w:tcBorders>
              <w:top w:val="single" w:sz="18" w:space="0" w:color="auto"/>
              <w:left w:val="single" w:sz="18" w:space="0" w:color="auto"/>
              <w:bottom w:val="single" w:sz="18" w:space="0" w:color="auto"/>
              <w:right w:val="single" w:sz="18" w:space="0" w:color="auto"/>
            </w:tcBorders>
            <w:shd w:val="clear" w:color="auto" w:fill="FF9900"/>
            <w:vAlign w:val="center"/>
          </w:tcPr>
          <w:p w14:paraId="6B684282" w14:textId="77777777" w:rsidR="005F71DF" w:rsidRPr="005F71DF" w:rsidRDefault="005F71DF" w:rsidP="005F71DF">
            <w:pPr>
              <w:tabs>
                <w:tab w:val="left" w:pos="319"/>
              </w:tabs>
              <w:rPr>
                <w:rFonts w:asciiTheme="majorBidi" w:hAnsiTheme="majorBidi" w:cstheme="majorBidi"/>
                <w:b/>
                <w:sz w:val="24"/>
                <w:szCs w:val="24"/>
              </w:rPr>
            </w:pPr>
          </w:p>
        </w:tc>
      </w:tr>
    </w:tbl>
    <w:p w14:paraId="4FCB1C6F" w14:textId="77777777" w:rsidR="005F71DF" w:rsidRPr="003448BA" w:rsidRDefault="005F71DF" w:rsidP="009F0A53">
      <w:pPr>
        <w:numPr>
          <w:ilvl w:val="0"/>
          <w:numId w:val="13"/>
        </w:numPr>
        <w:spacing w:after="120" w:line="240" w:lineRule="auto"/>
        <w:ind w:left="357" w:hanging="357"/>
        <w:jc w:val="both"/>
        <w:rPr>
          <w:rFonts w:asciiTheme="majorBidi" w:hAnsiTheme="majorBidi" w:cstheme="majorBidi"/>
          <w:sz w:val="24"/>
          <w:szCs w:val="24"/>
        </w:rPr>
      </w:pPr>
      <w:r w:rsidRPr="003448BA">
        <w:rPr>
          <w:rFonts w:asciiTheme="majorBidi" w:hAnsiTheme="majorBidi" w:cstheme="majorBidi"/>
          <w:sz w:val="24"/>
          <w:szCs w:val="24"/>
        </w:rPr>
        <w:t>Garantijas termiņš:</w:t>
      </w:r>
    </w:p>
    <w:p w14:paraId="697A62AF" w14:textId="77777777" w:rsidR="003448BA" w:rsidRDefault="005F71DF" w:rsidP="009F0A53">
      <w:pPr>
        <w:numPr>
          <w:ilvl w:val="1"/>
          <w:numId w:val="13"/>
        </w:numPr>
        <w:spacing w:after="120" w:line="240" w:lineRule="auto"/>
        <w:jc w:val="both"/>
        <w:rPr>
          <w:rFonts w:asciiTheme="majorBidi" w:hAnsiTheme="majorBidi" w:cstheme="majorBidi"/>
          <w:sz w:val="24"/>
          <w:szCs w:val="24"/>
        </w:rPr>
      </w:pPr>
      <w:r w:rsidRPr="003448BA">
        <w:rPr>
          <w:rFonts w:asciiTheme="majorBidi" w:hAnsiTheme="majorBidi" w:cstheme="majorBidi"/>
          <w:sz w:val="24"/>
          <w:szCs w:val="24"/>
        </w:rPr>
        <w:t>izpildītajiem darbiem - ______</w:t>
      </w:r>
      <w:r w:rsidR="00A43E13" w:rsidRPr="003448BA">
        <w:rPr>
          <w:rFonts w:asciiTheme="majorBidi" w:hAnsiTheme="majorBidi" w:cstheme="majorBidi"/>
          <w:sz w:val="24"/>
          <w:szCs w:val="24"/>
        </w:rPr>
        <w:t xml:space="preserve">   kalendārie </w:t>
      </w:r>
      <w:r w:rsidRPr="003448BA">
        <w:rPr>
          <w:rFonts w:asciiTheme="majorBidi" w:hAnsiTheme="majorBidi" w:cstheme="majorBidi"/>
          <w:sz w:val="24"/>
          <w:szCs w:val="24"/>
        </w:rPr>
        <w:t>mēneši</w:t>
      </w:r>
      <w:r w:rsidR="00A43E13" w:rsidRPr="003448BA">
        <w:rPr>
          <w:rFonts w:asciiTheme="majorBidi" w:hAnsiTheme="majorBidi" w:cstheme="majorBidi"/>
          <w:sz w:val="24"/>
          <w:szCs w:val="24"/>
        </w:rPr>
        <w:t xml:space="preserve"> no pieņemšanas-nodošanas akta  parakstīšanas brīža.</w:t>
      </w:r>
    </w:p>
    <w:p w14:paraId="0287853F" w14:textId="3C887AB1" w:rsidR="003A09FC" w:rsidRPr="003A09FC" w:rsidRDefault="00882383" w:rsidP="003A09FC">
      <w:pPr>
        <w:numPr>
          <w:ilvl w:val="1"/>
          <w:numId w:val="13"/>
        </w:numPr>
        <w:spacing w:after="120" w:line="240" w:lineRule="auto"/>
        <w:jc w:val="both"/>
        <w:rPr>
          <w:rFonts w:asciiTheme="majorBidi" w:hAnsiTheme="majorBidi" w:cstheme="majorBidi"/>
          <w:sz w:val="24"/>
          <w:szCs w:val="24"/>
        </w:rPr>
      </w:pPr>
      <w:r>
        <w:rPr>
          <w:rFonts w:asciiTheme="majorBidi" w:hAnsiTheme="majorBidi" w:cstheme="majorBidi"/>
          <w:sz w:val="24"/>
          <w:szCs w:val="24"/>
        </w:rPr>
        <w:t xml:space="preserve">Izmantotajiem galvenajiem </w:t>
      </w:r>
      <w:r w:rsidR="003A09FC">
        <w:rPr>
          <w:rFonts w:asciiTheme="majorBidi" w:hAnsiTheme="majorBidi" w:cstheme="majorBidi"/>
          <w:sz w:val="24"/>
          <w:szCs w:val="24"/>
        </w:rPr>
        <w:t>materiāliem</w:t>
      </w:r>
      <w:r w:rsidR="003A09FC" w:rsidRPr="003448BA">
        <w:rPr>
          <w:rFonts w:asciiTheme="majorBidi" w:hAnsiTheme="majorBidi" w:cstheme="majorBidi"/>
          <w:sz w:val="24"/>
          <w:szCs w:val="24"/>
        </w:rPr>
        <w:t xml:space="preserve"> - ______   kalendārie mēneši no pieņemšanas-nodošanas akta  parakstīšanas brīža.</w:t>
      </w:r>
    </w:p>
    <w:p w14:paraId="0B0F16A8" w14:textId="6C32FFAD" w:rsidR="005F71DF" w:rsidRPr="003448BA" w:rsidRDefault="005F71DF" w:rsidP="009F0A53">
      <w:pPr>
        <w:numPr>
          <w:ilvl w:val="0"/>
          <w:numId w:val="13"/>
        </w:numPr>
        <w:spacing w:after="120" w:line="240" w:lineRule="auto"/>
        <w:jc w:val="both"/>
        <w:rPr>
          <w:rFonts w:asciiTheme="majorBidi" w:hAnsiTheme="majorBidi" w:cstheme="majorBidi"/>
          <w:sz w:val="24"/>
          <w:szCs w:val="24"/>
        </w:rPr>
      </w:pPr>
      <w:r w:rsidRPr="003448BA">
        <w:rPr>
          <w:rFonts w:asciiTheme="majorBidi" w:hAnsiTheme="majorBidi" w:cstheme="majorBidi"/>
          <w:sz w:val="24"/>
          <w:szCs w:val="24"/>
        </w:rPr>
        <w:t>Līgu</w:t>
      </w:r>
      <w:r w:rsidR="005E2F4E" w:rsidRPr="003448BA">
        <w:rPr>
          <w:rFonts w:asciiTheme="majorBidi" w:hAnsiTheme="majorBidi" w:cstheme="majorBidi"/>
          <w:sz w:val="24"/>
          <w:szCs w:val="24"/>
        </w:rPr>
        <w:t>ma izpildes termiņš - ___________</w:t>
      </w:r>
      <w:r w:rsidR="0081756C">
        <w:rPr>
          <w:rFonts w:asciiTheme="majorBidi" w:hAnsiTheme="majorBidi" w:cstheme="majorBidi"/>
          <w:sz w:val="24"/>
          <w:szCs w:val="24"/>
        </w:rPr>
        <w:t xml:space="preserve"> kalendārie mēneši</w:t>
      </w:r>
    </w:p>
    <w:p w14:paraId="5CE4E09B" w14:textId="77777777" w:rsidR="005F71DF" w:rsidRPr="005F71DF" w:rsidRDefault="005F71DF" w:rsidP="009F0A53">
      <w:pPr>
        <w:numPr>
          <w:ilvl w:val="0"/>
          <w:numId w:val="13"/>
        </w:numPr>
        <w:spacing w:after="120" w:line="240" w:lineRule="auto"/>
        <w:jc w:val="both"/>
        <w:rPr>
          <w:rFonts w:asciiTheme="majorBidi" w:hAnsiTheme="majorBidi" w:cstheme="majorBidi"/>
          <w:sz w:val="24"/>
          <w:szCs w:val="24"/>
        </w:rPr>
      </w:pPr>
      <w:r w:rsidRPr="005F71DF">
        <w:rPr>
          <w:rFonts w:asciiTheme="majorBidi" w:hAnsiTheme="majorBidi" w:cstheme="majorBidi"/>
          <w:bCs/>
          <w:sz w:val="24"/>
          <w:szCs w:val="24"/>
        </w:rPr>
        <w:lastRenderedPageBreak/>
        <w:t>Pretendenta apliecinājums</w:t>
      </w:r>
    </w:p>
    <w:p w14:paraId="53896F47" w14:textId="77777777" w:rsidR="005F71DF" w:rsidRPr="005F71DF" w:rsidRDefault="005F71DF" w:rsidP="005F71DF">
      <w:pPr>
        <w:spacing w:after="120"/>
        <w:ind w:left="426"/>
        <w:jc w:val="both"/>
        <w:rPr>
          <w:rFonts w:asciiTheme="majorBidi" w:hAnsiTheme="majorBidi" w:cstheme="majorBidi"/>
          <w:bCs/>
          <w:sz w:val="24"/>
          <w:szCs w:val="24"/>
        </w:rPr>
      </w:pPr>
      <w:r w:rsidRPr="005F71DF">
        <w:rPr>
          <w:rFonts w:asciiTheme="majorBidi" w:hAnsiTheme="majorBidi" w:cstheme="majorBidi"/>
          <w:bCs/>
          <w:sz w:val="24"/>
          <w:szCs w:val="24"/>
        </w:rPr>
        <w:t>Mēs apliecinām:</w:t>
      </w:r>
    </w:p>
    <w:p w14:paraId="5A7ECFE2" w14:textId="67C89962" w:rsidR="005F71DF" w:rsidRDefault="005F71DF" w:rsidP="00532BA2">
      <w:pPr>
        <w:numPr>
          <w:ilvl w:val="0"/>
          <w:numId w:val="14"/>
        </w:numPr>
        <w:spacing w:after="120" w:line="240" w:lineRule="auto"/>
        <w:jc w:val="both"/>
        <w:rPr>
          <w:rFonts w:asciiTheme="majorBidi" w:hAnsiTheme="majorBidi" w:cstheme="majorBidi"/>
          <w:sz w:val="24"/>
          <w:szCs w:val="24"/>
        </w:rPr>
      </w:pPr>
      <w:r w:rsidRPr="00A43E13">
        <w:rPr>
          <w:rFonts w:asciiTheme="majorBidi" w:hAnsiTheme="majorBidi" w:cstheme="majorBidi"/>
          <w:sz w:val="24"/>
          <w:szCs w:val="24"/>
        </w:rPr>
        <w:t xml:space="preserve">ka esam pilnībā iepazinušies ar iepirkuma apjomu, tehniskajām specifikācijām, </w:t>
      </w:r>
      <w:r w:rsidR="00532BA2" w:rsidRPr="00532BA2">
        <w:rPr>
          <w:rFonts w:asciiTheme="majorBidi" w:hAnsiTheme="majorBidi" w:cstheme="majorBidi"/>
          <w:sz w:val="24"/>
          <w:szCs w:val="24"/>
        </w:rPr>
        <w:t>Tehnisko projektu</w:t>
      </w:r>
      <w:r w:rsidRPr="00A43E13">
        <w:rPr>
          <w:rFonts w:asciiTheme="majorBidi" w:hAnsiTheme="majorBidi" w:cstheme="majorBidi"/>
          <w:sz w:val="24"/>
          <w:szCs w:val="24"/>
        </w:rPr>
        <w:t xml:space="preserve"> </w:t>
      </w:r>
      <w:r w:rsidR="00A43E13">
        <w:rPr>
          <w:rFonts w:asciiTheme="majorBidi" w:hAnsiTheme="majorBidi" w:cstheme="majorBidi"/>
          <w:sz w:val="24"/>
          <w:szCs w:val="24"/>
        </w:rPr>
        <w:t xml:space="preserve">, </w:t>
      </w:r>
      <w:r w:rsidRPr="00A43E13">
        <w:rPr>
          <w:rFonts w:asciiTheme="majorBidi" w:hAnsiTheme="majorBidi" w:cstheme="majorBidi"/>
          <w:sz w:val="24"/>
          <w:szCs w:val="24"/>
        </w:rPr>
        <w:t xml:space="preserve">mūsu piedāvājuma cenā ir iekļautas visas izmaksas, kas saistītas ar piedāvāto </w:t>
      </w:r>
      <w:r w:rsidRPr="003448BA">
        <w:rPr>
          <w:rFonts w:asciiTheme="majorBidi" w:hAnsiTheme="majorBidi" w:cstheme="majorBidi"/>
          <w:sz w:val="24"/>
          <w:szCs w:val="24"/>
        </w:rPr>
        <w:t xml:space="preserve">būvdarbu </w:t>
      </w:r>
      <w:r w:rsidRPr="00A43E13">
        <w:rPr>
          <w:rFonts w:asciiTheme="majorBidi" w:hAnsiTheme="majorBidi" w:cstheme="majorBidi"/>
          <w:sz w:val="24"/>
          <w:szCs w:val="24"/>
        </w:rPr>
        <w:t>un  pakalpojumu izpildi, kā arī Latvijā un ārvalstī</w:t>
      </w:r>
      <w:r w:rsidR="00A43E13">
        <w:rPr>
          <w:rFonts w:asciiTheme="majorBidi" w:hAnsiTheme="majorBidi" w:cstheme="majorBidi"/>
          <w:sz w:val="24"/>
          <w:szCs w:val="24"/>
        </w:rPr>
        <w:t>s maksājamie nodokļi un nodevas.</w:t>
      </w:r>
    </w:p>
    <w:p w14:paraId="00B98D48" w14:textId="0E9F1618" w:rsidR="00A43E13" w:rsidRDefault="00A43E13" w:rsidP="009F0A53">
      <w:pPr>
        <w:numPr>
          <w:ilvl w:val="0"/>
          <w:numId w:val="14"/>
        </w:numPr>
        <w:spacing w:after="120" w:line="240" w:lineRule="auto"/>
        <w:jc w:val="both"/>
        <w:rPr>
          <w:rFonts w:asciiTheme="majorBidi" w:hAnsiTheme="majorBidi" w:cstheme="majorBidi"/>
          <w:sz w:val="24"/>
          <w:szCs w:val="24"/>
        </w:rPr>
      </w:pPr>
      <w:r>
        <w:rPr>
          <w:rFonts w:asciiTheme="majorBidi" w:hAnsiTheme="majorBidi" w:cstheme="majorBidi"/>
          <w:sz w:val="24"/>
          <w:szCs w:val="24"/>
        </w:rPr>
        <w:t>Mūsu piedāvājumā iekļauti  visi normatīvajos aktos paredzētie nodokļi un maksājumi</w:t>
      </w:r>
      <w:r w:rsidR="003D5181">
        <w:rPr>
          <w:rFonts w:asciiTheme="majorBidi" w:hAnsiTheme="majorBidi" w:cstheme="majorBidi"/>
          <w:sz w:val="24"/>
          <w:szCs w:val="24"/>
        </w:rPr>
        <w:t xml:space="preserve"> </w:t>
      </w:r>
      <w:r>
        <w:rPr>
          <w:rFonts w:asciiTheme="majorBidi" w:hAnsiTheme="majorBidi" w:cstheme="majorBidi"/>
          <w:sz w:val="24"/>
          <w:szCs w:val="24"/>
        </w:rPr>
        <w:t>,kas nepieciešami, lai kvalitatīvi izpildītu darbus  saskaņā ar iepirkuma procedūras Tehnisko specifik</w:t>
      </w:r>
      <w:r w:rsidR="003D5181">
        <w:rPr>
          <w:rFonts w:asciiTheme="majorBidi" w:hAnsiTheme="majorBidi" w:cstheme="majorBidi"/>
          <w:sz w:val="24"/>
          <w:szCs w:val="24"/>
        </w:rPr>
        <w:t>āciju</w:t>
      </w:r>
      <w:r w:rsidR="000C4AFB">
        <w:rPr>
          <w:rFonts w:asciiTheme="majorBidi" w:hAnsiTheme="majorBidi" w:cstheme="majorBidi"/>
          <w:sz w:val="24"/>
          <w:szCs w:val="24"/>
        </w:rPr>
        <w:t xml:space="preserve">, Tehnisko dokumentāciju </w:t>
      </w:r>
      <w:r w:rsidR="003D5181">
        <w:rPr>
          <w:rFonts w:asciiTheme="majorBidi" w:hAnsiTheme="majorBidi" w:cstheme="majorBidi"/>
          <w:sz w:val="24"/>
          <w:szCs w:val="24"/>
        </w:rPr>
        <w:t xml:space="preserve"> un Pasūtītāja prasībām.</w:t>
      </w:r>
    </w:p>
    <w:p w14:paraId="5E51580F" w14:textId="0115DDEF" w:rsidR="003D5181" w:rsidRPr="00A43E13" w:rsidRDefault="003D5181" w:rsidP="009F0A53">
      <w:pPr>
        <w:numPr>
          <w:ilvl w:val="0"/>
          <w:numId w:val="14"/>
        </w:numPr>
        <w:spacing w:after="120" w:line="240" w:lineRule="auto"/>
        <w:jc w:val="both"/>
        <w:rPr>
          <w:rFonts w:asciiTheme="majorBidi" w:hAnsiTheme="majorBidi" w:cstheme="majorBidi"/>
          <w:sz w:val="24"/>
          <w:szCs w:val="24"/>
        </w:rPr>
      </w:pPr>
      <w:r>
        <w:rPr>
          <w:rFonts w:asciiTheme="majorBidi" w:hAnsiTheme="majorBidi" w:cstheme="majorBidi"/>
          <w:sz w:val="24"/>
          <w:szCs w:val="24"/>
        </w:rPr>
        <w:t>Tāme sastādīta atbilstoši pievienotajai tāmes formai pēc izpildīto darbu apjomiem tehniskajās specifikācijās  saskaņā ar 2015.gada 30.jūnija MK noteikumiem Nr.330 “Noteikumi par Latvijas būvnormatīvu LBN 501-15”Būvizmaksu  noteikšanas kārtība”</w:t>
      </w:r>
    </w:p>
    <w:p w14:paraId="2ED6663A" w14:textId="77777777" w:rsidR="003448BA" w:rsidRDefault="003448BA" w:rsidP="00A43E13">
      <w:pPr>
        <w:spacing w:after="120" w:line="240" w:lineRule="auto"/>
        <w:jc w:val="both"/>
        <w:rPr>
          <w:rFonts w:asciiTheme="majorBidi" w:hAnsiTheme="majorBidi" w:cstheme="majorBidi"/>
          <w:b/>
          <w:bCs/>
          <w:sz w:val="24"/>
          <w:szCs w:val="24"/>
        </w:rPr>
      </w:pPr>
    </w:p>
    <w:p w14:paraId="100308F6" w14:textId="52CEB117" w:rsidR="00A43E13" w:rsidRPr="003448BA" w:rsidRDefault="003D5181" w:rsidP="00A43E13">
      <w:pPr>
        <w:spacing w:after="120" w:line="240" w:lineRule="auto"/>
        <w:jc w:val="both"/>
        <w:rPr>
          <w:rFonts w:asciiTheme="majorBidi" w:hAnsiTheme="majorBidi" w:cstheme="majorBidi"/>
          <w:sz w:val="24"/>
          <w:szCs w:val="24"/>
        </w:rPr>
      </w:pPr>
      <w:r w:rsidRPr="003448BA">
        <w:rPr>
          <w:rFonts w:asciiTheme="majorBidi" w:hAnsiTheme="majorBidi" w:cstheme="majorBidi"/>
          <w:b/>
          <w:bCs/>
          <w:sz w:val="24"/>
          <w:szCs w:val="24"/>
        </w:rPr>
        <w:t>Pielikumā</w:t>
      </w:r>
      <w:r w:rsidRPr="003448BA">
        <w:rPr>
          <w:rFonts w:asciiTheme="majorBidi" w:hAnsiTheme="majorBidi" w:cstheme="majorBidi"/>
          <w:sz w:val="24"/>
          <w:szCs w:val="24"/>
        </w:rPr>
        <w:t>:</w:t>
      </w:r>
    </w:p>
    <w:p w14:paraId="5E6CA9E7" w14:textId="3F8BF32E" w:rsidR="003D5181" w:rsidRPr="003448BA" w:rsidRDefault="0081756C" w:rsidP="009F0A53">
      <w:pPr>
        <w:pStyle w:val="ListParagraph"/>
        <w:numPr>
          <w:ilvl w:val="0"/>
          <w:numId w:val="41"/>
        </w:numPr>
        <w:spacing w:after="120" w:line="240" w:lineRule="auto"/>
        <w:jc w:val="both"/>
        <w:rPr>
          <w:rFonts w:asciiTheme="majorBidi" w:hAnsiTheme="majorBidi" w:cstheme="majorBidi"/>
          <w:color w:val="FFFF00"/>
          <w:sz w:val="24"/>
          <w:szCs w:val="24"/>
        </w:rPr>
      </w:pPr>
      <w:r>
        <w:rPr>
          <w:rFonts w:asciiTheme="majorBidi" w:hAnsiTheme="majorBidi" w:cstheme="majorBidi"/>
          <w:sz w:val="24"/>
          <w:szCs w:val="24"/>
        </w:rPr>
        <w:t xml:space="preserve">Tāme - </w:t>
      </w:r>
      <w:r w:rsidR="003D5181" w:rsidRPr="003448BA">
        <w:rPr>
          <w:rFonts w:asciiTheme="majorBidi" w:hAnsiTheme="majorBidi" w:cstheme="majorBidi"/>
          <w:sz w:val="24"/>
          <w:szCs w:val="24"/>
        </w:rPr>
        <w:t>pievienota  finansu piedāvājumam uz</w:t>
      </w:r>
      <w:r w:rsidR="003448BA" w:rsidRPr="003448BA">
        <w:rPr>
          <w:rFonts w:asciiTheme="majorBidi" w:hAnsiTheme="majorBidi" w:cstheme="majorBidi"/>
          <w:sz w:val="24"/>
          <w:szCs w:val="24"/>
        </w:rPr>
        <w:t>…….</w:t>
      </w:r>
      <w:r w:rsidR="003D5181" w:rsidRPr="003448BA">
        <w:rPr>
          <w:rFonts w:asciiTheme="majorBidi" w:hAnsiTheme="majorBidi" w:cstheme="majorBidi"/>
          <w:sz w:val="24"/>
          <w:szCs w:val="24"/>
        </w:rPr>
        <w:t>lpp</w:t>
      </w:r>
    </w:p>
    <w:p w14:paraId="36DAE83F" w14:textId="11A529BF" w:rsidR="00565C8E" w:rsidRPr="00D635C5" w:rsidRDefault="003448BA" w:rsidP="00565C8E">
      <w:pPr>
        <w:rPr>
          <w:rFonts w:asciiTheme="majorBidi" w:hAnsiTheme="majorBidi" w:cstheme="majorBidi"/>
          <w:sz w:val="24"/>
          <w:szCs w:val="24"/>
        </w:rPr>
      </w:pPr>
      <w:r>
        <w:rPr>
          <w:rFonts w:asciiTheme="majorBidi" w:eastAsia="Times New Roman" w:hAnsiTheme="majorBidi" w:cstheme="majorBidi"/>
          <w:b/>
          <w:i/>
          <w:sz w:val="24"/>
          <w:szCs w:val="24"/>
        </w:rPr>
        <w:t xml:space="preserve"> </w:t>
      </w:r>
    </w:p>
    <w:tbl>
      <w:tblPr>
        <w:tblW w:w="0" w:type="auto"/>
        <w:tblLook w:val="0000" w:firstRow="0" w:lastRow="0" w:firstColumn="0" w:lastColumn="0" w:noHBand="0" w:noVBand="0"/>
      </w:tblPr>
      <w:tblGrid>
        <w:gridCol w:w="6333"/>
      </w:tblGrid>
      <w:tr w:rsidR="00565C8E" w:rsidRPr="00D635C5" w14:paraId="0796C48F" w14:textId="77777777" w:rsidTr="003358E2">
        <w:trPr>
          <w:trHeight w:val="284"/>
        </w:trPr>
        <w:tc>
          <w:tcPr>
            <w:tcW w:w="0" w:type="auto"/>
            <w:vAlign w:val="center"/>
          </w:tcPr>
          <w:p w14:paraId="070C8D56"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&lt;Pretendenta nosaukums &gt;</w:t>
            </w:r>
          </w:p>
        </w:tc>
      </w:tr>
      <w:tr w:rsidR="00565C8E" w:rsidRPr="00D635C5" w14:paraId="05E4DAA3" w14:textId="77777777" w:rsidTr="003358E2">
        <w:trPr>
          <w:trHeight w:hRule="exact" w:val="284"/>
        </w:trPr>
        <w:tc>
          <w:tcPr>
            <w:tcW w:w="0" w:type="auto"/>
            <w:vAlign w:val="center"/>
          </w:tcPr>
          <w:p w14:paraId="3DFF4AC9"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&lt;Reģistrācijas numurs vai personas kods&gt;</w:t>
            </w:r>
          </w:p>
        </w:tc>
      </w:tr>
      <w:tr w:rsidR="00565C8E" w:rsidRPr="00D635C5" w14:paraId="376991F0" w14:textId="77777777" w:rsidTr="003358E2">
        <w:trPr>
          <w:trHeight w:hRule="exact" w:val="284"/>
        </w:trPr>
        <w:tc>
          <w:tcPr>
            <w:tcW w:w="0" w:type="auto"/>
            <w:vAlign w:val="center"/>
          </w:tcPr>
          <w:p w14:paraId="37A45BFC"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&lt;Adrese&gt;</w:t>
            </w:r>
          </w:p>
        </w:tc>
      </w:tr>
      <w:tr w:rsidR="00565C8E" w:rsidRPr="00D635C5" w14:paraId="59D6FA33" w14:textId="77777777" w:rsidTr="003358E2">
        <w:trPr>
          <w:trHeight w:hRule="exact" w:val="284"/>
        </w:trPr>
        <w:tc>
          <w:tcPr>
            <w:tcW w:w="0" w:type="auto"/>
            <w:vAlign w:val="center"/>
          </w:tcPr>
          <w:p w14:paraId="68107149" w14:textId="77777777" w:rsidR="00565C8E" w:rsidRPr="00D635C5" w:rsidRDefault="00565C8E" w:rsidP="003358E2">
            <w:pPr>
              <w:pStyle w:val="Header"/>
              <w:rPr>
                <w:rFonts w:asciiTheme="majorBidi" w:hAnsiTheme="majorBidi" w:cstheme="majorBidi"/>
                <w:sz w:val="24"/>
                <w:szCs w:val="24"/>
                <w:highlight w:val="lightGray"/>
              </w:rPr>
            </w:pPr>
            <w:r w:rsidRPr="00D635C5">
              <w:rPr>
                <w:rFonts w:asciiTheme="majorBidi" w:hAnsiTheme="majorBidi" w:cstheme="majorBidi"/>
                <w:sz w:val="24"/>
                <w:szCs w:val="24"/>
                <w:highlight w:val="lightGray"/>
              </w:rPr>
              <w:t>&lt;Paraksttiesīgās personas amata nosaukums, vārds un uzvārds&gt;</w:t>
            </w:r>
          </w:p>
        </w:tc>
      </w:tr>
      <w:tr w:rsidR="00565C8E" w:rsidRPr="00D635C5" w14:paraId="440CE744" w14:textId="77777777" w:rsidTr="003358E2">
        <w:trPr>
          <w:trHeight w:hRule="exact" w:val="284"/>
        </w:trPr>
        <w:tc>
          <w:tcPr>
            <w:tcW w:w="0" w:type="auto"/>
            <w:vAlign w:val="center"/>
          </w:tcPr>
          <w:p w14:paraId="274959F6" w14:textId="77777777" w:rsidR="00565C8E" w:rsidRPr="00D635C5" w:rsidRDefault="00565C8E" w:rsidP="003358E2">
            <w:pPr>
              <w:pStyle w:val="Header"/>
              <w:rPr>
                <w:rFonts w:asciiTheme="majorBidi" w:hAnsiTheme="majorBidi" w:cstheme="majorBidi"/>
                <w:sz w:val="24"/>
                <w:szCs w:val="24"/>
              </w:rPr>
            </w:pPr>
            <w:r w:rsidRPr="00D635C5">
              <w:rPr>
                <w:rFonts w:asciiTheme="majorBidi" w:hAnsiTheme="majorBidi" w:cstheme="majorBidi"/>
                <w:sz w:val="24"/>
                <w:szCs w:val="24"/>
                <w:highlight w:val="lightGray"/>
              </w:rPr>
              <w:t>&lt;Paraksttiesīgās personas paraksts&gt;</w:t>
            </w:r>
          </w:p>
        </w:tc>
      </w:tr>
    </w:tbl>
    <w:p w14:paraId="3E10FEAF" w14:textId="77777777" w:rsidR="00565C8E" w:rsidRPr="00F504F5" w:rsidRDefault="00565C8E" w:rsidP="00565C8E">
      <w:pPr>
        <w:pStyle w:val="Header"/>
        <w:ind w:left="720" w:right="110"/>
        <w:rPr>
          <w:rFonts w:asciiTheme="majorBidi" w:hAnsiTheme="majorBidi" w:cstheme="majorBidi"/>
        </w:rPr>
      </w:pPr>
    </w:p>
    <w:p w14:paraId="4123BA60" w14:textId="7BB5514A" w:rsidR="00EF23D9" w:rsidRDefault="00EF23D9">
      <w:pPr>
        <w:rPr>
          <w:u w:val="single"/>
          <w:lang w:val="en-GB"/>
        </w:rPr>
      </w:pPr>
      <w:r>
        <w:rPr>
          <w:u w:val="single"/>
          <w:lang w:val="en-GB"/>
        </w:rPr>
        <w:br w:type="page"/>
      </w:r>
    </w:p>
    <w:p w14:paraId="3C191CE0" w14:textId="7262FBAC" w:rsidR="00330C12" w:rsidRPr="00A2480C" w:rsidRDefault="00330C12" w:rsidP="00330C12">
      <w:pPr>
        <w:pStyle w:val="Heading2"/>
        <w:rPr>
          <w:rStyle w:val="SubtleEmphasis"/>
        </w:rPr>
      </w:pPr>
      <w:r>
        <w:rPr>
          <w:rStyle w:val="SubtleEmphasis"/>
        </w:rPr>
        <w:lastRenderedPageBreak/>
        <w:tab/>
      </w:r>
      <w:bookmarkStart w:id="71" w:name="_Toc469997917"/>
      <w:r w:rsidRPr="00A2480C">
        <w:rPr>
          <w:rStyle w:val="SubtleEmphasis"/>
        </w:rPr>
        <w:t>D</w:t>
      </w:r>
      <w:r>
        <w:rPr>
          <w:rStyle w:val="SubtleEmphasis"/>
        </w:rPr>
        <w:t>9</w:t>
      </w:r>
      <w:r w:rsidRPr="00A2480C">
        <w:rPr>
          <w:rStyle w:val="SubtleEmphasis"/>
        </w:rPr>
        <w:t xml:space="preserve">.pielikums </w:t>
      </w:r>
      <w:r w:rsidRPr="00330C12">
        <w:rPr>
          <w:rStyle w:val="SubtleEmphasis"/>
        </w:rPr>
        <w:t>Tehniskā aprīkojuma saraksta veidne</w:t>
      </w:r>
      <w:bookmarkEnd w:id="71"/>
    </w:p>
    <w:p w14:paraId="62708581" w14:textId="1675B122" w:rsidR="00330C12" w:rsidRDefault="00330C12" w:rsidP="00330C12">
      <w:pPr>
        <w:pStyle w:val="Heading2"/>
        <w:rPr>
          <w:rStyle w:val="SubtleEmphasis"/>
        </w:rPr>
      </w:pPr>
    </w:p>
    <w:p w14:paraId="36EF53FC" w14:textId="591F242D" w:rsidR="00330C12" w:rsidRPr="006F1196" w:rsidRDefault="00330C12" w:rsidP="00330C12">
      <w:pPr>
        <w:pStyle w:val="Punkts"/>
        <w:ind w:left="0" w:firstLine="0"/>
        <w:jc w:val="right"/>
      </w:pPr>
    </w:p>
    <w:p w14:paraId="11BEA23F" w14:textId="77777777" w:rsidR="00330C12" w:rsidRDefault="00330C12" w:rsidP="00330C12">
      <w:pPr>
        <w:pStyle w:val="Apakpunkts"/>
        <w:ind w:left="0" w:firstLine="0"/>
        <w:rPr>
          <w:highlight w:val="yellow"/>
        </w:rPr>
      </w:pPr>
    </w:p>
    <w:p w14:paraId="59631271" w14:textId="77777777" w:rsidR="00330C12" w:rsidRDefault="00330C12" w:rsidP="00330C12">
      <w:pPr>
        <w:pStyle w:val="Apakpunkts"/>
        <w:ind w:left="0" w:firstLine="0"/>
        <w:rPr>
          <w:highlight w:val="yellow"/>
        </w:rPr>
      </w:pPr>
    </w:p>
    <w:p w14:paraId="48C764CC" w14:textId="77777777" w:rsidR="00330C12" w:rsidRPr="00E76751" w:rsidRDefault="00330C12" w:rsidP="00330C12">
      <w:pPr>
        <w:pStyle w:val="Apakpunkts"/>
        <w:ind w:left="0" w:firstLine="0"/>
        <w:jc w:val="center"/>
      </w:pPr>
    </w:p>
    <w:p w14:paraId="2472C798" w14:textId="77777777" w:rsidR="00330C12" w:rsidRPr="00330C12" w:rsidRDefault="00330C12" w:rsidP="00330C12">
      <w:pPr>
        <w:pStyle w:val="Apakpunkts"/>
        <w:ind w:left="0" w:firstLine="0"/>
        <w:jc w:val="center"/>
        <w:rPr>
          <w:rFonts w:asciiTheme="majorBidi" w:hAnsiTheme="majorBidi" w:cstheme="majorBidi"/>
          <w:sz w:val="24"/>
          <w:szCs w:val="24"/>
        </w:rPr>
      </w:pPr>
      <w:r w:rsidRPr="00330C12">
        <w:rPr>
          <w:rFonts w:asciiTheme="majorBidi" w:hAnsiTheme="majorBidi" w:cstheme="majorBidi"/>
          <w:sz w:val="24"/>
          <w:szCs w:val="24"/>
        </w:rPr>
        <w:t>TEHNISKĀ APRĪKOJUMA SARAKSTS</w:t>
      </w:r>
    </w:p>
    <w:p w14:paraId="625FD1C2" w14:textId="77777777" w:rsidR="00330C12" w:rsidRPr="00330C12" w:rsidRDefault="00330C12" w:rsidP="00330C12">
      <w:pPr>
        <w:pStyle w:val="Apakpunkts"/>
        <w:ind w:left="0" w:firstLine="0"/>
        <w:jc w:val="center"/>
        <w:rPr>
          <w:rFonts w:asciiTheme="majorBidi" w:hAnsiTheme="majorBidi" w:cstheme="majorBidi"/>
          <w:sz w:val="24"/>
          <w:szCs w:val="24"/>
        </w:rPr>
      </w:pPr>
    </w:p>
    <w:tbl>
      <w:tblPr>
        <w:tblW w:w="9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727"/>
        <w:gridCol w:w="1507"/>
        <w:gridCol w:w="2377"/>
      </w:tblGrid>
      <w:tr w:rsidR="00330C12" w:rsidRPr="00330C12" w14:paraId="0D54CF80" w14:textId="77777777" w:rsidTr="00330C12">
        <w:trPr>
          <w:trHeight w:val="2486"/>
        </w:trPr>
        <w:tc>
          <w:tcPr>
            <w:tcW w:w="0" w:type="auto"/>
            <w:tcBorders>
              <w:top w:val="single" w:sz="4" w:space="0" w:color="auto"/>
              <w:left w:val="single" w:sz="4" w:space="0" w:color="auto"/>
              <w:bottom w:val="single" w:sz="4" w:space="0" w:color="auto"/>
              <w:right w:val="single" w:sz="4" w:space="0" w:color="auto"/>
            </w:tcBorders>
            <w:vAlign w:val="center"/>
          </w:tcPr>
          <w:p w14:paraId="10FEDA85" w14:textId="77777777" w:rsidR="00330C12" w:rsidRPr="00330C12" w:rsidRDefault="00330C12" w:rsidP="00B33980">
            <w:pPr>
              <w:pStyle w:val="Apakpunkts"/>
              <w:ind w:left="0" w:firstLine="0"/>
              <w:jc w:val="center"/>
              <w:rPr>
                <w:rFonts w:asciiTheme="majorBidi" w:hAnsiTheme="majorBidi" w:cstheme="majorBidi"/>
                <w:sz w:val="24"/>
                <w:szCs w:val="24"/>
                <w:lang w:eastAsia="lv-LV"/>
              </w:rPr>
            </w:pPr>
            <w:r w:rsidRPr="00330C12">
              <w:rPr>
                <w:rFonts w:asciiTheme="majorBidi" w:hAnsiTheme="majorBidi" w:cstheme="majorBidi"/>
                <w:sz w:val="24"/>
                <w:szCs w:val="24"/>
                <w:lang w:eastAsia="lv-LV"/>
              </w:rPr>
              <w:t>Iekārtas nosaukums un tehniskie parametri</w:t>
            </w:r>
          </w:p>
        </w:tc>
        <w:tc>
          <w:tcPr>
            <w:tcW w:w="1727" w:type="dxa"/>
            <w:tcBorders>
              <w:top w:val="single" w:sz="4" w:space="0" w:color="auto"/>
              <w:left w:val="single" w:sz="4" w:space="0" w:color="auto"/>
              <w:bottom w:val="single" w:sz="4" w:space="0" w:color="auto"/>
              <w:right w:val="single" w:sz="4" w:space="0" w:color="auto"/>
            </w:tcBorders>
            <w:vAlign w:val="center"/>
          </w:tcPr>
          <w:p w14:paraId="1C11C808" w14:textId="77777777" w:rsidR="00330C12" w:rsidRPr="00330C12" w:rsidRDefault="00330C12" w:rsidP="00B33980">
            <w:pPr>
              <w:pStyle w:val="Apakpunkts"/>
              <w:ind w:left="0" w:firstLine="0"/>
              <w:jc w:val="center"/>
              <w:rPr>
                <w:rFonts w:asciiTheme="majorBidi" w:hAnsiTheme="majorBidi" w:cstheme="majorBidi"/>
                <w:sz w:val="24"/>
                <w:szCs w:val="24"/>
                <w:lang w:eastAsia="lv-LV"/>
              </w:rPr>
            </w:pPr>
            <w:r w:rsidRPr="00330C12">
              <w:rPr>
                <w:rFonts w:asciiTheme="majorBidi" w:hAnsiTheme="majorBidi" w:cstheme="majorBidi"/>
                <w:sz w:val="24"/>
                <w:szCs w:val="24"/>
                <w:lang w:eastAsia="lv-LV"/>
              </w:rPr>
              <w:t>Ražotājvalsts,</w:t>
            </w:r>
          </w:p>
          <w:p w14:paraId="713398B8" w14:textId="77777777" w:rsidR="00330C12" w:rsidRPr="00330C12" w:rsidRDefault="00330C12" w:rsidP="00B33980">
            <w:pPr>
              <w:pStyle w:val="Apakpunkts"/>
              <w:ind w:left="0" w:firstLine="0"/>
              <w:jc w:val="center"/>
              <w:rPr>
                <w:rFonts w:asciiTheme="majorBidi" w:hAnsiTheme="majorBidi" w:cstheme="majorBidi"/>
                <w:sz w:val="24"/>
                <w:szCs w:val="24"/>
                <w:lang w:eastAsia="lv-LV"/>
              </w:rPr>
            </w:pPr>
            <w:r w:rsidRPr="00330C12">
              <w:rPr>
                <w:rFonts w:asciiTheme="majorBidi" w:hAnsiTheme="majorBidi" w:cstheme="majorBidi"/>
                <w:sz w:val="24"/>
                <w:szCs w:val="24"/>
                <w:lang w:eastAsia="lv-LV"/>
              </w:rPr>
              <w:t>izgatavošanas gads</w:t>
            </w:r>
          </w:p>
        </w:tc>
        <w:tc>
          <w:tcPr>
            <w:tcW w:w="1507" w:type="dxa"/>
            <w:tcBorders>
              <w:top w:val="single" w:sz="4" w:space="0" w:color="auto"/>
              <w:left w:val="single" w:sz="4" w:space="0" w:color="auto"/>
              <w:bottom w:val="single" w:sz="4" w:space="0" w:color="auto"/>
              <w:right w:val="single" w:sz="4" w:space="0" w:color="auto"/>
            </w:tcBorders>
            <w:vAlign w:val="center"/>
          </w:tcPr>
          <w:p w14:paraId="6376C56D" w14:textId="77777777" w:rsidR="00330C12" w:rsidRPr="00330C12" w:rsidRDefault="00330C12" w:rsidP="00B33980">
            <w:pPr>
              <w:pStyle w:val="Apakpunkts"/>
              <w:ind w:left="0" w:firstLine="0"/>
              <w:jc w:val="center"/>
              <w:rPr>
                <w:rFonts w:asciiTheme="majorBidi" w:hAnsiTheme="majorBidi" w:cstheme="majorBidi"/>
                <w:sz w:val="24"/>
                <w:szCs w:val="24"/>
                <w:lang w:eastAsia="lv-LV"/>
              </w:rPr>
            </w:pPr>
            <w:r w:rsidRPr="00330C12">
              <w:rPr>
                <w:rFonts w:asciiTheme="majorBidi" w:hAnsiTheme="majorBidi" w:cstheme="majorBidi"/>
                <w:sz w:val="24"/>
                <w:szCs w:val="24"/>
                <w:lang w:eastAsia="lv-LV"/>
              </w:rPr>
              <w:t>Tehniskais stāvoklis</w:t>
            </w:r>
          </w:p>
        </w:tc>
        <w:tc>
          <w:tcPr>
            <w:tcW w:w="2377" w:type="dxa"/>
            <w:tcBorders>
              <w:top w:val="single" w:sz="4" w:space="0" w:color="auto"/>
              <w:left w:val="single" w:sz="4" w:space="0" w:color="auto"/>
              <w:bottom w:val="single" w:sz="4" w:space="0" w:color="auto"/>
              <w:right w:val="single" w:sz="4" w:space="0" w:color="auto"/>
            </w:tcBorders>
            <w:vAlign w:val="center"/>
          </w:tcPr>
          <w:p w14:paraId="5E80C6BB" w14:textId="77777777" w:rsidR="00330C12" w:rsidRPr="00330C12" w:rsidRDefault="00330C12" w:rsidP="00B33980">
            <w:pPr>
              <w:pStyle w:val="Apakpunkts"/>
              <w:ind w:left="0" w:firstLine="0"/>
              <w:jc w:val="center"/>
              <w:rPr>
                <w:rFonts w:asciiTheme="majorBidi" w:hAnsiTheme="majorBidi" w:cstheme="majorBidi"/>
                <w:sz w:val="24"/>
                <w:szCs w:val="24"/>
                <w:lang w:eastAsia="lv-LV"/>
              </w:rPr>
            </w:pPr>
            <w:r w:rsidRPr="00330C12">
              <w:rPr>
                <w:rFonts w:asciiTheme="majorBidi" w:hAnsiTheme="majorBidi" w:cstheme="majorBidi"/>
                <w:sz w:val="24"/>
                <w:szCs w:val="24"/>
                <w:lang w:eastAsia="lv-LV"/>
              </w:rPr>
              <w:t>Tiesiskais stāvoklis (ir Pretendenta, personālsabiedrības biedra, personu apvienības dalībnieka vai apakšuzņēmēja īpašumā, jānomā vai jāpērk)</w:t>
            </w:r>
          </w:p>
        </w:tc>
      </w:tr>
      <w:tr w:rsidR="00330C12" w:rsidRPr="00330C12" w14:paraId="1FBFE029" w14:textId="77777777" w:rsidTr="00330C12">
        <w:trPr>
          <w:trHeight w:val="271"/>
        </w:trPr>
        <w:tc>
          <w:tcPr>
            <w:tcW w:w="0" w:type="auto"/>
            <w:tcBorders>
              <w:top w:val="single" w:sz="4" w:space="0" w:color="auto"/>
              <w:left w:val="single" w:sz="4" w:space="0" w:color="auto"/>
              <w:bottom w:val="single" w:sz="4" w:space="0" w:color="auto"/>
              <w:right w:val="single" w:sz="4" w:space="0" w:color="auto"/>
            </w:tcBorders>
          </w:tcPr>
          <w:p w14:paraId="09A913A1"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1727" w:type="dxa"/>
            <w:tcBorders>
              <w:top w:val="single" w:sz="4" w:space="0" w:color="auto"/>
              <w:left w:val="single" w:sz="4" w:space="0" w:color="auto"/>
              <w:bottom w:val="single" w:sz="4" w:space="0" w:color="auto"/>
              <w:right w:val="single" w:sz="4" w:space="0" w:color="auto"/>
            </w:tcBorders>
          </w:tcPr>
          <w:p w14:paraId="3662CED2"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1507" w:type="dxa"/>
            <w:tcBorders>
              <w:top w:val="single" w:sz="4" w:space="0" w:color="auto"/>
              <w:left w:val="single" w:sz="4" w:space="0" w:color="auto"/>
              <w:bottom w:val="single" w:sz="4" w:space="0" w:color="auto"/>
              <w:right w:val="single" w:sz="4" w:space="0" w:color="auto"/>
            </w:tcBorders>
          </w:tcPr>
          <w:p w14:paraId="07A52522"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2377" w:type="dxa"/>
            <w:tcBorders>
              <w:top w:val="single" w:sz="4" w:space="0" w:color="auto"/>
              <w:left w:val="single" w:sz="4" w:space="0" w:color="auto"/>
              <w:bottom w:val="single" w:sz="4" w:space="0" w:color="auto"/>
              <w:right w:val="single" w:sz="4" w:space="0" w:color="auto"/>
            </w:tcBorders>
          </w:tcPr>
          <w:p w14:paraId="658E50D5"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r>
      <w:tr w:rsidR="00330C12" w:rsidRPr="00330C12" w14:paraId="10F161EF" w14:textId="77777777" w:rsidTr="00330C12">
        <w:trPr>
          <w:trHeight w:val="271"/>
        </w:trPr>
        <w:tc>
          <w:tcPr>
            <w:tcW w:w="0" w:type="auto"/>
            <w:tcBorders>
              <w:top w:val="single" w:sz="4" w:space="0" w:color="auto"/>
              <w:left w:val="single" w:sz="4" w:space="0" w:color="auto"/>
              <w:bottom w:val="single" w:sz="4" w:space="0" w:color="auto"/>
              <w:right w:val="single" w:sz="4" w:space="0" w:color="auto"/>
            </w:tcBorders>
          </w:tcPr>
          <w:p w14:paraId="1F074423"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1727" w:type="dxa"/>
            <w:tcBorders>
              <w:top w:val="single" w:sz="4" w:space="0" w:color="auto"/>
              <w:left w:val="single" w:sz="4" w:space="0" w:color="auto"/>
              <w:bottom w:val="single" w:sz="4" w:space="0" w:color="auto"/>
              <w:right w:val="single" w:sz="4" w:space="0" w:color="auto"/>
            </w:tcBorders>
          </w:tcPr>
          <w:p w14:paraId="74CDB1E0"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1507" w:type="dxa"/>
            <w:tcBorders>
              <w:top w:val="single" w:sz="4" w:space="0" w:color="auto"/>
              <w:left w:val="single" w:sz="4" w:space="0" w:color="auto"/>
              <w:bottom w:val="single" w:sz="4" w:space="0" w:color="auto"/>
              <w:right w:val="single" w:sz="4" w:space="0" w:color="auto"/>
            </w:tcBorders>
          </w:tcPr>
          <w:p w14:paraId="122DE34D"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2377" w:type="dxa"/>
            <w:tcBorders>
              <w:top w:val="single" w:sz="4" w:space="0" w:color="auto"/>
              <w:left w:val="single" w:sz="4" w:space="0" w:color="auto"/>
              <w:bottom w:val="single" w:sz="4" w:space="0" w:color="auto"/>
              <w:right w:val="single" w:sz="4" w:space="0" w:color="auto"/>
            </w:tcBorders>
          </w:tcPr>
          <w:p w14:paraId="0575BD72"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r>
      <w:tr w:rsidR="00330C12" w:rsidRPr="00330C12" w14:paraId="6C682A02" w14:textId="77777777" w:rsidTr="00330C12">
        <w:trPr>
          <w:trHeight w:val="271"/>
        </w:trPr>
        <w:tc>
          <w:tcPr>
            <w:tcW w:w="0" w:type="auto"/>
            <w:tcBorders>
              <w:top w:val="single" w:sz="4" w:space="0" w:color="auto"/>
              <w:left w:val="single" w:sz="4" w:space="0" w:color="auto"/>
              <w:bottom w:val="single" w:sz="4" w:space="0" w:color="auto"/>
              <w:right w:val="single" w:sz="4" w:space="0" w:color="auto"/>
            </w:tcBorders>
          </w:tcPr>
          <w:p w14:paraId="1746C50D"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1727" w:type="dxa"/>
            <w:tcBorders>
              <w:top w:val="single" w:sz="4" w:space="0" w:color="auto"/>
              <w:left w:val="single" w:sz="4" w:space="0" w:color="auto"/>
              <w:bottom w:val="single" w:sz="4" w:space="0" w:color="auto"/>
              <w:right w:val="single" w:sz="4" w:space="0" w:color="auto"/>
            </w:tcBorders>
          </w:tcPr>
          <w:p w14:paraId="1102322E"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1507" w:type="dxa"/>
            <w:tcBorders>
              <w:top w:val="single" w:sz="4" w:space="0" w:color="auto"/>
              <w:left w:val="single" w:sz="4" w:space="0" w:color="auto"/>
              <w:bottom w:val="single" w:sz="4" w:space="0" w:color="auto"/>
              <w:right w:val="single" w:sz="4" w:space="0" w:color="auto"/>
            </w:tcBorders>
          </w:tcPr>
          <w:p w14:paraId="1C4BD9DE"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c>
          <w:tcPr>
            <w:tcW w:w="2377" w:type="dxa"/>
            <w:tcBorders>
              <w:top w:val="single" w:sz="4" w:space="0" w:color="auto"/>
              <w:left w:val="single" w:sz="4" w:space="0" w:color="auto"/>
              <w:bottom w:val="single" w:sz="4" w:space="0" w:color="auto"/>
              <w:right w:val="single" w:sz="4" w:space="0" w:color="auto"/>
            </w:tcBorders>
          </w:tcPr>
          <w:p w14:paraId="24F1D43F" w14:textId="77777777" w:rsidR="00330C12" w:rsidRPr="00330C12" w:rsidRDefault="00330C12" w:rsidP="00B33980">
            <w:pPr>
              <w:pStyle w:val="Apakpunkts"/>
              <w:ind w:left="0" w:firstLine="0"/>
              <w:jc w:val="center"/>
              <w:rPr>
                <w:rFonts w:asciiTheme="majorBidi" w:hAnsiTheme="majorBidi" w:cstheme="majorBidi"/>
                <w:b w:val="0"/>
                <w:sz w:val="24"/>
                <w:szCs w:val="24"/>
                <w:lang w:eastAsia="lv-LV"/>
              </w:rPr>
            </w:pPr>
            <w:r w:rsidRPr="00330C12">
              <w:rPr>
                <w:rFonts w:asciiTheme="majorBidi" w:hAnsiTheme="majorBidi" w:cstheme="majorBidi"/>
                <w:b w:val="0"/>
                <w:sz w:val="24"/>
                <w:szCs w:val="24"/>
                <w:highlight w:val="lightGray"/>
                <w:lang w:eastAsia="lv-LV"/>
              </w:rPr>
              <w:t>&lt;…&gt;</w:t>
            </w:r>
          </w:p>
        </w:tc>
      </w:tr>
    </w:tbl>
    <w:p w14:paraId="7320869C" w14:textId="77777777" w:rsidR="00330C12" w:rsidRPr="00330C12" w:rsidRDefault="00330C12" w:rsidP="00330C12">
      <w:pPr>
        <w:pStyle w:val="Apakpunkts"/>
        <w:ind w:left="0" w:firstLine="0"/>
        <w:jc w:val="center"/>
        <w:rPr>
          <w:rFonts w:asciiTheme="majorBidi" w:hAnsiTheme="majorBidi" w:cstheme="majorBidi"/>
          <w:sz w:val="24"/>
          <w:szCs w:val="24"/>
        </w:rPr>
      </w:pPr>
    </w:p>
    <w:p w14:paraId="41D9007D" w14:textId="77777777" w:rsidR="00330C12" w:rsidRPr="00330C12" w:rsidRDefault="00330C12" w:rsidP="00330C12">
      <w:pPr>
        <w:pStyle w:val="Apakpunkts"/>
        <w:ind w:left="0" w:firstLine="0"/>
        <w:jc w:val="center"/>
        <w:rPr>
          <w:rFonts w:asciiTheme="majorBidi" w:hAnsiTheme="majorBidi" w:cstheme="majorBidi"/>
          <w:sz w:val="24"/>
          <w:szCs w:val="24"/>
        </w:rPr>
      </w:pPr>
    </w:p>
    <w:p w14:paraId="3CF491F4" w14:textId="77777777" w:rsidR="00330C12" w:rsidRPr="00330C12" w:rsidRDefault="00330C12" w:rsidP="00330C12">
      <w:pPr>
        <w:pStyle w:val="Apakpunkts"/>
        <w:ind w:left="0" w:firstLine="0"/>
        <w:jc w:val="center"/>
        <w:rPr>
          <w:rFonts w:asciiTheme="majorBidi" w:hAnsiTheme="majorBidi" w:cstheme="majorBidi"/>
          <w:sz w:val="24"/>
          <w:szCs w:val="24"/>
        </w:rPr>
      </w:pPr>
    </w:p>
    <w:p w14:paraId="0D900F9E" w14:textId="77777777" w:rsidR="00330C12" w:rsidRPr="00330C12" w:rsidRDefault="00330C12" w:rsidP="00330C12">
      <w:pPr>
        <w:pStyle w:val="Apakpunkts"/>
        <w:ind w:left="0" w:firstLine="0"/>
        <w:jc w:val="center"/>
        <w:rPr>
          <w:rFonts w:asciiTheme="majorBidi" w:hAnsiTheme="majorBidi" w:cstheme="majorBidi"/>
          <w:sz w:val="24"/>
          <w:szCs w:val="24"/>
        </w:rPr>
      </w:pPr>
    </w:p>
    <w:p w14:paraId="6AB3C8EF" w14:textId="77777777" w:rsidR="00330C12" w:rsidRPr="00330C12" w:rsidRDefault="00330C12" w:rsidP="00330C12">
      <w:pPr>
        <w:pStyle w:val="Apakpunkts"/>
        <w:ind w:left="0" w:firstLine="0"/>
        <w:jc w:val="center"/>
        <w:rPr>
          <w:rFonts w:asciiTheme="majorBidi" w:hAnsiTheme="majorBidi" w:cstheme="majorBidi"/>
          <w:sz w:val="24"/>
          <w:szCs w:val="24"/>
        </w:rPr>
      </w:pPr>
    </w:p>
    <w:p w14:paraId="0E305CEF" w14:textId="77777777" w:rsidR="00330C12" w:rsidRPr="00330C12" w:rsidRDefault="00330C12" w:rsidP="00330C12">
      <w:pPr>
        <w:pStyle w:val="Apakpunkts"/>
        <w:ind w:left="0" w:firstLine="0"/>
        <w:jc w:val="center"/>
        <w:rPr>
          <w:rFonts w:asciiTheme="majorBidi" w:hAnsiTheme="majorBidi" w:cstheme="majorBidi"/>
          <w:sz w:val="24"/>
          <w:szCs w:val="24"/>
        </w:rPr>
      </w:pPr>
    </w:p>
    <w:p w14:paraId="7069E3B6" w14:textId="77777777" w:rsidR="00330C12" w:rsidRPr="00330C12" w:rsidRDefault="00330C12" w:rsidP="00330C12">
      <w:pPr>
        <w:pStyle w:val="Apakpunkts"/>
        <w:ind w:left="0" w:firstLine="0"/>
        <w:jc w:val="center"/>
        <w:rPr>
          <w:rFonts w:asciiTheme="majorBidi" w:hAnsiTheme="majorBidi" w:cstheme="majorBidi"/>
          <w:sz w:val="24"/>
          <w:szCs w:val="24"/>
        </w:rPr>
      </w:pPr>
    </w:p>
    <w:p w14:paraId="2951A15F" w14:textId="77777777" w:rsidR="00330C12" w:rsidRPr="00330C12" w:rsidRDefault="00330C12" w:rsidP="00330C12">
      <w:pPr>
        <w:pStyle w:val="Apakpunkts"/>
        <w:ind w:left="0" w:firstLine="0"/>
        <w:jc w:val="center"/>
        <w:rPr>
          <w:rFonts w:asciiTheme="majorBidi" w:hAnsiTheme="majorBidi" w:cstheme="majorBidi"/>
          <w:sz w:val="24"/>
          <w:szCs w:val="24"/>
        </w:rPr>
      </w:pPr>
    </w:p>
    <w:p w14:paraId="3BA894DA" w14:textId="77777777" w:rsidR="00330C12" w:rsidRPr="00330C12" w:rsidRDefault="00330C12" w:rsidP="00330C12">
      <w:pPr>
        <w:pStyle w:val="Punkts"/>
        <w:ind w:left="0" w:firstLine="0"/>
        <w:jc w:val="center"/>
        <w:rPr>
          <w:rFonts w:asciiTheme="majorBidi" w:hAnsiTheme="majorBidi" w:cstheme="majorBidi"/>
          <w:sz w:val="24"/>
          <w:szCs w:val="36"/>
        </w:rPr>
      </w:pPr>
    </w:p>
    <w:tbl>
      <w:tblPr>
        <w:tblW w:w="0" w:type="auto"/>
        <w:tblInd w:w="108" w:type="dxa"/>
        <w:tblLook w:val="01E0" w:firstRow="1" w:lastRow="1" w:firstColumn="1" w:lastColumn="1" w:noHBand="0" w:noVBand="0"/>
      </w:tblPr>
      <w:tblGrid>
        <w:gridCol w:w="5957"/>
      </w:tblGrid>
      <w:tr w:rsidR="00330C12" w:rsidRPr="00330C12" w14:paraId="719FF659" w14:textId="77777777" w:rsidTr="00B33980">
        <w:tc>
          <w:tcPr>
            <w:tcW w:w="0" w:type="auto"/>
          </w:tcPr>
          <w:p w14:paraId="4D6332C8" w14:textId="0963F2AD" w:rsidR="00330C12" w:rsidRPr="00330C12" w:rsidRDefault="00330C12" w:rsidP="00330C12">
            <w:pPr>
              <w:rPr>
                <w:highlight w:val="lightGray"/>
              </w:rPr>
            </w:pPr>
            <w:r w:rsidRPr="00330C12">
              <w:rPr>
                <w:highlight w:val="lightGray"/>
              </w:rPr>
              <w:t>&lt;Paraksttiesīgās personas amata nosaukums , vārds un uzvārds&gt;</w:t>
            </w:r>
          </w:p>
        </w:tc>
      </w:tr>
      <w:tr w:rsidR="00330C12" w:rsidRPr="00266AAB" w14:paraId="0DCBB175" w14:textId="77777777" w:rsidTr="00B33980">
        <w:tc>
          <w:tcPr>
            <w:tcW w:w="0" w:type="auto"/>
          </w:tcPr>
          <w:p w14:paraId="20BAB06A" w14:textId="77777777" w:rsidR="00330C12" w:rsidRPr="00AA6143" w:rsidRDefault="00330C12" w:rsidP="00330C12">
            <w:pPr>
              <w:rPr>
                <w:b/>
                <w:sz w:val="20"/>
                <w:szCs w:val="20"/>
                <w:highlight w:val="lightGray"/>
              </w:rPr>
            </w:pPr>
            <w:r w:rsidRPr="00AA6143">
              <w:rPr>
                <w:b/>
                <w:sz w:val="20"/>
                <w:szCs w:val="20"/>
                <w:highlight w:val="lightGray"/>
              </w:rPr>
              <w:t>&lt;Paraksttiesīgās personas paraksts&gt;</w:t>
            </w:r>
          </w:p>
          <w:p w14:paraId="350EA48E" w14:textId="77777777" w:rsidR="00330C12" w:rsidRPr="00AA6143" w:rsidRDefault="00330C12" w:rsidP="00330C12">
            <w:pPr>
              <w:rPr>
                <w:rFonts w:ascii="Arial" w:hAnsi="Arial" w:cs="Arial"/>
                <w:sz w:val="20"/>
                <w:szCs w:val="20"/>
                <w:highlight w:val="lightGray"/>
              </w:rPr>
            </w:pPr>
            <w:r w:rsidRPr="00AA6143">
              <w:rPr>
                <w:rFonts w:ascii="Arial" w:hAnsi="Arial" w:cs="Arial"/>
                <w:sz w:val="20"/>
                <w:szCs w:val="20"/>
                <w:highlight w:val="lightGray"/>
              </w:rPr>
              <w:t>Datums</w:t>
            </w:r>
          </w:p>
        </w:tc>
      </w:tr>
    </w:tbl>
    <w:p w14:paraId="27617FCC" w14:textId="48C0D73E" w:rsidR="00330C12" w:rsidRDefault="00330C12">
      <w:pPr>
        <w:rPr>
          <w:rStyle w:val="SubtleEmphasis"/>
          <w:rFonts w:eastAsiaTheme="majorEastAsia" w:cstheme="majorBidi"/>
          <w:szCs w:val="26"/>
        </w:rPr>
      </w:pPr>
    </w:p>
    <w:p w14:paraId="290E3014" w14:textId="77777777" w:rsidR="00330C12" w:rsidRDefault="00330C12">
      <w:pPr>
        <w:rPr>
          <w:rStyle w:val="SubtleEmphasis"/>
          <w:rFonts w:eastAsiaTheme="majorEastAsia" w:cstheme="majorBidi"/>
          <w:szCs w:val="26"/>
        </w:rPr>
      </w:pPr>
      <w:r>
        <w:rPr>
          <w:rStyle w:val="SubtleEmphasis"/>
          <w:rFonts w:eastAsiaTheme="majorEastAsia" w:cstheme="majorBidi"/>
          <w:szCs w:val="26"/>
        </w:rPr>
        <w:br w:type="page"/>
      </w:r>
    </w:p>
    <w:p w14:paraId="725E9482" w14:textId="5EABABA4" w:rsidR="00EF23D9" w:rsidRPr="00EF23D9" w:rsidRDefault="00EF23D9" w:rsidP="00A14479">
      <w:pPr>
        <w:pStyle w:val="Heading2"/>
        <w:rPr>
          <w:rStyle w:val="SubtleEmphasis"/>
        </w:rPr>
      </w:pPr>
      <w:bookmarkStart w:id="72" w:name="_Toc469997918"/>
      <w:r w:rsidRPr="00EF23D9">
        <w:rPr>
          <w:rStyle w:val="SubtleEmphasis"/>
        </w:rPr>
        <w:lastRenderedPageBreak/>
        <w:t xml:space="preserve">D </w:t>
      </w:r>
      <w:r w:rsidR="00A14479">
        <w:rPr>
          <w:rStyle w:val="SubtleEmphasis"/>
        </w:rPr>
        <w:t>10</w:t>
      </w:r>
      <w:r w:rsidRPr="00EF23D9">
        <w:rPr>
          <w:rStyle w:val="SubtleEmphasis"/>
        </w:rPr>
        <w:t xml:space="preserve"> pieliku</w:t>
      </w:r>
      <w:r>
        <w:rPr>
          <w:rStyle w:val="SubtleEmphasis"/>
        </w:rPr>
        <w:t>ms : Tehniskās piedāvājuma sagatavošanas vadlīnijas</w:t>
      </w:r>
      <w:bookmarkEnd w:id="72"/>
    </w:p>
    <w:p w14:paraId="32555F9F" w14:textId="77777777" w:rsidR="00EF23D9" w:rsidRDefault="00EF23D9" w:rsidP="00EF23D9">
      <w:pPr>
        <w:pStyle w:val="Punkts"/>
        <w:ind w:left="360" w:firstLine="0"/>
        <w:jc w:val="center"/>
        <w:rPr>
          <w:szCs w:val="20"/>
        </w:rPr>
      </w:pPr>
    </w:p>
    <w:p w14:paraId="3AD59F0F" w14:textId="104231BA" w:rsidR="00EF23D9" w:rsidRDefault="00EF23D9" w:rsidP="00EF23D9">
      <w:pPr>
        <w:pStyle w:val="Punkts"/>
        <w:ind w:left="360" w:firstLine="0"/>
        <w:jc w:val="center"/>
        <w:rPr>
          <w:rFonts w:asciiTheme="majorBidi" w:hAnsiTheme="majorBidi" w:cstheme="majorBidi"/>
          <w:sz w:val="24"/>
        </w:rPr>
      </w:pPr>
      <w:r w:rsidRPr="00DF1A5D">
        <w:rPr>
          <w:rFonts w:asciiTheme="majorBidi" w:hAnsiTheme="majorBidi" w:cstheme="majorBidi"/>
          <w:sz w:val="24"/>
        </w:rPr>
        <w:t>Tehniskā piedāvājuma sagatavošanas vadlīnijas</w:t>
      </w:r>
    </w:p>
    <w:p w14:paraId="7B9DC88F" w14:textId="77777777" w:rsidR="00DF1A5D" w:rsidRPr="00DF1A5D" w:rsidRDefault="00DF1A5D" w:rsidP="00DF1A5D">
      <w:pPr>
        <w:pStyle w:val="Apakpunkts"/>
        <w:rPr>
          <w:lang w:eastAsia="zh-CN"/>
        </w:rPr>
      </w:pPr>
    </w:p>
    <w:p w14:paraId="33111AF7" w14:textId="39398548" w:rsidR="00EF23D9" w:rsidRPr="00DF1A5D" w:rsidRDefault="00EF23D9" w:rsidP="006E29E1">
      <w:pPr>
        <w:ind w:firstLine="227"/>
        <w:jc w:val="both"/>
        <w:rPr>
          <w:rFonts w:asciiTheme="majorBidi" w:hAnsiTheme="majorBidi" w:cstheme="majorBidi"/>
          <w:color w:val="C00000"/>
          <w:sz w:val="24"/>
          <w:szCs w:val="24"/>
        </w:rPr>
      </w:pPr>
      <w:r w:rsidRPr="00DF1A5D">
        <w:rPr>
          <w:rFonts w:asciiTheme="majorBidi" w:hAnsiTheme="majorBidi" w:cstheme="majorBidi"/>
          <w:sz w:val="24"/>
          <w:szCs w:val="24"/>
        </w:rPr>
        <w:t>Pretendents  Tehnisko piedāvājumu sagatavo saskaņā ar Tehniskajām specifikācijām,  Tehnisko projektu, kā arī ie</w:t>
      </w:r>
      <w:r w:rsidR="00DF1A5D">
        <w:rPr>
          <w:rFonts w:asciiTheme="majorBidi" w:hAnsiTheme="majorBidi" w:cstheme="majorBidi"/>
          <w:sz w:val="24"/>
          <w:szCs w:val="24"/>
        </w:rPr>
        <w:t xml:space="preserve">vērojot  Tehniskā piedāvājuma </w:t>
      </w:r>
      <w:r w:rsidRPr="00DF1A5D">
        <w:rPr>
          <w:rFonts w:asciiTheme="majorBidi" w:hAnsiTheme="majorBidi" w:cstheme="majorBidi"/>
          <w:sz w:val="24"/>
          <w:szCs w:val="24"/>
        </w:rPr>
        <w:t xml:space="preserve">sagatavošanas vadlīnijās  noteikto.  Tehniskajā piedāvājumā </w:t>
      </w:r>
      <w:r w:rsidR="00DF1A5D">
        <w:rPr>
          <w:rFonts w:asciiTheme="majorBidi" w:hAnsiTheme="majorBidi" w:cstheme="majorBidi"/>
          <w:sz w:val="24"/>
          <w:szCs w:val="24"/>
        </w:rPr>
        <w:t>jāiekļauj detalizēta</w:t>
      </w:r>
      <w:r w:rsidRPr="00DF1A5D">
        <w:rPr>
          <w:rFonts w:asciiTheme="majorBidi" w:hAnsiTheme="majorBidi" w:cstheme="majorBidi"/>
          <w:sz w:val="24"/>
          <w:szCs w:val="24"/>
        </w:rPr>
        <w:t xml:space="preserve"> informācija par darba veikšanu projektu, metodēm, jāsniedz darba izpildes laika grafiks, veicamo darbu programma, kā arī kvalitātes nodrošināšanas un vides aizsardzības nodrošināšanas apraksts</w:t>
      </w:r>
      <w:r w:rsidR="00DF1A5D">
        <w:rPr>
          <w:rFonts w:asciiTheme="majorBidi" w:hAnsiTheme="majorBidi" w:cstheme="majorBidi"/>
          <w:sz w:val="24"/>
          <w:szCs w:val="24"/>
        </w:rPr>
        <w:t>.</w:t>
      </w:r>
      <w:r w:rsidRPr="00DF1A5D">
        <w:rPr>
          <w:rFonts w:asciiTheme="majorBidi" w:hAnsiTheme="majorBidi" w:cstheme="majorBidi"/>
          <w:sz w:val="24"/>
          <w:szCs w:val="24"/>
        </w:rPr>
        <w:t xml:space="preserve"> </w:t>
      </w:r>
    </w:p>
    <w:p w14:paraId="32444B73" w14:textId="77777777" w:rsidR="00EF23D9" w:rsidRPr="00DF1A5D" w:rsidRDefault="00EF23D9" w:rsidP="009F0A53">
      <w:pPr>
        <w:widowControl w:val="0"/>
        <w:numPr>
          <w:ilvl w:val="0"/>
          <w:numId w:val="16"/>
        </w:numPr>
        <w:adjustRightInd w:val="0"/>
        <w:spacing w:after="120" w:line="240" w:lineRule="auto"/>
        <w:ind w:left="360"/>
        <w:jc w:val="both"/>
        <w:textAlignment w:val="baseline"/>
        <w:rPr>
          <w:rFonts w:asciiTheme="majorBidi" w:hAnsiTheme="majorBidi" w:cstheme="majorBidi"/>
          <w:b/>
          <w:sz w:val="24"/>
          <w:szCs w:val="24"/>
        </w:rPr>
      </w:pPr>
      <w:r w:rsidRPr="00DF1A5D">
        <w:rPr>
          <w:rFonts w:asciiTheme="majorBidi" w:hAnsiTheme="majorBidi" w:cstheme="majorBidi"/>
          <w:b/>
          <w:sz w:val="24"/>
          <w:szCs w:val="24"/>
        </w:rPr>
        <w:t>Darba veikšanas projekta apraksts (darba organizācija)</w:t>
      </w:r>
      <w:r w:rsidRPr="00DF1A5D">
        <w:rPr>
          <w:rFonts w:asciiTheme="majorBidi" w:hAnsiTheme="majorBidi" w:cstheme="majorBidi"/>
          <w:sz w:val="24"/>
          <w:szCs w:val="24"/>
        </w:rPr>
        <w:t xml:space="preserve"> </w:t>
      </w:r>
    </w:p>
    <w:p w14:paraId="010F4CD4" w14:textId="169D5D91" w:rsidR="00EF23D9" w:rsidRPr="00DF1A5D" w:rsidRDefault="00EF23D9" w:rsidP="009F0A53">
      <w:pPr>
        <w:widowControl w:val="0"/>
        <w:numPr>
          <w:ilvl w:val="1"/>
          <w:numId w:val="16"/>
        </w:numPr>
        <w:tabs>
          <w:tab w:val="clear" w:pos="1260"/>
          <w:tab w:val="num" w:pos="502"/>
        </w:tabs>
        <w:adjustRightInd w:val="0"/>
        <w:spacing w:after="120" w:line="240" w:lineRule="auto"/>
        <w:ind w:left="792" w:hanging="366"/>
        <w:jc w:val="both"/>
        <w:textAlignment w:val="baseline"/>
        <w:rPr>
          <w:rFonts w:asciiTheme="majorBidi" w:hAnsiTheme="majorBidi" w:cstheme="majorBidi"/>
          <w:sz w:val="24"/>
          <w:szCs w:val="24"/>
        </w:rPr>
      </w:pPr>
      <w:r w:rsidRPr="00DF1A5D">
        <w:rPr>
          <w:rFonts w:asciiTheme="majorBidi" w:hAnsiTheme="majorBidi" w:cstheme="majorBidi"/>
          <w:sz w:val="24"/>
          <w:szCs w:val="24"/>
        </w:rPr>
        <w:t xml:space="preserve"> </w:t>
      </w:r>
      <w:r w:rsidR="00DF1A5D">
        <w:rPr>
          <w:rFonts w:asciiTheme="majorBidi" w:hAnsiTheme="majorBidi" w:cstheme="majorBidi"/>
          <w:sz w:val="24"/>
          <w:szCs w:val="24"/>
        </w:rPr>
        <w:t xml:space="preserve">Būvdarbu stadijas </w:t>
      </w:r>
      <w:r w:rsidRPr="00DF1A5D">
        <w:rPr>
          <w:rFonts w:asciiTheme="majorBidi" w:hAnsiTheme="majorBidi" w:cstheme="majorBidi"/>
          <w:sz w:val="24"/>
          <w:szCs w:val="24"/>
        </w:rPr>
        <w:t>organizēšana, darbu veikšanai piedāvāto izpildāmo darbu un veicamo pasākumu uzskaitījums un apraksts, raksturojot to savstarpējo mijiedarbību. Uzskaitījumam jābūt saskaņā ar laika grafiku (detalizācijas pakāpe-nedēļa).</w:t>
      </w:r>
    </w:p>
    <w:p w14:paraId="43031085" w14:textId="77777777" w:rsidR="00EF23D9" w:rsidRPr="00DF1A5D" w:rsidRDefault="00EF23D9" w:rsidP="009F0A53">
      <w:pPr>
        <w:widowControl w:val="0"/>
        <w:numPr>
          <w:ilvl w:val="1"/>
          <w:numId w:val="16"/>
        </w:numPr>
        <w:tabs>
          <w:tab w:val="clear" w:pos="1260"/>
          <w:tab w:val="num" w:pos="502"/>
        </w:tabs>
        <w:adjustRightInd w:val="0"/>
        <w:spacing w:after="120" w:line="240" w:lineRule="auto"/>
        <w:ind w:left="792" w:hanging="366"/>
        <w:jc w:val="both"/>
        <w:textAlignment w:val="baseline"/>
        <w:rPr>
          <w:rFonts w:asciiTheme="majorBidi" w:hAnsiTheme="majorBidi" w:cstheme="majorBidi"/>
          <w:sz w:val="24"/>
          <w:szCs w:val="24"/>
        </w:rPr>
      </w:pPr>
      <w:r w:rsidRPr="00DF1A5D">
        <w:rPr>
          <w:rFonts w:asciiTheme="majorBidi" w:hAnsiTheme="majorBidi" w:cstheme="majorBidi"/>
          <w:sz w:val="24"/>
          <w:szCs w:val="24"/>
        </w:rPr>
        <w:t xml:space="preserve">Darbu veikšanai galveno risku raksturojums (apraksts, kā tiks novērsti vai mazināti iespējamie riski). </w:t>
      </w:r>
    </w:p>
    <w:p w14:paraId="679D9E4C" w14:textId="645BF88E" w:rsidR="00EF23D9" w:rsidRPr="00DF1A5D" w:rsidRDefault="00EF23D9" w:rsidP="009F0A53">
      <w:pPr>
        <w:widowControl w:val="0"/>
        <w:numPr>
          <w:ilvl w:val="1"/>
          <w:numId w:val="16"/>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DF1A5D">
        <w:rPr>
          <w:rFonts w:asciiTheme="majorBidi" w:hAnsiTheme="majorBidi" w:cstheme="majorBidi"/>
          <w:sz w:val="24"/>
          <w:szCs w:val="24"/>
        </w:rPr>
        <w:t xml:space="preserve">Darbu veikšanas organizatoriskās struktūras apraksts(līguma izpildes organizatoriskā shēma , kurā iekļauts Pasūtītājs/Pasūtītāja pārstāvis, </w:t>
      </w:r>
      <w:r w:rsidR="00DF1A5D">
        <w:rPr>
          <w:rFonts w:asciiTheme="majorBidi" w:hAnsiTheme="majorBidi" w:cstheme="majorBidi"/>
          <w:sz w:val="24"/>
          <w:szCs w:val="24"/>
        </w:rPr>
        <w:t>Būvu</w:t>
      </w:r>
      <w:r w:rsidRPr="00DF1A5D">
        <w:rPr>
          <w:rFonts w:asciiTheme="majorBidi" w:hAnsiTheme="majorBidi" w:cstheme="majorBidi"/>
          <w:sz w:val="24"/>
          <w:szCs w:val="24"/>
        </w:rPr>
        <w:t>zņēmējs, norādot sadarbības saites projekta realizācijas ietvaros)</w:t>
      </w:r>
    </w:p>
    <w:p w14:paraId="24CEC910" w14:textId="01078FAA" w:rsidR="00EF23D9" w:rsidRPr="00DF1A5D" w:rsidRDefault="00DF1A5D" w:rsidP="00EF23D9">
      <w:pPr>
        <w:widowControl w:val="0"/>
        <w:autoSpaceDE w:val="0"/>
        <w:autoSpaceDN w:val="0"/>
        <w:adjustRightInd w:val="0"/>
        <w:spacing w:after="120"/>
        <w:jc w:val="both"/>
        <w:textAlignment w:val="baseline"/>
        <w:rPr>
          <w:rFonts w:asciiTheme="majorBidi" w:hAnsiTheme="majorBidi" w:cstheme="majorBidi"/>
          <w:sz w:val="24"/>
          <w:szCs w:val="24"/>
        </w:rPr>
      </w:pPr>
      <w:r w:rsidRPr="00DF1A5D">
        <w:rPr>
          <w:rFonts w:asciiTheme="majorBidi" w:hAnsiTheme="majorBidi" w:cstheme="majorBidi"/>
          <w:iCs/>
          <w:sz w:val="24"/>
          <w:szCs w:val="24"/>
        </w:rPr>
        <w:t>2.</w:t>
      </w:r>
      <w:r w:rsidR="00EF23D9" w:rsidRPr="00DF1A5D">
        <w:rPr>
          <w:rFonts w:asciiTheme="majorBidi" w:hAnsiTheme="majorBidi" w:cstheme="majorBidi"/>
          <w:iCs/>
          <w:sz w:val="24"/>
          <w:szCs w:val="24"/>
        </w:rPr>
        <w:t>U</w:t>
      </w:r>
      <w:r w:rsidR="00EF23D9" w:rsidRPr="00DF1A5D">
        <w:rPr>
          <w:rFonts w:asciiTheme="majorBidi" w:hAnsiTheme="majorBidi" w:cstheme="majorBidi"/>
          <w:sz w:val="24"/>
          <w:szCs w:val="24"/>
        </w:rPr>
        <w:t>zņēmēja organizatoriskā shēma, ieskaitot iesaistītos apakšuzņēmējus;</w:t>
      </w:r>
    </w:p>
    <w:p w14:paraId="2C044387" w14:textId="6E35D090" w:rsidR="00EF23D9" w:rsidRPr="00DF1A5D" w:rsidRDefault="00DF1A5D" w:rsidP="00DF1A5D">
      <w:pPr>
        <w:widowControl w:val="0"/>
        <w:autoSpaceDE w:val="0"/>
        <w:autoSpaceDN w:val="0"/>
        <w:adjustRightInd w:val="0"/>
        <w:spacing w:after="120"/>
        <w:ind w:left="284" w:hanging="284"/>
        <w:jc w:val="both"/>
        <w:textAlignment w:val="baseline"/>
        <w:rPr>
          <w:rFonts w:asciiTheme="majorBidi" w:hAnsiTheme="majorBidi" w:cstheme="majorBidi"/>
          <w:sz w:val="24"/>
          <w:szCs w:val="24"/>
        </w:rPr>
      </w:pPr>
      <w:r>
        <w:rPr>
          <w:rFonts w:asciiTheme="majorBidi" w:hAnsiTheme="majorBidi" w:cstheme="majorBidi"/>
          <w:i/>
          <w:sz w:val="24"/>
          <w:szCs w:val="24"/>
        </w:rPr>
        <w:t xml:space="preserve">3. </w:t>
      </w:r>
      <w:r w:rsidR="00EF23D9" w:rsidRPr="00DF1A5D">
        <w:rPr>
          <w:rFonts w:asciiTheme="majorBidi" w:hAnsiTheme="majorBidi" w:cstheme="majorBidi"/>
          <w:sz w:val="24"/>
          <w:szCs w:val="24"/>
        </w:rPr>
        <w:t>Līguma izpildē iesaistīto darbinieku organizatoriskā shēma, norādot galveno un citu tehnisko speciālistu atbildību sadalījumu, kā arī uzrādot kopējo nodarbināto skaitu</w:t>
      </w:r>
      <w:r w:rsidR="00EF23D9" w:rsidRPr="00DF1A5D">
        <w:rPr>
          <w:rFonts w:asciiTheme="majorBidi" w:hAnsiTheme="majorBidi" w:cstheme="majorBidi"/>
          <w:b/>
          <w:sz w:val="24"/>
          <w:szCs w:val="24"/>
        </w:rPr>
        <w:t>.</w:t>
      </w:r>
    </w:p>
    <w:p w14:paraId="401157D2" w14:textId="00ABC574" w:rsidR="00EF23D9" w:rsidRPr="00DF1A5D" w:rsidRDefault="00DF1A5D" w:rsidP="009F0A53">
      <w:pPr>
        <w:widowControl w:val="0"/>
        <w:numPr>
          <w:ilvl w:val="1"/>
          <w:numId w:val="16"/>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Pr>
          <w:rFonts w:asciiTheme="majorBidi" w:hAnsiTheme="majorBidi" w:cstheme="majorBidi"/>
          <w:sz w:val="24"/>
          <w:szCs w:val="24"/>
        </w:rPr>
        <w:t>Būvuzņēmēja</w:t>
      </w:r>
      <w:r w:rsidR="00EF23D9" w:rsidRPr="00DF1A5D">
        <w:rPr>
          <w:rFonts w:asciiTheme="majorBidi" w:hAnsiTheme="majorBidi" w:cstheme="majorBidi"/>
          <w:sz w:val="24"/>
          <w:szCs w:val="24"/>
        </w:rPr>
        <w:t xml:space="preserve"> apliecinājums par gatavību vienoties vai vienošanās ar konkrētiem atkritumu apsaimniekotājiem par materiālu utilizāciju un būvgružu, zemes un grunts izbēršanas vietu, kur notiek būvgružu, zemes un grunts uzskaites reģistrācija, kas būs par pamatu demontāžas darbu apjoma apmaksai. </w:t>
      </w:r>
    </w:p>
    <w:p w14:paraId="4E8ACC86" w14:textId="2B7E7AA7" w:rsidR="00EF23D9" w:rsidRDefault="00EF23D9" w:rsidP="009F0A53">
      <w:pPr>
        <w:widowControl w:val="0"/>
        <w:numPr>
          <w:ilvl w:val="1"/>
          <w:numId w:val="16"/>
        </w:numPr>
        <w:tabs>
          <w:tab w:val="clear" w:pos="1260"/>
          <w:tab w:val="num" w:pos="502"/>
        </w:tabs>
        <w:autoSpaceDE w:val="0"/>
        <w:autoSpaceDN w:val="0"/>
        <w:adjustRightInd w:val="0"/>
        <w:spacing w:after="0" w:line="240" w:lineRule="auto"/>
        <w:ind w:left="794" w:hanging="369"/>
        <w:jc w:val="both"/>
        <w:textAlignment w:val="baseline"/>
        <w:rPr>
          <w:rFonts w:asciiTheme="majorBidi" w:hAnsiTheme="majorBidi" w:cstheme="majorBidi"/>
          <w:sz w:val="24"/>
          <w:szCs w:val="24"/>
        </w:rPr>
      </w:pPr>
      <w:r w:rsidRPr="00DF1A5D">
        <w:rPr>
          <w:rFonts w:asciiTheme="majorBidi" w:hAnsiTheme="majorBidi" w:cstheme="majorBidi"/>
          <w:sz w:val="24"/>
          <w:szCs w:val="24"/>
        </w:rPr>
        <w:t xml:space="preserve">Ražotāja vai piegādātāja apliecinājums par gatavību piegādāt atbilstošus </w:t>
      </w:r>
      <w:r w:rsidRPr="00DF1A5D">
        <w:rPr>
          <w:rFonts w:asciiTheme="majorBidi" w:hAnsiTheme="majorBidi" w:cstheme="majorBidi"/>
          <w:sz w:val="24"/>
          <w:szCs w:val="24"/>
          <w:u w:val="single"/>
        </w:rPr>
        <w:t>galvenos</w:t>
      </w:r>
      <w:r w:rsidRPr="00DF1A5D">
        <w:rPr>
          <w:rFonts w:asciiTheme="majorBidi" w:hAnsiTheme="majorBidi" w:cstheme="majorBidi"/>
          <w:sz w:val="24"/>
          <w:szCs w:val="24"/>
        </w:rPr>
        <w:t xml:space="preserve"> materiālus kas nepieciešami līguma izpildei, saskaņā ar Tehnisko projektu.</w:t>
      </w:r>
    </w:p>
    <w:p w14:paraId="2E341D61" w14:textId="77777777" w:rsidR="00DF1A5D" w:rsidRPr="00DF1A5D" w:rsidRDefault="00DF1A5D" w:rsidP="00DF1A5D">
      <w:pPr>
        <w:widowControl w:val="0"/>
        <w:autoSpaceDE w:val="0"/>
        <w:autoSpaceDN w:val="0"/>
        <w:adjustRightInd w:val="0"/>
        <w:spacing w:after="0" w:line="240" w:lineRule="auto"/>
        <w:ind w:left="794"/>
        <w:jc w:val="both"/>
        <w:textAlignment w:val="baseline"/>
        <w:rPr>
          <w:rFonts w:asciiTheme="majorBidi" w:hAnsiTheme="majorBidi" w:cstheme="majorBidi"/>
          <w:sz w:val="24"/>
          <w:szCs w:val="24"/>
        </w:rPr>
      </w:pPr>
    </w:p>
    <w:p w14:paraId="3DD5171B" w14:textId="351642E5" w:rsidR="00EF23D9" w:rsidRPr="00DF1A5D" w:rsidRDefault="00DF1A5D" w:rsidP="00DF1A5D">
      <w:pPr>
        <w:widowControl w:val="0"/>
        <w:adjustRightInd w:val="0"/>
        <w:spacing w:after="120" w:line="240" w:lineRule="auto"/>
        <w:ind w:left="142"/>
        <w:jc w:val="both"/>
        <w:textAlignment w:val="baseline"/>
        <w:rPr>
          <w:rFonts w:asciiTheme="majorBidi" w:hAnsiTheme="majorBidi" w:cstheme="majorBidi"/>
          <w:bCs/>
          <w:sz w:val="24"/>
          <w:szCs w:val="24"/>
        </w:rPr>
      </w:pPr>
      <w:r w:rsidRPr="00DF1A5D">
        <w:rPr>
          <w:rFonts w:asciiTheme="majorBidi" w:hAnsiTheme="majorBidi" w:cstheme="majorBidi"/>
          <w:bCs/>
          <w:sz w:val="24"/>
          <w:szCs w:val="24"/>
        </w:rPr>
        <w:t>4.</w:t>
      </w:r>
      <w:r w:rsidR="00EF23D9" w:rsidRPr="00DF1A5D">
        <w:rPr>
          <w:rFonts w:asciiTheme="majorBidi" w:hAnsiTheme="majorBidi" w:cstheme="majorBidi"/>
          <w:bCs/>
          <w:sz w:val="24"/>
          <w:szCs w:val="24"/>
        </w:rPr>
        <w:t>Detalizēts darbu izpildes grafiks</w:t>
      </w:r>
      <w:r w:rsidRPr="00DF1A5D">
        <w:rPr>
          <w:rFonts w:asciiTheme="majorBidi" w:hAnsiTheme="majorBidi" w:cstheme="majorBidi"/>
          <w:bCs/>
          <w:sz w:val="24"/>
          <w:szCs w:val="24"/>
        </w:rPr>
        <w:t xml:space="preserve"> un darbu izpildes termiņš</w:t>
      </w:r>
    </w:p>
    <w:p w14:paraId="32E44C43" w14:textId="77777777" w:rsidR="00EF23D9" w:rsidRPr="00DF1A5D" w:rsidRDefault="00EF23D9" w:rsidP="009F0A53">
      <w:pPr>
        <w:widowControl w:val="0"/>
        <w:numPr>
          <w:ilvl w:val="1"/>
          <w:numId w:val="16"/>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DF1A5D">
        <w:rPr>
          <w:rFonts w:asciiTheme="majorBidi" w:hAnsiTheme="majorBidi" w:cstheme="majorBidi"/>
          <w:sz w:val="24"/>
          <w:szCs w:val="24"/>
        </w:rPr>
        <w:t xml:space="preserve">Detalizēts būvdarbu izpildes kalendārais grafiks </w:t>
      </w:r>
      <w:r w:rsidRPr="00DF1A5D">
        <w:rPr>
          <w:rFonts w:asciiTheme="majorBidi" w:hAnsiTheme="majorBidi" w:cstheme="majorBidi"/>
          <w:b/>
          <w:sz w:val="24"/>
          <w:szCs w:val="24"/>
          <w:u w:val="single"/>
        </w:rPr>
        <w:t>(detalizācijas pakāpe-nedēļa</w:t>
      </w:r>
      <w:r w:rsidRPr="00DF1A5D">
        <w:rPr>
          <w:rFonts w:asciiTheme="majorBidi" w:hAnsiTheme="majorBidi" w:cstheme="majorBidi"/>
          <w:b/>
          <w:sz w:val="24"/>
          <w:szCs w:val="24"/>
        </w:rPr>
        <w:t>)</w:t>
      </w:r>
      <w:r w:rsidRPr="00DF1A5D">
        <w:rPr>
          <w:rFonts w:asciiTheme="majorBidi" w:hAnsiTheme="majorBidi" w:cstheme="majorBidi"/>
          <w:sz w:val="24"/>
          <w:szCs w:val="24"/>
        </w:rPr>
        <w:t xml:space="preserve"> , kurā jānorāda galvenās Līguma aktivitātes un savstarpējā sasaiste to hronoloģiskā secība, sākot no mobilizācijas darbiem, teritorijas sagatavošanas darbiem utml. līdz nodošanai ekspluatācijā, ievērojot  līguma noteikumus un LR normatīvos aktus. </w:t>
      </w:r>
    </w:p>
    <w:p w14:paraId="7B4E7DED" w14:textId="77777777" w:rsidR="00EF23D9" w:rsidRPr="00DF1A5D" w:rsidRDefault="00EF23D9" w:rsidP="009F0A53">
      <w:pPr>
        <w:widowControl w:val="0"/>
        <w:numPr>
          <w:ilvl w:val="1"/>
          <w:numId w:val="16"/>
        </w:numPr>
        <w:tabs>
          <w:tab w:val="clear" w:pos="1260"/>
          <w:tab w:val="num" w:pos="502"/>
        </w:tabs>
        <w:autoSpaceDE w:val="0"/>
        <w:autoSpaceDN w:val="0"/>
        <w:adjustRightInd w:val="0"/>
        <w:spacing w:after="120" w:line="240" w:lineRule="auto"/>
        <w:ind w:left="792" w:hanging="366"/>
        <w:jc w:val="both"/>
        <w:textAlignment w:val="baseline"/>
        <w:rPr>
          <w:rFonts w:asciiTheme="majorBidi" w:hAnsiTheme="majorBidi" w:cstheme="majorBidi"/>
          <w:sz w:val="24"/>
          <w:szCs w:val="24"/>
        </w:rPr>
      </w:pPr>
      <w:r w:rsidRPr="00DF1A5D">
        <w:rPr>
          <w:rFonts w:asciiTheme="majorBidi" w:hAnsiTheme="majorBidi" w:cstheme="majorBidi"/>
          <w:sz w:val="24"/>
          <w:szCs w:val="24"/>
        </w:rPr>
        <w:t>Resursu (darbaspēka un tehnikas) piesaiste darbu izpildei - jānorāda darbaspēka un tehnikas plūsma Būvdarbu laikā, kas pierāda, ka Pretendenta piedāvātajā termiņā tas spēs kvalitatīvi paveikt būvdarbus.</w:t>
      </w:r>
    </w:p>
    <w:p w14:paraId="06E43930" w14:textId="658789C6" w:rsidR="00EF23D9" w:rsidRPr="00DF1A5D" w:rsidRDefault="00DF1A5D" w:rsidP="00DF1A5D">
      <w:pPr>
        <w:pStyle w:val="Rindkopa"/>
        <w:tabs>
          <w:tab w:val="num" w:pos="1844"/>
        </w:tabs>
        <w:ind w:left="142"/>
        <w:rPr>
          <w:rFonts w:asciiTheme="majorBidi" w:hAnsiTheme="majorBidi" w:cstheme="majorBidi"/>
          <w:b/>
          <w:i/>
          <w:sz w:val="24"/>
        </w:rPr>
      </w:pPr>
      <w:r>
        <w:rPr>
          <w:rFonts w:asciiTheme="majorBidi" w:hAnsiTheme="majorBidi" w:cstheme="majorBidi"/>
          <w:sz w:val="24"/>
        </w:rPr>
        <w:t>5</w:t>
      </w:r>
      <w:r w:rsidR="00EF23D9" w:rsidRPr="00DF1A5D">
        <w:rPr>
          <w:rFonts w:asciiTheme="majorBidi" w:hAnsiTheme="majorBidi" w:cstheme="majorBidi"/>
          <w:sz w:val="24"/>
        </w:rPr>
        <w:t xml:space="preserve">.Garantijas  laiks  veiktiem būvdarbiem, iesniedzot </w:t>
      </w:r>
      <w:r w:rsidR="00EF23D9" w:rsidRPr="00DF1A5D">
        <w:rPr>
          <w:rFonts w:asciiTheme="majorBidi" w:hAnsiTheme="majorBidi" w:cstheme="majorBidi"/>
          <w:bCs/>
          <w:sz w:val="24"/>
        </w:rPr>
        <w:t xml:space="preserve">apliecinājumu  par būvdarbu garantijas laiku ar norādi par garantijas termiņa ilgumu </w:t>
      </w:r>
      <w:r w:rsidRPr="00DF1A5D">
        <w:rPr>
          <w:rFonts w:asciiTheme="majorBidi" w:hAnsiTheme="majorBidi" w:cstheme="majorBidi"/>
          <w:bCs/>
          <w:sz w:val="24"/>
        </w:rPr>
        <w:t>36</w:t>
      </w:r>
      <w:r w:rsidR="00EF23D9" w:rsidRPr="00DF1A5D">
        <w:rPr>
          <w:rFonts w:asciiTheme="majorBidi" w:hAnsiTheme="majorBidi" w:cstheme="majorBidi"/>
          <w:bCs/>
          <w:sz w:val="24"/>
        </w:rPr>
        <w:t xml:space="preserve">  mēneši no būvobjekta nodošanas, un  ar  norādi, ka garantija nebūs mazāka  par 5 % (pieciem)  no līguma cenas.</w:t>
      </w:r>
      <w:r w:rsidR="00EF23D9" w:rsidRPr="00DF1A5D">
        <w:rPr>
          <w:rFonts w:asciiTheme="majorBidi" w:hAnsiTheme="majorBidi" w:cstheme="majorBidi"/>
          <w:sz w:val="24"/>
        </w:rPr>
        <w:t xml:space="preserve">                                                   </w:t>
      </w:r>
    </w:p>
    <w:p w14:paraId="7C729078" w14:textId="4D569AC6" w:rsidR="00EF23D9" w:rsidRPr="00DF1A5D" w:rsidRDefault="00DF1A5D" w:rsidP="00DF1A5D">
      <w:pPr>
        <w:widowControl w:val="0"/>
        <w:autoSpaceDE w:val="0"/>
        <w:autoSpaceDN w:val="0"/>
        <w:adjustRightInd w:val="0"/>
        <w:spacing w:after="0" w:line="240" w:lineRule="auto"/>
        <w:ind w:left="142"/>
        <w:jc w:val="both"/>
        <w:textAlignment w:val="baseline"/>
        <w:rPr>
          <w:rFonts w:asciiTheme="majorBidi" w:hAnsiTheme="majorBidi" w:cstheme="majorBidi"/>
          <w:sz w:val="24"/>
          <w:szCs w:val="24"/>
        </w:rPr>
      </w:pPr>
      <w:r>
        <w:rPr>
          <w:rFonts w:asciiTheme="majorBidi" w:hAnsiTheme="majorBidi" w:cstheme="majorBidi"/>
          <w:sz w:val="24"/>
          <w:szCs w:val="24"/>
        </w:rPr>
        <w:t>6</w:t>
      </w:r>
      <w:r w:rsidR="00EF23D9" w:rsidRPr="00DF1A5D">
        <w:rPr>
          <w:rFonts w:asciiTheme="majorBidi" w:hAnsiTheme="majorBidi" w:cstheme="majorBidi"/>
          <w:sz w:val="24"/>
          <w:szCs w:val="24"/>
        </w:rPr>
        <w:t>. Defektu konstatēšana, reaģēšanas laiks un iespējamā defekta novēršanas ilgums.</w:t>
      </w:r>
    </w:p>
    <w:p w14:paraId="521D47F9" w14:textId="77777777" w:rsidR="00EF23D9" w:rsidRDefault="00EF23D9" w:rsidP="00EF23D9">
      <w:pPr>
        <w:keepLines/>
        <w:spacing w:before="120"/>
        <w:ind w:left="1259"/>
        <w:jc w:val="both"/>
        <w:rPr>
          <w:rFonts w:asciiTheme="majorBidi" w:hAnsiTheme="majorBidi" w:cstheme="majorBidi"/>
          <w:sz w:val="24"/>
          <w:szCs w:val="24"/>
        </w:rPr>
      </w:pPr>
    </w:p>
    <w:p w14:paraId="1FFD34E5" w14:textId="77777777" w:rsidR="00DF1A5D" w:rsidRPr="00DF1A5D" w:rsidRDefault="00DF1A5D" w:rsidP="00EF23D9">
      <w:pPr>
        <w:keepLines/>
        <w:spacing w:before="120"/>
        <w:ind w:left="1259"/>
        <w:jc w:val="both"/>
        <w:rPr>
          <w:rFonts w:asciiTheme="majorBidi" w:hAnsiTheme="majorBidi" w:cstheme="majorBidi"/>
          <w:sz w:val="24"/>
          <w:szCs w:val="24"/>
        </w:rPr>
      </w:pPr>
    </w:p>
    <w:p w14:paraId="485F0960" w14:textId="58A3EB62" w:rsidR="00EF23D9" w:rsidRPr="00DF1A5D" w:rsidRDefault="00DF1A5D" w:rsidP="00EF23D9">
      <w:pPr>
        <w:widowControl w:val="0"/>
        <w:adjustRightInd w:val="0"/>
        <w:spacing w:after="120"/>
        <w:ind w:left="142"/>
        <w:jc w:val="both"/>
        <w:textAlignment w:val="baseline"/>
        <w:rPr>
          <w:rFonts w:asciiTheme="majorBidi" w:hAnsiTheme="majorBidi" w:cstheme="majorBidi"/>
          <w:b/>
          <w:sz w:val="24"/>
          <w:szCs w:val="24"/>
        </w:rPr>
      </w:pPr>
      <w:r>
        <w:rPr>
          <w:rFonts w:asciiTheme="majorBidi" w:hAnsiTheme="majorBidi" w:cstheme="majorBidi"/>
          <w:b/>
          <w:sz w:val="24"/>
          <w:szCs w:val="24"/>
        </w:rPr>
        <w:lastRenderedPageBreak/>
        <w:t>7</w:t>
      </w:r>
      <w:r w:rsidR="00EF23D9" w:rsidRPr="00DF1A5D">
        <w:rPr>
          <w:rFonts w:asciiTheme="majorBidi" w:hAnsiTheme="majorBidi" w:cstheme="majorBidi"/>
          <w:b/>
          <w:sz w:val="24"/>
          <w:szCs w:val="24"/>
        </w:rPr>
        <w:t>. Tehnoloģisko iekārtu un materiālu apraksts:</w:t>
      </w:r>
    </w:p>
    <w:p w14:paraId="00F793A0" w14:textId="39673E6C" w:rsidR="00EF23D9" w:rsidRPr="006E29E1" w:rsidRDefault="00EF23D9" w:rsidP="009B20BD">
      <w:pPr>
        <w:pStyle w:val="CommentText"/>
        <w:jc w:val="both"/>
        <w:rPr>
          <w:rFonts w:asciiTheme="majorBidi" w:hAnsiTheme="majorBidi" w:cstheme="majorBidi"/>
          <w:sz w:val="24"/>
          <w:szCs w:val="24"/>
        </w:rPr>
      </w:pPr>
      <w:r w:rsidRPr="00DF1A5D">
        <w:rPr>
          <w:rFonts w:asciiTheme="majorBidi" w:hAnsiTheme="majorBidi" w:cstheme="majorBidi"/>
          <w:sz w:val="24"/>
          <w:szCs w:val="24"/>
        </w:rPr>
        <w:t xml:space="preserve"> a )</w:t>
      </w:r>
      <w:r w:rsidRPr="00DF1A5D">
        <w:rPr>
          <w:rFonts w:asciiTheme="majorBidi" w:hAnsiTheme="majorBidi" w:cstheme="majorBidi"/>
          <w:b/>
          <w:sz w:val="24"/>
          <w:szCs w:val="24"/>
        </w:rPr>
        <w:t xml:space="preserve"> </w:t>
      </w:r>
      <w:r w:rsidRPr="006E29E1">
        <w:rPr>
          <w:rFonts w:asciiTheme="majorBidi" w:hAnsiTheme="majorBidi" w:cstheme="majorBidi"/>
          <w:sz w:val="24"/>
          <w:szCs w:val="24"/>
        </w:rPr>
        <w:t xml:space="preserve">Tehnoloģisko   iekārtu un  būvdarbos izmantojamo </w:t>
      </w:r>
      <w:r w:rsidR="009B20BD">
        <w:rPr>
          <w:rFonts w:asciiTheme="majorBidi" w:hAnsiTheme="majorBidi" w:cstheme="majorBidi"/>
          <w:sz w:val="24"/>
          <w:szCs w:val="24"/>
        </w:rPr>
        <w:t xml:space="preserve">galveno </w:t>
      </w:r>
      <w:r w:rsidRPr="006E29E1">
        <w:rPr>
          <w:rFonts w:asciiTheme="majorBidi" w:hAnsiTheme="majorBidi" w:cstheme="majorBidi"/>
          <w:sz w:val="24"/>
          <w:szCs w:val="24"/>
        </w:rPr>
        <w:t xml:space="preserve">materiālu apraksts, norādot: ražotājs, modelis, marka, </w:t>
      </w:r>
      <w:r w:rsidR="009B20BD">
        <w:rPr>
          <w:rFonts w:asciiTheme="majorBidi" w:hAnsiTheme="majorBidi" w:cstheme="majorBidi"/>
          <w:sz w:val="24"/>
          <w:szCs w:val="24"/>
        </w:rPr>
        <w:t>un c</w:t>
      </w:r>
      <w:r w:rsidRPr="006E29E1">
        <w:rPr>
          <w:rFonts w:asciiTheme="majorBidi" w:hAnsiTheme="majorBidi" w:cstheme="majorBidi"/>
          <w:sz w:val="24"/>
          <w:szCs w:val="24"/>
        </w:rPr>
        <w:t xml:space="preserve">itu </w:t>
      </w:r>
      <w:r w:rsidR="009B20BD">
        <w:rPr>
          <w:rFonts w:asciiTheme="majorBidi" w:hAnsiTheme="majorBidi" w:cstheme="majorBidi"/>
          <w:sz w:val="24"/>
          <w:szCs w:val="24"/>
        </w:rPr>
        <w:t>informāciju.</w:t>
      </w:r>
      <w:r w:rsidRPr="006E29E1">
        <w:rPr>
          <w:rFonts w:asciiTheme="majorBidi" w:hAnsiTheme="majorBidi" w:cstheme="majorBidi"/>
          <w:sz w:val="24"/>
          <w:szCs w:val="24"/>
        </w:rPr>
        <w:t xml:space="preserve">  Informācija jāsagatavo pārskatāmā veidā pievienojot pamatojošo dokumentāciju.  </w:t>
      </w:r>
    </w:p>
    <w:p w14:paraId="21335C6E" w14:textId="1F3C34B6" w:rsidR="00EF23D9" w:rsidRPr="00DF1A5D" w:rsidRDefault="00EF23D9" w:rsidP="009964D1">
      <w:pPr>
        <w:pStyle w:val="CommentText"/>
        <w:jc w:val="both"/>
        <w:rPr>
          <w:rFonts w:asciiTheme="majorBidi" w:hAnsiTheme="majorBidi" w:cstheme="majorBidi"/>
          <w:b/>
          <w:i/>
          <w:color w:val="FF0000"/>
          <w:sz w:val="24"/>
          <w:szCs w:val="24"/>
        </w:rPr>
      </w:pPr>
      <w:r w:rsidRPr="006E29E1">
        <w:rPr>
          <w:rFonts w:asciiTheme="majorBidi" w:hAnsiTheme="majorBidi" w:cstheme="majorBidi"/>
          <w:i/>
          <w:sz w:val="24"/>
          <w:szCs w:val="24"/>
        </w:rPr>
        <w:t xml:space="preserve">Apraksts  jāsagatavo  par piedāvātām tehnoloģiskām  iekārtām un būvdarbos izmantojamiem materiāliem, </w:t>
      </w:r>
      <w:r w:rsidRPr="008809FB">
        <w:rPr>
          <w:rFonts w:asciiTheme="majorBidi" w:hAnsiTheme="majorBidi" w:cstheme="majorBidi"/>
          <w:i/>
          <w:sz w:val="24"/>
          <w:szCs w:val="24"/>
        </w:rPr>
        <w:t>norādot ražotāju</w:t>
      </w:r>
      <w:r w:rsidR="009B20BD">
        <w:rPr>
          <w:rFonts w:asciiTheme="majorBidi" w:hAnsiTheme="majorBidi" w:cstheme="majorBidi"/>
          <w:i/>
          <w:sz w:val="24"/>
          <w:szCs w:val="24"/>
        </w:rPr>
        <w:t>, modeli, marku un citu informāciju.</w:t>
      </w:r>
      <w:r w:rsidRPr="006E29E1">
        <w:rPr>
          <w:rFonts w:asciiTheme="majorBidi" w:hAnsiTheme="majorBidi" w:cstheme="majorBidi"/>
          <w:i/>
          <w:sz w:val="24"/>
          <w:szCs w:val="24"/>
        </w:rPr>
        <w:t>  Apraksts jāsagatavo pamatojoties uz  produkcijas ražotāja informāciju    par attiecīgo tehnolo</w:t>
      </w:r>
      <w:r w:rsidR="009B20BD">
        <w:rPr>
          <w:rFonts w:asciiTheme="majorBidi" w:hAnsiTheme="majorBidi" w:cstheme="majorBidi"/>
          <w:i/>
          <w:sz w:val="24"/>
          <w:szCs w:val="24"/>
        </w:rPr>
        <w:t>ģisko  iekārtu vai materiāliem.</w:t>
      </w:r>
    </w:p>
    <w:p w14:paraId="4A6DA823" w14:textId="77777777" w:rsidR="00EF23D9" w:rsidRPr="00DF1A5D" w:rsidRDefault="00EF23D9" w:rsidP="00EF23D9">
      <w:pPr>
        <w:widowControl w:val="0"/>
        <w:autoSpaceDE w:val="0"/>
        <w:autoSpaceDN w:val="0"/>
        <w:adjustRightInd w:val="0"/>
        <w:spacing w:after="120"/>
        <w:jc w:val="both"/>
        <w:textAlignment w:val="baseline"/>
        <w:rPr>
          <w:rFonts w:asciiTheme="majorBidi" w:hAnsiTheme="majorBidi" w:cstheme="majorBidi"/>
          <w:sz w:val="24"/>
          <w:szCs w:val="24"/>
        </w:rPr>
      </w:pPr>
      <w:r w:rsidRPr="00DF1A5D">
        <w:rPr>
          <w:rFonts w:asciiTheme="majorBidi" w:hAnsiTheme="majorBidi" w:cstheme="majorBidi"/>
          <w:sz w:val="24"/>
          <w:szCs w:val="24"/>
        </w:rPr>
        <w:t>b)Piegāžu drošība (kā Pretendents plāno nodrošināt nepārtrauktu materiālu plūsmu objektā, kur tiks uzglabāti materiāli utt.).</w:t>
      </w:r>
    </w:p>
    <w:p w14:paraId="5A32FE5A" w14:textId="1307AB47" w:rsidR="00EF23D9" w:rsidRPr="006E29E1" w:rsidRDefault="00EF23D9" w:rsidP="006E29E1">
      <w:pPr>
        <w:pStyle w:val="CommentText"/>
        <w:jc w:val="both"/>
        <w:rPr>
          <w:rFonts w:asciiTheme="majorBidi" w:hAnsiTheme="majorBidi" w:cstheme="majorBidi"/>
          <w:sz w:val="24"/>
          <w:szCs w:val="24"/>
        </w:rPr>
      </w:pPr>
      <w:r w:rsidRPr="00DF1A5D">
        <w:rPr>
          <w:rFonts w:asciiTheme="majorBidi" w:hAnsiTheme="majorBidi" w:cstheme="majorBidi"/>
          <w:sz w:val="24"/>
          <w:szCs w:val="24"/>
        </w:rPr>
        <w:t xml:space="preserve">Ja  nolikuma dokumentos (Tehniskajā specifikācijā, Tāmēs, u.c.) minēti konkrēti materiāli vai materiālu ražotāju nosaukumi un standarti, vai izstrādājumu/produktu nosaukumi (arī zīmoli) un standarti, Pretendents </w:t>
      </w:r>
      <w:r w:rsidRPr="00DF1A5D">
        <w:rPr>
          <w:rFonts w:asciiTheme="majorBidi" w:hAnsiTheme="majorBidi" w:cstheme="majorBidi"/>
          <w:sz w:val="24"/>
          <w:szCs w:val="24"/>
          <w:u w:val="single"/>
        </w:rPr>
        <w:t xml:space="preserve">drīkst piedāvāt šiem konkrētajiem materiāliem, produktiem un standartiem </w:t>
      </w:r>
      <w:r w:rsidRPr="008809FB">
        <w:rPr>
          <w:rFonts w:asciiTheme="majorBidi" w:hAnsiTheme="majorBidi" w:cstheme="majorBidi"/>
          <w:b/>
          <w:i/>
          <w:sz w:val="24"/>
          <w:szCs w:val="24"/>
          <w:u w:val="single"/>
        </w:rPr>
        <w:t>ekvivalentu</w:t>
      </w:r>
      <w:r w:rsidRPr="00DF1A5D">
        <w:rPr>
          <w:rFonts w:asciiTheme="majorBidi" w:hAnsiTheme="majorBidi" w:cstheme="majorBidi"/>
          <w:i/>
          <w:sz w:val="24"/>
          <w:szCs w:val="24"/>
        </w:rPr>
        <w:t>s (kā ekvivalents uzskatāms Tehniskajā projektā norādītais jēdziens analogs</w:t>
      </w:r>
      <w:r w:rsidRPr="00DF1A5D">
        <w:rPr>
          <w:rFonts w:asciiTheme="majorBidi" w:hAnsiTheme="majorBidi" w:cstheme="majorBidi"/>
          <w:sz w:val="24"/>
          <w:szCs w:val="24"/>
        </w:rPr>
        <w:t>) citu ražotāju materiālus, produktus un standartus, kuri atbilst Tehniskā projekta un Tehnisko specifikāciju prasībām.</w:t>
      </w:r>
      <w:r w:rsidRPr="00DF1A5D">
        <w:rPr>
          <w:rFonts w:asciiTheme="majorBidi" w:hAnsiTheme="majorBidi" w:cstheme="majorBidi"/>
          <w:color w:val="538135"/>
          <w:sz w:val="24"/>
          <w:szCs w:val="24"/>
        </w:rPr>
        <w:t xml:space="preserve"> </w:t>
      </w:r>
    </w:p>
    <w:p w14:paraId="538619BD" w14:textId="77777777" w:rsidR="009964D1" w:rsidRPr="009964D1" w:rsidRDefault="00EF23D9" w:rsidP="009964D1">
      <w:pPr>
        <w:widowControl w:val="0"/>
        <w:adjustRightInd w:val="0"/>
        <w:spacing w:after="120"/>
        <w:ind w:left="360"/>
        <w:jc w:val="both"/>
        <w:textAlignment w:val="baseline"/>
        <w:rPr>
          <w:rFonts w:asciiTheme="majorBidi" w:hAnsiTheme="majorBidi" w:cstheme="majorBidi"/>
          <w:b/>
          <w:sz w:val="24"/>
          <w:szCs w:val="24"/>
        </w:rPr>
      </w:pPr>
      <w:r w:rsidRPr="00DF1A5D">
        <w:rPr>
          <w:rFonts w:asciiTheme="majorBidi" w:hAnsiTheme="majorBidi" w:cstheme="majorBidi"/>
          <w:b/>
          <w:sz w:val="24"/>
          <w:szCs w:val="24"/>
        </w:rPr>
        <w:t xml:space="preserve">8. </w:t>
      </w:r>
      <w:r w:rsidR="009964D1" w:rsidRPr="009964D1">
        <w:rPr>
          <w:rFonts w:asciiTheme="majorBidi" w:hAnsiTheme="majorBidi" w:cstheme="majorBidi"/>
          <w:b/>
          <w:sz w:val="24"/>
          <w:szCs w:val="24"/>
        </w:rPr>
        <w:t>Tehniskais aprīkojums</w:t>
      </w:r>
    </w:p>
    <w:p w14:paraId="5A9645B2" w14:textId="77777777" w:rsidR="009964D1" w:rsidRPr="009964D1" w:rsidRDefault="009964D1" w:rsidP="009964D1">
      <w:pPr>
        <w:widowControl w:val="0"/>
        <w:adjustRightInd w:val="0"/>
        <w:spacing w:after="120"/>
        <w:ind w:left="360"/>
        <w:jc w:val="both"/>
        <w:textAlignment w:val="baseline"/>
        <w:rPr>
          <w:rFonts w:asciiTheme="majorBidi" w:hAnsiTheme="majorBidi" w:cstheme="majorBidi"/>
          <w:b/>
          <w:sz w:val="24"/>
          <w:szCs w:val="24"/>
        </w:rPr>
      </w:pPr>
    </w:p>
    <w:p w14:paraId="51FC95EE" w14:textId="77777777" w:rsidR="009964D1" w:rsidRPr="009964D1" w:rsidRDefault="009964D1" w:rsidP="009964D1">
      <w:pPr>
        <w:spacing w:after="120"/>
        <w:jc w:val="both"/>
        <w:rPr>
          <w:rFonts w:asciiTheme="majorBidi" w:hAnsiTheme="majorBidi" w:cstheme="majorBidi"/>
          <w:b/>
          <w:sz w:val="24"/>
          <w:szCs w:val="24"/>
        </w:rPr>
      </w:pPr>
      <w:r w:rsidRPr="009964D1">
        <w:rPr>
          <w:rFonts w:asciiTheme="majorBidi" w:hAnsiTheme="majorBidi" w:cstheme="majorBidi"/>
          <w:b/>
          <w:sz w:val="24"/>
          <w:szCs w:val="24"/>
        </w:rPr>
        <w:t>PRETENDENTA UN APAKŠUZŅĒMĒJU TEHNISKĀS IESPĒJAS*</w:t>
      </w:r>
    </w:p>
    <w:p w14:paraId="6210A440" w14:textId="77777777" w:rsidR="009964D1" w:rsidRPr="009964D1" w:rsidRDefault="009964D1" w:rsidP="009964D1">
      <w:pPr>
        <w:spacing w:after="120"/>
        <w:jc w:val="both"/>
        <w:rPr>
          <w:rFonts w:asciiTheme="majorBidi" w:hAnsiTheme="majorBidi" w:cstheme="majorBidi"/>
          <w:b/>
          <w:sz w:val="24"/>
          <w:szCs w:val="24"/>
        </w:rPr>
      </w:pPr>
      <w:r w:rsidRPr="009964D1">
        <w:rPr>
          <w:rFonts w:asciiTheme="majorBidi" w:hAnsiTheme="majorBidi" w:cstheme="majorBidi"/>
          <w:sz w:val="24"/>
          <w:szCs w:val="24"/>
        </w:rPr>
        <w:t>Tehniskā aprīkojuma (instrumentu, iekārtu un mehānismu) apraksta veidne</w:t>
      </w:r>
    </w:p>
    <w:tbl>
      <w:tblPr>
        <w:tblW w:w="8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4"/>
        <w:gridCol w:w="2173"/>
        <w:gridCol w:w="1690"/>
        <w:gridCol w:w="2116"/>
      </w:tblGrid>
      <w:tr w:rsidR="009964D1" w:rsidRPr="009964D1" w14:paraId="242FEE42" w14:textId="77777777" w:rsidTr="00B33980">
        <w:trPr>
          <w:trHeight w:val="810"/>
        </w:trPr>
        <w:tc>
          <w:tcPr>
            <w:tcW w:w="2024" w:type="dxa"/>
            <w:tcBorders>
              <w:top w:val="single" w:sz="4" w:space="0" w:color="auto"/>
              <w:left w:val="single" w:sz="4" w:space="0" w:color="auto"/>
              <w:bottom w:val="single" w:sz="4" w:space="0" w:color="auto"/>
              <w:right w:val="single" w:sz="4" w:space="0" w:color="auto"/>
            </w:tcBorders>
          </w:tcPr>
          <w:p w14:paraId="337A0E75" w14:textId="77777777" w:rsidR="009964D1" w:rsidRPr="009964D1" w:rsidRDefault="009964D1" w:rsidP="00B33980">
            <w:pPr>
              <w:jc w:val="center"/>
              <w:rPr>
                <w:rFonts w:asciiTheme="majorBidi" w:hAnsiTheme="majorBidi" w:cstheme="majorBidi"/>
                <w:b/>
                <w:sz w:val="24"/>
                <w:szCs w:val="24"/>
              </w:rPr>
            </w:pPr>
            <w:r w:rsidRPr="009964D1">
              <w:rPr>
                <w:rFonts w:asciiTheme="majorBidi" w:hAnsiTheme="majorBidi" w:cstheme="majorBidi"/>
                <w:b/>
                <w:sz w:val="24"/>
                <w:szCs w:val="24"/>
              </w:rPr>
              <w:t>Tehnikas/iekārtas nosaukums, tehniskie parametri</w:t>
            </w:r>
          </w:p>
        </w:tc>
        <w:tc>
          <w:tcPr>
            <w:tcW w:w="2173" w:type="dxa"/>
            <w:tcBorders>
              <w:top w:val="single" w:sz="4" w:space="0" w:color="auto"/>
              <w:left w:val="single" w:sz="4" w:space="0" w:color="auto"/>
              <w:bottom w:val="single" w:sz="4" w:space="0" w:color="auto"/>
              <w:right w:val="single" w:sz="4" w:space="0" w:color="auto"/>
            </w:tcBorders>
          </w:tcPr>
          <w:p w14:paraId="6C8964DC" w14:textId="77777777" w:rsidR="009964D1" w:rsidRPr="009964D1" w:rsidRDefault="009964D1" w:rsidP="00B33980">
            <w:pPr>
              <w:jc w:val="center"/>
              <w:rPr>
                <w:rFonts w:asciiTheme="majorBidi" w:hAnsiTheme="majorBidi" w:cstheme="majorBidi"/>
                <w:b/>
                <w:sz w:val="24"/>
                <w:szCs w:val="24"/>
              </w:rPr>
            </w:pPr>
            <w:r w:rsidRPr="009964D1">
              <w:rPr>
                <w:rFonts w:asciiTheme="majorBidi" w:hAnsiTheme="majorBidi" w:cstheme="majorBidi"/>
                <w:b/>
                <w:sz w:val="24"/>
                <w:szCs w:val="24"/>
              </w:rPr>
              <w:t>Ražotājvalsts, izgatavošanas gads</w:t>
            </w:r>
          </w:p>
        </w:tc>
        <w:tc>
          <w:tcPr>
            <w:tcW w:w="1690" w:type="dxa"/>
            <w:tcBorders>
              <w:top w:val="single" w:sz="4" w:space="0" w:color="auto"/>
              <w:left w:val="single" w:sz="4" w:space="0" w:color="auto"/>
              <w:bottom w:val="single" w:sz="4" w:space="0" w:color="auto"/>
              <w:right w:val="single" w:sz="4" w:space="0" w:color="auto"/>
            </w:tcBorders>
          </w:tcPr>
          <w:p w14:paraId="6DEF3B43" w14:textId="77777777" w:rsidR="009964D1" w:rsidRPr="009964D1" w:rsidRDefault="009964D1" w:rsidP="00B33980">
            <w:pPr>
              <w:jc w:val="center"/>
              <w:rPr>
                <w:rFonts w:asciiTheme="majorBidi" w:hAnsiTheme="majorBidi" w:cstheme="majorBidi"/>
                <w:b/>
                <w:sz w:val="24"/>
                <w:szCs w:val="24"/>
              </w:rPr>
            </w:pPr>
            <w:r w:rsidRPr="009964D1">
              <w:rPr>
                <w:rFonts w:asciiTheme="majorBidi" w:hAnsiTheme="majorBidi" w:cstheme="majorBidi"/>
                <w:b/>
                <w:sz w:val="24"/>
                <w:szCs w:val="24"/>
              </w:rPr>
              <w:t>Tehniskais stāvoklis</w:t>
            </w:r>
          </w:p>
          <w:p w14:paraId="0DC1768C" w14:textId="77777777" w:rsidR="009964D1" w:rsidRPr="009964D1" w:rsidRDefault="009964D1" w:rsidP="00B33980">
            <w:pPr>
              <w:jc w:val="center"/>
              <w:rPr>
                <w:rFonts w:asciiTheme="majorBidi" w:hAnsiTheme="majorBidi" w:cstheme="majorBidi"/>
                <w:b/>
                <w:sz w:val="24"/>
                <w:szCs w:val="24"/>
              </w:rPr>
            </w:pPr>
          </w:p>
        </w:tc>
        <w:tc>
          <w:tcPr>
            <w:tcW w:w="2116" w:type="dxa"/>
            <w:tcBorders>
              <w:top w:val="single" w:sz="4" w:space="0" w:color="auto"/>
              <w:left w:val="single" w:sz="4" w:space="0" w:color="auto"/>
              <w:bottom w:val="single" w:sz="4" w:space="0" w:color="auto"/>
              <w:right w:val="single" w:sz="4" w:space="0" w:color="auto"/>
            </w:tcBorders>
          </w:tcPr>
          <w:p w14:paraId="51EDA06A" w14:textId="77777777" w:rsidR="009964D1" w:rsidRPr="009964D1" w:rsidRDefault="009964D1" w:rsidP="00B33980">
            <w:pPr>
              <w:jc w:val="center"/>
              <w:rPr>
                <w:rFonts w:asciiTheme="majorBidi" w:hAnsiTheme="majorBidi" w:cstheme="majorBidi"/>
                <w:b/>
                <w:sz w:val="24"/>
                <w:szCs w:val="24"/>
              </w:rPr>
            </w:pPr>
            <w:r w:rsidRPr="009964D1">
              <w:rPr>
                <w:rFonts w:asciiTheme="majorBidi" w:hAnsiTheme="majorBidi" w:cstheme="majorBidi"/>
                <w:b/>
                <w:sz w:val="24"/>
                <w:szCs w:val="24"/>
              </w:rPr>
              <w:t>Piederība (īpašumā/jānomā**/ jāpērk)</w:t>
            </w:r>
          </w:p>
        </w:tc>
      </w:tr>
      <w:tr w:rsidR="009964D1" w:rsidRPr="009964D1" w14:paraId="7872C609" w14:textId="77777777" w:rsidTr="00B33980">
        <w:trPr>
          <w:trHeight w:val="270"/>
        </w:trPr>
        <w:tc>
          <w:tcPr>
            <w:tcW w:w="2024" w:type="dxa"/>
            <w:tcBorders>
              <w:top w:val="single" w:sz="4" w:space="0" w:color="auto"/>
              <w:left w:val="single" w:sz="4" w:space="0" w:color="auto"/>
              <w:bottom w:val="single" w:sz="4" w:space="0" w:color="auto"/>
              <w:right w:val="single" w:sz="4" w:space="0" w:color="auto"/>
            </w:tcBorders>
          </w:tcPr>
          <w:p w14:paraId="5DD41518" w14:textId="77777777" w:rsidR="009964D1" w:rsidRPr="009964D1" w:rsidRDefault="009964D1" w:rsidP="00B33980">
            <w:pPr>
              <w:jc w:val="center"/>
              <w:rPr>
                <w:rFonts w:asciiTheme="majorBidi" w:hAnsiTheme="majorBidi" w:cstheme="majorBidi"/>
                <w:sz w:val="24"/>
                <w:szCs w:val="24"/>
              </w:rPr>
            </w:pPr>
            <w:r w:rsidRPr="009964D1">
              <w:rPr>
                <w:rFonts w:asciiTheme="majorBidi" w:hAnsiTheme="majorBidi" w:cstheme="majorBidi"/>
                <w:bCs/>
                <w:i/>
                <w:sz w:val="24"/>
                <w:szCs w:val="24"/>
              </w:rPr>
              <w:t>&lt;…&gt;</w:t>
            </w:r>
          </w:p>
        </w:tc>
        <w:tc>
          <w:tcPr>
            <w:tcW w:w="2173" w:type="dxa"/>
            <w:tcBorders>
              <w:top w:val="single" w:sz="4" w:space="0" w:color="auto"/>
              <w:left w:val="single" w:sz="4" w:space="0" w:color="auto"/>
              <w:bottom w:val="single" w:sz="4" w:space="0" w:color="auto"/>
              <w:right w:val="single" w:sz="4" w:space="0" w:color="auto"/>
            </w:tcBorders>
          </w:tcPr>
          <w:p w14:paraId="2C3A1F9F" w14:textId="77777777" w:rsidR="009964D1" w:rsidRPr="009964D1" w:rsidRDefault="009964D1" w:rsidP="00B33980">
            <w:pPr>
              <w:jc w:val="center"/>
              <w:rPr>
                <w:rFonts w:asciiTheme="majorBidi" w:hAnsiTheme="majorBidi" w:cstheme="majorBidi"/>
                <w:sz w:val="24"/>
                <w:szCs w:val="24"/>
              </w:rPr>
            </w:pPr>
            <w:r w:rsidRPr="009964D1">
              <w:rPr>
                <w:rFonts w:asciiTheme="majorBidi" w:hAnsiTheme="majorBidi" w:cstheme="majorBidi"/>
                <w:bCs/>
                <w:i/>
                <w:sz w:val="24"/>
                <w:szCs w:val="24"/>
              </w:rPr>
              <w:t>&lt;…&gt;</w:t>
            </w:r>
          </w:p>
        </w:tc>
        <w:tc>
          <w:tcPr>
            <w:tcW w:w="1690" w:type="dxa"/>
            <w:tcBorders>
              <w:top w:val="single" w:sz="4" w:space="0" w:color="auto"/>
              <w:left w:val="single" w:sz="4" w:space="0" w:color="auto"/>
              <w:bottom w:val="single" w:sz="4" w:space="0" w:color="auto"/>
              <w:right w:val="single" w:sz="4" w:space="0" w:color="auto"/>
            </w:tcBorders>
          </w:tcPr>
          <w:p w14:paraId="4CDBF1CD" w14:textId="77777777" w:rsidR="009964D1" w:rsidRPr="009964D1" w:rsidRDefault="009964D1" w:rsidP="00B33980">
            <w:pPr>
              <w:jc w:val="center"/>
              <w:rPr>
                <w:rFonts w:asciiTheme="majorBidi" w:hAnsiTheme="majorBidi" w:cstheme="majorBidi"/>
                <w:sz w:val="24"/>
                <w:szCs w:val="24"/>
              </w:rPr>
            </w:pPr>
            <w:r w:rsidRPr="009964D1">
              <w:rPr>
                <w:rFonts w:asciiTheme="majorBidi" w:hAnsiTheme="majorBidi" w:cstheme="majorBidi"/>
                <w:bCs/>
                <w:i/>
                <w:sz w:val="24"/>
                <w:szCs w:val="24"/>
              </w:rPr>
              <w:t>&lt;…&gt;</w:t>
            </w:r>
          </w:p>
        </w:tc>
        <w:tc>
          <w:tcPr>
            <w:tcW w:w="2116" w:type="dxa"/>
            <w:tcBorders>
              <w:top w:val="single" w:sz="4" w:space="0" w:color="auto"/>
              <w:left w:val="single" w:sz="4" w:space="0" w:color="auto"/>
              <w:bottom w:val="single" w:sz="4" w:space="0" w:color="auto"/>
              <w:right w:val="single" w:sz="4" w:space="0" w:color="auto"/>
            </w:tcBorders>
          </w:tcPr>
          <w:p w14:paraId="2CD8138D" w14:textId="77777777" w:rsidR="009964D1" w:rsidRPr="009964D1" w:rsidRDefault="009964D1" w:rsidP="00B33980">
            <w:pPr>
              <w:jc w:val="center"/>
              <w:rPr>
                <w:rFonts w:asciiTheme="majorBidi" w:hAnsiTheme="majorBidi" w:cstheme="majorBidi"/>
                <w:sz w:val="24"/>
                <w:szCs w:val="24"/>
              </w:rPr>
            </w:pPr>
            <w:r w:rsidRPr="009964D1">
              <w:rPr>
                <w:rFonts w:asciiTheme="majorBidi" w:hAnsiTheme="majorBidi" w:cstheme="majorBidi"/>
                <w:bCs/>
                <w:i/>
                <w:sz w:val="24"/>
                <w:szCs w:val="24"/>
              </w:rPr>
              <w:t>&lt;…&gt;</w:t>
            </w:r>
          </w:p>
        </w:tc>
      </w:tr>
      <w:tr w:rsidR="009964D1" w:rsidRPr="009964D1" w14:paraId="2F353ECF" w14:textId="77777777" w:rsidTr="00B33980">
        <w:trPr>
          <w:trHeight w:val="270"/>
        </w:trPr>
        <w:tc>
          <w:tcPr>
            <w:tcW w:w="2024" w:type="dxa"/>
            <w:tcBorders>
              <w:top w:val="single" w:sz="4" w:space="0" w:color="auto"/>
              <w:left w:val="single" w:sz="4" w:space="0" w:color="auto"/>
              <w:bottom w:val="single" w:sz="4" w:space="0" w:color="auto"/>
              <w:right w:val="single" w:sz="4" w:space="0" w:color="auto"/>
            </w:tcBorders>
          </w:tcPr>
          <w:p w14:paraId="662441DA" w14:textId="77777777" w:rsidR="009964D1" w:rsidRPr="009964D1" w:rsidRDefault="009964D1" w:rsidP="00B33980">
            <w:pPr>
              <w:jc w:val="both"/>
              <w:rPr>
                <w:rFonts w:asciiTheme="majorBidi" w:hAnsiTheme="majorBidi" w:cstheme="majorBidi"/>
                <w:b/>
                <w:sz w:val="24"/>
                <w:szCs w:val="24"/>
              </w:rPr>
            </w:pPr>
          </w:p>
        </w:tc>
        <w:tc>
          <w:tcPr>
            <w:tcW w:w="2173" w:type="dxa"/>
            <w:tcBorders>
              <w:top w:val="single" w:sz="4" w:space="0" w:color="auto"/>
              <w:left w:val="single" w:sz="4" w:space="0" w:color="auto"/>
              <w:bottom w:val="single" w:sz="4" w:space="0" w:color="auto"/>
              <w:right w:val="single" w:sz="4" w:space="0" w:color="auto"/>
            </w:tcBorders>
          </w:tcPr>
          <w:p w14:paraId="17FF2855" w14:textId="77777777" w:rsidR="009964D1" w:rsidRPr="009964D1" w:rsidRDefault="009964D1" w:rsidP="00B33980">
            <w:pPr>
              <w:jc w:val="both"/>
              <w:rPr>
                <w:rFonts w:asciiTheme="majorBidi" w:hAnsiTheme="majorBidi" w:cstheme="majorBidi"/>
                <w:b/>
                <w:sz w:val="24"/>
                <w:szCs w:val="24"/>
              </w:rPr>
            </w:pPr>
          </w:p>
        </w:tc>
        <w:tc>
          <w:tcPr>
            <w:tcW w:w="1690" w:type="dxa"/>
            <w:tcBorders>
              <w:top w:val="single" w:sz="4" w:space="0" w:color="auto"/>
              <w:left w:val="single" w:sz="4" w:space="0" w:color="auto"/>
              <w:bottom w:val="single" w:sz="4" w:space="0" w:color="auto"/>
              <w:right w:val="single" w:sz="4" w:space="0" w:color="auto"/>
            </w:tcBorders>
          </w:tcPr>
          <w:p w14:paraId="32BAFA14" w14:textId="77777777" w:rsidR="009964D1" w:rsidRPr="009964D1" w:rsidRDefault="009964D1" w:rsidP="00B33980">
            <w:pPr>
              <w:jc w:val="both"/>
              <w:rPr>
                <w:rFonts w:asciiTheme="majorBidi" w:hAnsiTheme="majorBidi" w:cstheme="majorBidi"/>
                <w:b/>
                <w:sz w:val="24"/>
                <w:szCs w:val="24"/>
              </w:rPr>
            </w:pPr>
          </w:p>
        </w:tc>
        <w:tc>
          <w:tcPr>
            <w:tcW w:w="2116" w:type="dxa"/>
            <w:tcBorders>
              <w:top w:val="single" w:sz="4" w:space="0" w:color="auto"/>
              <w:left w:val="single" w:sz="4" w:space="0" w:color="auto"/>
              <w:bottom w:val="single" w:sz="4" w:space="0" w:color="auto"/>
              <w:right w:val="single" w:sz="4" w:space="0" w:color="auto"/>
            </w:tcBorders>
          </w:tcPr>
          <w:p w14:paraId="4A18A9C1" w14:textId="77777777" w:rsidR="009964D1" w:rsidRPr="009964D1" w:rsidRDefault="009964D1" w:rsidP="00B33980">
            <w:pPr>
              <w:jc w:val="both"/>
              <w:rPr>
                <w:rFonts w:asciiTheme="majorBidi" w:hAnsiTheme="majorBidi" w:cstheme="majorBidi"/>
                <w:b/>
                <w:sz w:val="24"/>
                <w:szCs w:val="24"/>
              </w:rPr>
            </w:pPr>
          </w:p>
        </w:tc>
      </w:tr>
      <w:tr w:rsidR="009964D1" w:rsidRPr="009964D1" w14:paraId="34D32B1A" w14:textId="77777777" w:rsidTr="00B33980">
        <w:trPr>
          <w:trHeight w:val="270"/>
        </w:trPr>
        <w:tc>
          <w:tcPr>
            <w:tcW w:w="2024" w:type="dxa"/>
            <w:tcBorders>
              <w:top w:val="single" w:sz="4" w:space="0" w:color="auto"/>
              <w:left w:val="single" w:sz="4" w:space="0" w:color="auto"/>
              <w:bottom w:val="single" w:sz="4" w:space="0" w:color="auto"/>
              <w:right w:val="single" w:sz="4" w:space="0" w:color="auto"/>
            </w:tcBorders>
          </w:tcPr>
          <w:p w14:paraId="28B7620B" w14:textId="77777777" w:rsidR="009964D1" w:rsidRPr="009964D1" w:rsidRDefault="009964D1" w:rsidP="00B33980">
            <w:pPr>
              <w:jc w:val="both"/>
              <w:rPr>
                <w:rFonts w:asciiTheme="majorBidi" w:hAnsiTheme="majorBidi" w:cstheme="majorBidi"/>
                <w:b/>
                <w:sz w:val="24"/>
                <w:szCs w:val="24"/>
              </w:rPr>
            </w:pPr>
          </w:p>
        </w:tc>
        <w:tc>
          <w:tcPr>
            <w:tcW w:w="2173" w:type="dxa"/>
            <w:tcBorders>
              <w:top w:val="single" w:sz="4" w:space="0" w:color="auto"/>
              <w:left w:val="single" w:sz="4" w:space="0" w:color="auto"/>
              <w:bottom w:val="single" w:sz="4" w:space="0" w:color="auto"/>
              <w:right w:val="single" w:sz="4" w:space="0" w:color="auto"/>
            </w:tcBorders>
          </w:tcPr>
          <w:p w14:paraId="1E39077B" w14:textId="77777777" w:rsidR="009964D1" w:rsidRPr="009964D1" w:rsidRDefault="009964D1" w:rsidP="00B33980">
            <w:pPr>
              <w:jc w:val="both"/>
              <w:rPr>
                <w:rFonts w:asciiTheme="majorBidi" w:hAnsiTheme="majorBidi" w:cstheme="majorBidi"/>
                <w:b/>
                <w:sz w:val="24"/>
                <w:szCs w:val="24"/>
              </w:rPr>
            </w:pPr>
          </w:p>
        </w:tc>
        <w:tc>
          <w:tcPr>
            <w:tcW w:w="1690" w:type="dxa"/>
            <w:tcBorders>
              <w:top w:val="single" w:sz="4" w:space="0" w:color="auto"/>
              <w:left w:val="single" w:sz="4" w:space="0" w:color="auto"/>
              <w:bottom w:val="single" w:sz="4" w:space="0" w:color="auto"/>
              <w:right w:val="single" w:sz="4" w:space="0" w:color="auto"/>
            </w:tcBorders>
          </w:tcPr>
          <w:p w14:paraId="0CE0B81A" w14:textId="77777777" w:rsidR="009964D1" w:rsidRPr="009964D1" w:rsidRDefault="009964D1" w:rsidP="00B33980">
            <w:pPr>
              <w:jc w:val="both"/>
              <w:rPr>
                <w:rFonts w:asciiTheme="majorBidi" w:hAnsiTheme="majorBidi" w:cstheme="majorBidi"/>
                <w:b/>
                <w:sz w:val="24"/>
                <w:szCs w:val="24"/>
              </w:rPr>
            </w:pPr>
          </w:p>
        </w:tc>
        <w:tc>
          <w:tcPr>
            <w:tcW w:w="2116" w:type="dxa"/>
            <w:tcBorders>
              <w:top w:val="single" w:sz="4" w:space="0" w:color="auto"/>
              <w:left w:val="single" w:sz="4" w:space="0" w:color="auto"/>
              <w:bottom w:val="single" w:sz="4" w:space="0" w:color="auto"/>
              <w:right w:val="single" w:sz="4" w:space="0" w:color="auto"/>
            </w:tcBorders>
          </w:tcPr>
          <w:p w14:paraId="24037CB0" w14:textId="77777777" w:rsidR="009964D1" w:rsidRPr="009964D1" w:rsidRDefault="009964D1" w:rsidP="00B33980">
            <w:pPr>
              <w:jc w:val="both"/>
              <w:rPr>
                <w:rFonts w:asciiTheme="majorBidi" w:hAnsiTheme="majorBidi" w:cstheme="majorBidi"/>
                <w:b/>
                <w:sz w:val="24"/>
                <w:szCs w:val="24"/>
              </w:rPr>
            </w:pPr>
          </w:p>
        </w:tc>
      </w:tr>
    </w:tbl>
    <w:p w14:paraId="24296302" w14:textId="77777777" w:rsidR="009964D1" w:rsidRPr="009964D1" w:rsidRDefault="009964D1" w:rsidP="009964D1">
      <w:pPr>
        <w:jc w:val="both"/>
        <w:rPr>
          <w:rFonts w:asciiTheme="majorBidi" w:hAnsiTheme="majorBidi" w:cstheme="majorBidi"/>
          <w:sz w:val="24"/>
          <w:szCs w:val="24"/>
        </w:rPr>
      </w:pPr>
      <w:r w:rsidRPr="009964D1">
        <w:rPr>
          <w:rFonts w:asciiTheme="majorBidi" w:hAnsiTheme="majorBidi" w:cstheme="majorBidi"/>
          <w:sz w:val="24"/>
          <w:szCs w:val="24"/>
        </w:rPr>
        <w:t>* Tehnika, transports, iekārtas, aprīkojums un cits tehniskais nodrošinājums, kas nepieciešams konkrētā līguma realizācijai un plānotajā būvniecības laikā ir pieejams Pretendentam vai tā apakšuzņēmējiem, kurš ir nodevis šos resursus Pretendentam izmantošanā.</w:t>
      </w:r>
    </w:p>
    <w:p w14:paraId="62C8000B" w14:textId="77777777" w:rsidR="009964D1" w:rsidRPr="009964D1" w:rsidRDefault="009964D1" w:rsidP="009964D1">
      <w:pPr>
        <w:spacing w:after="120"/>
        <w:jc w:val="both"/>
        <w:rPr>
          <w:rFonts w:asciiTheme="majorBidi" w:hAnsiTheme="majorBidi" w:cstheme="majorBidi"/>
          <w:sz w:val="24"/>
          <w:szCs w:val="24"/>
        </w:rPr>
      </w:pPr>
      <w:r w:rsidRPr="009964D1">
        <w:rPr>
          <w:rFonts w:asciiTheme="majorBidi" w:hAnsiTheme="majorBidi" w:cstheme="majorBidi"/>
          <w:sz w:val="24"/>
          <w:szCs w:val="24"/>
        </w:rPr>
        <w:t>**Ja Pretendents plāno nomāt tehnisko aprīkojumu, piedāvājuma pielikumā jāpievieno apliecinājums/-i/ no iznomātāja par to pieejamību Līguma izpildes laikā.</w:t>
      </w:r>
    </w:p>
    <w:p w14:paraId="6B8F7994" w14:textId="77777777" w:rsidR="009964D1" w:rsidRDefault="009964D1" w:rsidP="009B20BD">
      <w:pPr>
        <w:widowControl w:val="0"/>
        <w:autoSpaceDE w:val="0"/>
        <w:autoSpaceDN w:val="0"/>
        <w:adjustRightInd w:val="0"/>
        <w:spacing w:after="120"/>
        <w:ind w:left="142"/>
        <w:jc w:val="both"/>
        <w:textAlignment w:val="baseline"/>
        <w:rPr>
          <w:rFonts w:asciiTheme="majorBidi" w:hAnsiTheme="majorBidi" w:cstheme="majorBidi"/>
          <w:b/>
          <w:sz w:val="24"/>
          <w:szCs w:val="24"/>
        </w:rPr>
      </w:pPr>
    </w:p>
    <w:p w14:paraId="35BFB834" w14:textId="5E945542" w:rsidR="009964D1" w:rsidRPr="009964D1" w:rsidRDefault="009964D1" w:rsidP="009964D1">
      <w:pPr>
        <w:widowControl w:val="0"/>
        <w:autoSpaceDE w:val="0"/>
        <w:autoSpaceDN w:val="0"/>
        <w:adjustRightInd w:val="0"/>
        <w:spacing w:after="120"/>
        <w:ind w:left="142"/>
        <w:jc w:val="both"/>
        <w:textAlignment w:val="baseline"/>
        <w:rPr>
          <w:rFonts w:asciiTheme="majorBidi" w:hAnsiTheme="majorBidi" w:cstheme="majorBidi"/>
          <w:b/>
          <w:sz w:val="24"/>
          <w:szCs w:val="24"/>
        </w:rPr>
      </w:pPr>
      <w:r>
        <w:rPr>
          <w:rFonts w:asciiTheme="majorBidi" w:hAnsiTheme="majorBidi" w:cstheme="majorBidi"/>
          <w:b/>
          <w:sz w:val="24"/>
          <w:szCs w:val="24"/>
        </w:rPr>
        <w:t>9.</w:t>
      </w:r>
      <w:r w:rsidRPr="009964D1">
        <w:rPr>
          <w:rFonts w:ascii="Arial" w:hAnsi="Arial" w:cs="Arial"/>
          <w:b/>
          <w:sz w:val="20"/>
          <w:szCs w:val="20"/>
        </w:rPr>
        <w:t xml:space="preserve"> </w:t>
      </w:r>
      <w:r w:rsidRPr="009964D1">
        <w:rPr>
          <w:rFonts w:asciiTheme="majorBidi" w:hAnsiTheme="majorBidi" w:cstheme="majorBidi"/>
          <w:b/>
          <w:sz w:val="24"/>
          <w:szCs w:val="24"/>
        </w:rPr>
        <w:t>Kvalitātes nodrošināšanas sistēmas  apraksts</w:t>
      </w:r>
    </w:p>
    <w:p w14:paraId="170A64E8" w14:textId="77777777" w:rsidR="009964D1" w:rsidRPr="009964D1" w:rsidRDefault="009964D1" w:rsidP="009964D1">
      <w:pPr>
        <w:pStyle w:val="Punkts"/>
        <w:ind w:left="360" w:firstLine="0"/>
        <w:jc w:val="both"/>
        <w:rPr>
          <w:rFonts w:asciiTheme="majorBidi" w:hAnsiTheme="majorBidi" w:cstheme="majorBidi"/>
          <w:b w:val="0"/>
          <w:sz w:val="24"/>
        </w:rPr>
      </w:pPr>
      <w:r w:rsidRPr="009964D1">
        <w:rPr>
          <w:rFonts w:asciiTheme="majorBidi" w:hAnsiTheme="majorBidi" w:cstheme="majorBidi"/>
          <w:b w:val="0"/>
          <w:sz w:val="24"/>
        </w:rPr>
        <w:t xml:space="preserve">Pretendentam jāapraksta kvalitātes nodrošināšanas sistēma, kurai jābūt piemērotai tehniskajās specifikācijās noteikto prasību izpildei. Jāuzrāda speciālisti, kuri veiks katra darbu veida kvalitātes kontroli Darba izpildes laikā. </w:t>
      </w:r>
    </w:p>
    <w:p w14:paraId="04CDCCBC" w14:textId="77777777" w:rsidR="009964D1" w:rsidRPr="009964D1" w:rsidRDefault="009964D1" w:rsidP="009964D1">
      <w:pPr>
        <w:ind w:left="425"/>
        <w:jc w:val="both"/>
        <w:rPr>
          <w:rFonts w:asciiTheme="majorBidi" w:hAnsiTheme="majorBidi" w:cstheme="majorBidi"/>
          <w:sz w:val="24"/>
          <w:szCs w:val="24"/>
        </w:rPr>
      </w:pPr>
      <w:r w:rsidRPr="009964D1">
        <w:rPr>
          <w:rFonts w:asciiTheme="majorBidi" w:hAnsiTheme="majorBidi" w:cstheme="majorBidi"/>
          <w:sz w:val="24"/>
          <w:szCs w:val="24"/>
        </w:rPr>
        <w:lastRenderedPageBreak/>
        <w:t>Pretendentam jāapraksta, kāda kvalitātes sistēma tiks ieviesta un nodrošināta Līguma Darbu izpildes laikā, norādot procedūras, kuras Uzņēmējs pielietos, lai, kā minimums, nodrošinātu:</w:t>
      </w:r>
    </w:p>
    <w:p w14:paraId="66340177" w14:textId="77777777" w:rsidR="009964D1" w:rsidRPr="009964D1" w:rsidRDefault="009964D1" w:rsidP="009964D1">
      <w:pPr>
        <w:pStyle w:val="ListParagraph"/>
        <w:numPr>
          <w:ilvl w:val="0"/>
          <w:numId w:val="14"/>
        </w:numPr>
        <w:spacing w:after="0" w:line="240" w:lineRule="auto"/>
        <w:contextualSpacing w:val="0"/>
        <w:jc w:val="both"/>
        <w:rPr>
          <w:rFonts w:asciiTheme="majorBidi" w:hAnsiTheme="majorBidi" w:cstheme="majorBidi"/>
          <w:sz w:val="24"/>
          <w:szCs w:val="24"/>
        </w:rPr>
      </w:pPr>
      <w:r w:rsidRPr="009964D1">
        <w:rPr>
          <w:rFonts w:asciiTheme="majorBidi" w:hAnsiTheme="majorBidi" w:cstheme="majorBidi"/>
          <w:sz w:val="24"/>
          <w:szCs w:val="24"/>
        </w:rPr>
        <w:t>Kontroles mehānismu  laika grafikā noteikto termiņu ievērošanā;</w:t>
      </w:r>
    </w:p>
    <w:p w14:paraId="742922C5" w14:textId="77777777" w:rsidR="009964D1" w:rsidRPr="009964D1" w:rsidRDefault="009964D1" w:rsidP="009964D1">
      <w:pPr>
        <w:pStyle w:val="Bullet"/>
        <w:numPr>
          <w:ilvl w:val="0"/>
          <w:numId w:val="24"/>
        </w:numPr>
        <w:spacing w:before="20" w:after="20" w:line="240" w:lineRule="auto"/>
        <w:rPr>
          <w:rFonts w:asciiTheme="majorBidi" w:hAnsiTheme="majorBidi" w:cstheme="majorBidi"/>
          <w:sz w:val="24"/>
          <w:szCs w:val="24"/>
          <w:lang w:val="lv-LV"/>
        </w:rPr>
      </w:pPr>
      <w:r w:rsidRPr="009964D1">
        <w:rPr>
          <w:rFonts w:asciiTheme="majorBidi" w:hAnsiTheme="majorBidi" w:cstheme="majorBidi"/>
          <w:sz w:val="24"/>
          <w:szCs w:val="24"/>
          <w:lang w:val="lv-LV"/>
        </w:rPr>
        <w:t>piegādāto un izmantoto materiālu un iekārtu atbilstības  kontroli;</w:t>
      </w:r>
    </w:p>
    <w:p w14:paraId="6927D906" w14:textId="77777777" w:rsidR="009964D1" w:rsidRPr="009964D1" w:rsidRDefault="009964D1" w:rsidP="009964D1">
      <w:pPr>
        <w:pStyle w:val="Bullet"/>
        <w:numPr>
          <w:ilvl w:val="0"/>
          <w:numId w:val="24"/>
        </w:numPr>
        <w:spacing w:before="20" w:after="20" w:line="240" w:lineRule="auto"/>
        <w:rPr>
          <w:rFonts w:asciiTheme="majorBidi" w:hAnsiTheme="majorBidi" w:cstheme="majorBidi"/>
          <w:sz w:val="24"/>
          <w:szCs w:val="24"/>
          <w:lang w:val="lv-LV"/>
        </w:rPr>
      </w:pPr>
      <w:r w:rsidRPr="009964D1">
        <w:rPr>
          <w:rFonts w:asciiTheme="majorBidi" w:hAnsiTheme="majorBidi" w:cstheme="majorBidi"/>
          <w:sz w:val="24"/>
          <w:szCs w:val="24"/>
          <w:lang w:val="lv-LV"/>
        </w:rPr>
        <w:t>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14:paraId="38BDA5F4" w14:textId="77777777" w:rsidR="009964D1" w:rsidRPr="009964D1" w:rsidRDefault="009964D1" w:rsidP="009964D1">
      <w:pPr>
        <w:pStyle w:val="Bullet"/>
        <w:numPr>
          <w:ilvl w:val="0"/>
          <w:numId w:val="24"/>
        </w:numPr>
        <w:spacing w:before="20" w:after="20" w:line="240" w:lineRule="auto"/>
        <w:rPr>
          <w:rFonts w:asciiTheme="majorBidi" w:hAnsiTheme="majorBidi" w:cstheme="majorBidi"/>
          <w:sz w:val="24"/>
          <w:szCs w:val="24"/>
          <w:lang w:val="lv-LV"/>
        </w:rPr>
      </w:pPr>
      <w:r w:rsidRPr="009964D1">
        <w:rPr>
          <w:rFonts w:asciiTheme="majorBidi" w:hAnsiTheme="majorBidi" w:cstheme="majorBidi"/>
          <w:sz w:val="24"/>
          <w:szCs w:val="24"/>
          <w:lang w:val="lv-LV"/>
        </w:rPr>
        <w:t>Uzņēmēja lietotā Darbu un kvalitātes pārbaužu sistēmu defektu novēršanai garantijas periodā, ja tādi radušies.</w:t>
      </w:r>
    </w:p>
    <w:p w14:paraId="4D3DD86B" w14:textId="77777777" w:rsidR="009964D1" w:rsidRDefault="009964D1" w:rsidP="009B20BD">
      <w:pPr>
        <w:widowControl w:val="0"/>
        <w:autoSpaceDE w:val="0"/>
        <w:autoSpaceDN w:val="0"/>
        <w:adjustRightInd w:val="0"/>
        <w:spacing w:after="120"/>
        <w:ind w:left="142"/>
        <w:jc w:val="both"/>
        <w:textAlignment w:val="baseline"/>
        <w:rPr>
          <w:rFonts w:asciiTheme="majorBidi" w:hAnsiTheme="majorBidi" w:cstheme="majorBidi"/>
          <w:b/>
          <w:sz w:val="24"/>
          <w:szCs w:val="24"/>
        </w:rPr>
      </w:pPr>
    </w:p>
    <w:p w14:paraId="2CA854D8" w14:textId="7B97BA16" w:rsidR="00EF23D9" w:rsidRPr="00DF1A5D" w:rsidRDefault="009964D1" w:rsidP="009B20BD">
      <w:pPr>
        <w:widowControl w:val="0"/>
        <w:autoSpaceDE w:val="0"/>
        <w:autoSpaceDN w:val="0"/>
        <w:adjustRightInd w:val="0"/>
        <w:spacing w:after="120"/>
        <w:ind w:left="142"/>
        <w:jc w:val="both"/>
        <w:textAlignment w:val="baseline"/>
        <w:rPr>
          <w:rFonts w:asciiTheme="majorBidi" w:hAnsiTheme="majorBidi" w:cstheme="majorBidi"/>
          <w:b/>
          <w:sz w:val="24"/>
          <w:szCs w:val="24"/>
        </w:rPr>
      </w:pPr>
      <w:r>
        <w:rPr>
          <w:rFonts w:asciiTheme="majorBidi" w:hAnsiTheme="majorBidi" w:cstheme="majorBidi"/>
          <w:b/>
          <w:sz w:val="24"/>
          <w:szCs w:val="24"/>
        </w:rPr>
        <w:t>10.</w:t>
      </w:r>
      <w:r w:rsidR="00EF23D9" w:rsidRPr="00DF1A5D">
        <w:rPr>
          <w:rFonts w:asciiTheme="majorBidi" w:hAnsiTheme="majorBidi" w:cstheme="majorBidi"/>
          <w:b/>
          <w:sz w:val="24"/>
          <w:szCs w:val="24"/>
        </w:rPr>
        <w:t xml:space="preserve">Vides aizsardzības pasākumu apraksts. </w:t>
      </w:r>
    </w:p>
    <w:p w14:paraId="75FC7D44" w14:textId="78B9B0EF" w:rsidR="002D4158" w:rsidRPr="00DF1A5D" w:rsidRDefault="00EF23D9" w:rsidP="006E29E1">
      <w:pPr>
        <w:jc w:val="both"/>
        <w:rPr>
          <w:rFonts w:asciiTheme="majorBidi" w:hAnsiTheme="majorBidi" w:cstheme="majorBidi"/>
          <w:i/>
          <w:sz w:val="24"/>
          <w:szCs w:val="24"/>
        </w:rPr>
      </w:pPr>
      <w:r w:rsidRPr="00DF1A5D">
        <w:rPr>
          <w:rFonts w:asciiTheme="majorBidi" w:hAnsiTheme="majorBidi" w:cstheme="majorBidi"/>
          <w:sz w:val="24"/>
          <w:szCs w:val="24"/>
        </w:rPr>
        <w:t xml:space="preserve">   Vides prasību ievērošanas nodrošināšana būvdarbu laikā, lai minimizētu darbu negatīvo ietekmi uz apkārtējo vidi (celtniecības atkritumu izvešanas intensitāte; to nogādes vieta</w:t>
      </w:r>
      <w:r w:rsidR="006E29E1">
        <w:rPr>
          <w:rFonts w:asciiTheme="majorBidi" w:hAnsiTheme="majorBidi" w:cstheme="majorBidi"/>
          <w:sz w:val="24"/>
          <w:szCs w:val="24"/>
        </w:rPr>
        <w:t xml:space="preserve"> utt</w:t>
      </w:r>
      <w:r w:rsidRPr="00DF1A5D">
        <w:rPr>
          <w:rFonts w:asciiTheme="majorBidi" w:hAnsiTheme="majorBidi" w:cstheme="majorBidi"/>
          <w:sz w:val="24"/>
          <w:szCs w:val="24"/>
        </w:rPr>
        <w:t xml:space="preserve">. </w:t>
      </w:r>
      <w:r w:rsidRPr="00DF1A5D">
        <w:rPr>
          <w:rFonts w:asciiTheme="majorBidi" w:hAnsiTheme="majorBidi" w:cstheme="majorBidi"/>
          <w:i/>
          <w:sz w:val="24"/>
          <w:szCs w:val="24"/>
        </w:rPr>
        <w:t>Jā</w:t>
      </w:r>
      <w:r w:rsidR="009B20BD">
        <w:rPr>
          <w:rFonts w:asciiTheme="majorBidi" w:hAnsiTheme="majorBidi" w:cstheme="majorBidi"/>
          <w:i/>
          <w:sz w:val="24"/>
          <w:szCs w:val="24"/>
        </w:rPr>
        <w:t>a</w:t>
      </w:r>
      <w:r w:rsidRPr="00DF1A5D">
        <w:rPr>
          <w:rFonts w:asciiTheme="majorBidi" w:hAnsiTheme="majorBidi" w:cstheme="majorBidi"/>
          <w:i/>
          <w:sz w:val="24"/>
          <w:szCs w:val="24"/>
        </w:rPr>
        <w:t>praksta,</w:t>
      </w:r>
      <w:r w:rsidR="006E29E1">
        <w:rPr>
          <w:rFonts w:asciiTheme="majorBidi" w:hAnsiTheme="majorBidi" w:cstheme="majorBidi"/>
          <w:i/>
          <w:sz w:val="24"/>
          <w:szCs w:val="24"/>
        </w:rPr>
        <w:t xml:space="preserve"> </w:t>
      </w:r>
      <w:r w:rsidRPr="00DF1A5D">
        <w:rPr>
          <w:rFonts w:asciiTheme="majorBidi" w:hAnsiTheme="majorBidi" w:cstheme="majorBidi"/>
          <w:i/>
          <w:sz w:val="24"/>
          <w:szCs w:val="24"/>
        </w:rPr>
        <w:t>kā tiks veikti un nodrošināti pasākumi , lai ievērotu vides aizsardzības prasības un minimizētu būvdarbu negatīvo ietekmi uz apkārtējo vidi</w:t>
      </w:r>
    </w:p>
    <w:p w14:paraId="7FDBE9F6" w14:textId="77777777" w:rsidR="002D4158" w:rsidRDefault="002D4158">
      <w:pPr>
        <w:rPr>
          <w:rFonts w:ascii="Arial" w:hAnsi="Arial" w:cs="Arial"/>
          <w:i/>
          <w:sz w:val="20"/>
          <w:szCs w:val="20"/>
        </w:rPr>
      </w:pPr>
      <w:r>
        <w:rPr>
          <w:rFonts w:ascii="Arial" w:hAnsi="Arial" w:cs="Arial"/>
          <w:i/>
          <w:sz w:val="20"/>
          <w:szCs w:val="20"/>
        </w:rPr>
        <w:br w:type="page"/>
      </w:r>
    </w:p>
    <w:p w14:paraId="32AB8CB0" w14:textId="77777777" w:rsidR="002D4158" w:rsidRPr="00A2480C" w:rsidRDefault="002D4158" w:rsidP="002D4158">
      <w:pPr>
        <w:pStyle w:val="Heading2"/>
        <w:rPr>
          <w:rStyle w:val="SubtleEmphasis"/>
        </w:rPr>
      </w:pPr>
      <w:bookmarkStart w:id="73" w:name="_Toc448863011"/>
      <w:bookmarkStart w:id="74" w:name="_Toc469997919"/>
      <w:r>
        <w:rPr>
          <w:rStyle w:val="SubtleEmphasis"/>
        </w:rPr>
        <w:lastRenderedPageBreak/>
        <w:t>E .pielikums O</w:t>
      </w:r>
      <w:r w:rsidRPr="00A2480C">
        <w:rPr>
          <w:rStyle w:val="SubtleEmphasis"/>
        </w:rPr>
        <w:t>bjekta</w:t>
      </w:r>
      <w:r>
        <w:rPr>
          <w:rStyle w:val="SubtleEmphasis"/>
        </w:rPr>
        <w:t xml:space="preserve"> vietas </w:t>
      </w:r>
      <w:r w:rsidRPr="00A2480C">
        <w:rPr>
          <w:rStyle w:val="SubtleEmphasis"/>
        </w:rPr>
        <w:t>apsekošanas lapa</w:t>
      </w:r>
      <w:bookmarkEnd w:id="73"/>
      <w:bookmarkEnd w:id="74"/>
    </w:p>
    <w:p w14:paraId="7A40FB66" w14:textId="77777777" w:rsidR="002D4158" w:rsidRPr="007E381C" w:rsidRDefault="002D4158" w:rsidP="002D4158">
      <w:pPr>
        <w:jc w:val="right"/>
        <w:rPr>
          <w:rFonts w:asciiTheme="majorBidi" w:hAnsiTheme="majorBidi" w:cstheme="majorBidi"/>
          <w:sz w:val="24"/>
          <w:szCs w:val="24"/>
        </w:rPr>
      </w:pPr>
    </w:p>
    <w:p w14:paraId="29F9727D" w14:textId="4E8AA59B" w:rsidR="002D4158" w:rsidRPr="007E381C" w:rsidRDefault="008809FB" w:rsidP="002D4158">
      <w:pPr>
        <w:pStyle w:val="BodyText"/>
        <w:jc w:val="center"/>
        <w:rPr>
          <w:rFonts w:asciiTheme="majorBidi" w:hAnsiTheme="majorBidi" w:cstheme="majorBidi"/>
          <w:bCs/>
          <w:sz w:val="24"/>
          <w:szCs w:val="24"/>
        </w:rPr>
      </w:pPr>
      <w:r>
        <w:rPr>
          <w:rFonts w:asciiTheme="majorBidi" w:hAnsiTheme="majorBidi" w:cstheme="majorBidi"/>
          <w:bCs/>
          <w:sz w:val="24"/>
          <w:szCs w:val="24"/>
        </w:rPr>
        <w:t xml:space="preserve">      </w:t>
      </w:r>
      <w:r w:rsidR="002D4158" w:rsidRPr="007E381C">
        <w:rPr>
          <w:rFonts w:asciiTheme="majorBidi" w:hAnsiTheme="majorBidi" w:cstheme="majorBidi"/>
          <w:bCs/>
          <w:sz w:val="24"/>
          <w:szCs w:val="24"/>
        </w:rPr>
        <w:t xml:space="preserve">OBJEKTA </w:t>
      </w:r>
      <w:r w:rsidR="002D4158">
        <w:rPr>
          <w:rFonts w:asciiTheme="majorBidi" w:hAnsiTheme="majorBidi" w:cstheme="majorBidi"/>
          <w:bCs/>
          <w:sz w:val="24"/>
          <w:szCs w:val="24"/>
        </w:rPr>
        <w:t xml:space="preserve">VIETAS </w:t>
      </w:r>
      <w:r w:rsidR="002D4158" w:rsidRPr="007E381C">
        <w:rPr>
          <w:rFonts w:asciiTheme="majorBidi" w:hAnsiTheme="majorBidi" w:cstheme="majorBidi"/>
          <w:bCs/>
          <w:sz w:val="24"/>
          <w:szCs w:val="24"/>
        </w:rPr>
        <w:t>APSEKOŠANAS LAPA</w:t>
      </w:r>
    </w:p>
    <w:p w14:paraId="3DB84FEF" w14:textId="52747BA5" w:rsidR="002D4158" w:rsidRDefault="00AA27D4" w:rsidP="002D4158">
      <w:pPr>
        <w:jc w:val="center"/>
        <w:rPr>
          <w:rFonts w:asciiTheme="majorBidi" w:hAnsiTheme="majorBidi" w:cstheme="majorBidi"/>
          <w:bCs/>
          <w:sz w:val="24"/>
          <w:szCs w:val="24"/>
        </w:rPr>
      </w:pPr>
      <w:r>
        <w:rPr>
          <w:rFonts w:asciiTheme="majorBidi" w:hAnsiTheme="majorBidi" w:cstheme="majorBidi"/>
          <w:sz w:val="24"/>
          <w:szCs w:val="24"/>
        </w:rPr>
        <w:t>A</w:t>
      </w:r>
      <w:r w:rsidR="002D4158">
        <w:rPr>
          <w:rFonts w:asciiTheme="majorBidi" w:hAnsiTheme="majorBidi" w:cstheme="majorBidi"/>
          <w:sz w:val="24"/>
          <w:szCs w:val="24"/>
        </w:rPr>
        <w:t xml:space="preserve">tklāts konkurss </w:t>
      </w:r>
      <w:r w:rsidR="002D4158" w:rsidRPr="0026002D">
        <w:rPr>
          <w:rFonts w:asciiTheme="majorBidi" w:hAnsiTheme="majorBidi" w:cstheme="majorBidi"/>
          <w:bCs/>
          <w:sz w:val="24"/>
          <w:szCs w:val="24"/>
        </w:rPr>
        <w:t>“</w:t>
      </w:r>
      <w:r w:rsidR="002D4158">
        <w:rPr>
          <w:rFonts w:asciiTheme="majorBidi" w:hAnsiTheme="majorBidi" w:cstheme="majorBidi"/>
          <w:bCs/>
          <w:sz w:val="24"/>
          <w:szCs w:val="24"/>
        </w:rPr>
        <w:t>Angāra būvniecība ar saimniecības telpām</w:t>
      </w:r>
      <w:r w:rsidR="002D4158" w:rsidRPr="0026002D">
        <w:rPr>
          <w:rFonts w:asciiTheme="majorBidi" w:hAnsiTheme="majorBidi" w:cstheme="majorBidi"/>
          <w:bCs/>
          <w:sz w:val="24"/>
          <w:szCs w:val="24"/>
        </w:rPr>
        <w:t>”</w:t>
      </w:r>
    </w:p>
    <w:p w14:paraId="61A9F7C1" w14:textId="40485A7B" w:rsidR="002D4158" w:rsidRPr="007E381C" w:rsidRDefault="002D4158" w:rsidP="002D4158">
      <w:pPr>
        <w:jc w:val="center"/>
        <w:rPr>
          <w:rFonts w:asciiTheme="majorBidi" w:hAnsiTheme="majorBidi" w:cstheme="majorBidi"/>
          <w:sz w:val="24"/>
          <w:szCs w:val="24"/>
        </w:rPr>
      </w:pPr>
      <w:r w:rsidRPr="007E381C">
        <w:rPr>
          <w:rFonts w:asciiTheme="majorBidi" w:hAnsiTheme="majorBidi" w:cstheme="majorBidi"/>
          <w:sz w:val="24"/>
          <w:szCs w:val="24"/>
        </w:rPr>
        <w:t xml:space="preserve"> (Id.</w:t>
      </w:r>
      <w:r w:rsidR="006E29E1">
        <w:rPr>
          <w:rFonts w:asciiTheme="majorBidi" w:hAnsiTheme="majorBidi" w:cstheme="majorBidi"/>
          <w:sz w:val="24"/>
          <w:szCs w:val="24"/>
        </w:rPr>
        <w:t xml:space="preserve"> </w:t>
      </w:r>
      <w:r w:rsidRPr="007E381C">
        <w:rPr>
          <w:rFonts w:asciiTheme="majorBidi" w:hAnsiTheme="majorBidi" w:cstheme="majorBidi"/>
          <w:sz w:val="24"/>
          <w:szCs w:val="24"/>
        </w:rPr>
        <w:t xml:space="preserve">DŪ </w:t>
      </w:r>
      <w:r>
        <w:rPr>
          <w:rFonts w:asciiTheme="majorBidi" w:hAnsiTheme="majorBidi" w:cstheme="majorBidi"/>
          <w:sz w:val="24"/>
          <w:szCs w:val="24"/>
        </w:rPr>
        <w:t>2016</w:t>
      </w:r>
      <w:r w:rsidRPr="007E381C">
        <w:rPr>
          <w:rFonts w:asciiTheme="majorBidi" w:hAnsiTheme="majorBidi" w:cstheme="majorBidi"/>
          <w:sz w:val="24"/>
          <w:szCs w:val="24"/>
        </w:rPr>
        <w:t>/</w:t>
      </w:r>
      <w:r>
        <w:rPr>
          <w:rFonts w:asciiTheme="majorBidi" w:hAnsiTheme="majorBidi" w:cstheme="majorBidi"/>
          <w:sz w:val="24"/>
          <w:szCs w:val="24"/>
        </w:rPr>
        <w:t>14</w:t>
      </w:r>
      <w:r w:rsidRPr="007E381C">
        <w:rPr>
          <w:rFonts w:asciiTheme="majorBidi" w:hAnsiTheme="majorBidi" w:cstheme="majorBidi"/>
          <w:sz w:val="24"/>
          <w:szCs w:val="24"/>
        </w:rPr>
        <w:t>)</w:t>
      </w:r>
    </w:p>
    <w:p w14:paraId="509298DB" w14:textId="77777777" w:rsidR="002D4158" w:rsidRPr="007E381C" w:rsidRDefault="002D4158" w:rsidP="002D4158">
      <w:pPr>
        <w:pStyle w:val="Style12"/>
        <w:widowControl/>
        <w:rPr>
          <w:rStyle w:val="FontStyle22"/>
          <w:rFonts w:asciiTheme="majorBidi" w:eastAsia="MS Mincho" w:hAnsiTheme="majorBidi" w:cstheme="majorBidi"/>
          <w:sz w:val="24"/>
          <w:szCs w:val="24"/>
          <w:lang w:val="lv-LV" w:eastAsia="lv-LV"/>
        </w:rPr>
      </w:pPr>
    </w:p>
    <w:p w14:paraId="22FED90F" w14:textId="77777777" w:rsidR="002D4158" w:rsidRPr="007E381C" w:rsidRDefault="002D4158" w:rsidP="002D4158">
      <w:pPr>
        <w:pStyle w:val="Style12"/>
        <w:widowControl/>
        <w:rPr>
          <w:rStyle w:val="FontStyle22"/>
          <w:rFonts w:asciiTheme="majorBidi" w:eastAsia="MS Mincho" w:hAnsiTheme="majorBidi" w:cstheme="majorBidi"/>
          <w:sz w:val="24"/>
          <w:szCs w:val="24"/>
          <w:lang w:val="lv-LV" w:eastAsia="lv-LV"/>
        </w:rPr>
      </w:pPr>
    </w:p>
    <w:p w14:paraId="25D9E393" w14:textId="77777777" w:rsidR="002D4158" w:rsidRPr="007E381C" w:rsidRDefault="002D4158" w:rsidP="002D4158">
      <w:pPr>
        <w:pStyle w:val="Style1"/>
        <w:rPr>
          <w:rStyle w:val="FontStyle12"/>
          <w:rFonts w:asciiTheme="majorBidi" w:hAnsiTheme="majorBidi" w:cstheme="majorBidi"/>
          <w:sz w:val="24"/>
          <w:szCs w:val="24"/>
        </w:rPr>
      </w:pPr>
      <w:bookmarkStart w:id="75" w:name="_Toc448835792"/>
      <w:bookmarkStart w:id="76" w:name="_Toc448863012"/>
      <w:bookmarkStart w:id="77" w:name="_Toc469997920"/>
      <w:r w:rsidRPr="007E381C">
        <w:rPr>
          <w:rStyle w:val="FontStyle12"/>
          <w:rFonts w:asciiTheme="majorBidi" w:hAnsiTheme="majorBidi" w:cstheme="majorBidi"/>
          <w:sz w:val="24"/>
          <w:szCs w:val="24"/>
        </w:rPr>
        <w:t>_____________________________________________________</w:t>
      </w:r>
      <w:bookmarkEnd w:id="75"/>
      <w:bookmarkEnd w:id="76"/>
      <w:bookmarkEnd w:id="77"/>
    </w:p>
    <w:p w14:paraId="32FC510D" w14:textId="77777777" w:rsidR="002D4158" w:rsidRPr="007E381C" w:rsidRDefault="002D4158" w:rsidP="002D4158">
      <w:pPr>
        <w:jc w:val="center"/>
        <w:rPr>
          <w:rStyle w:val="FontStyle12"/>
          <w:rFonts w:asciiTheme="majorBidi" w:hAnsiTheme="majorBidi" w:cstheme="majorBidi"/>
          <w:b w:val="0"/>
          <w:bCs w:val="0"/>
          <w:sz w:val="24"/>
          <w:szCs w:val="24"/>
          <w:lang w:eastAsia="lv-LV"/>
        </w:rPr>
      </w:pPr>
      <w:r w:rsidRPr="007E381C">
        <w:rPr>
          <w:rStyle w:val="FontStyle12"/>
          <w:rFonts w:asciiTheme="majorBidi" w:hAnsiTheme="majorBidi" w:cstheme="majorBidi"/>
          <w:sz w:val="24"/>
          <w:szCs w:val="24"/>
          <w:lang w:eastAsia="lv-LV"/>
        </w:rPr>
        <w:t>Ieinteresētā piegādātāja (uzņēmuma) nosaukums, juridiskā adrese, fakss)</w:t>
      </w:r>
    </w:p>
    <w:p w14:paraId="14BE209D" w14:textId="77777777" w:rsidR="002D4158" w:rsidRPr="007E381C" w:rsidRDefault="002D4158" w:rsidP="002D4158">
      <w:pPr>
        <w:jc w:val="center"/>
        <w:rPr>
          <w:rFonts w:asciiTheme="majorBidi" w:hAnsiTheme="majorBidi" w:cstheme="majorBidi"/>
          <w:sz w:val="24"/>
          <w:szCs w:val="24"/>
        </w:rPr>
      </w:pPr>
    </w:p>
    <w:p w14:paraId="5CF5E60C" w14:textId="77777777" w:rsidR="002D4158" w:rsidRPr="007E381C" w:rsidRDefault="002D4158" w:rsidP="002D4158">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20"/>
        <w:gridCol w:w="2221"/>
        <w:gridCol w:w="2079"/>
      </w:tblGrid>
      <w:tr w:rsidR="002D4158" w:rsidRPr="007E381C" w14:paraId="54C145F4" w14:textId="77777777" w:rsidTr="0049749D">
        <w:tc>
          <w:tcPr>
            <w:tcW w:w="2802" w:type="dxa"/>
            <w:vAlign w:val="center"/>
          </w:tcPr>
          <w:p w14:paraId="60875158" w14:textId="77777777" w:rsidR="002D4158" w:rsidRPr="007E381C" w:rsidRDefault="002D4158" w:rsidP="0049749D">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 xml:space="preserve">Objekta </w:t>
            </w:r>
            <w:r>
              <w:rPr>
                <w:rFonts w:asciiTheme="majorBidi" w:hAnsiTheme="majorBidi" w:cstheme="majorBidi"/>
                <w:b/>
                <w:sz w:val="24"/>
                <w:szCs w:val="24"/>
              </w:rPr>
              <w:t xml:space="preserve">vietas </w:t>
            </w:r>
            <w:r w:rsidRPr="007E381C">
              <w:rPr>
                <w:rFonts w:asciiTheme="majorBidi" w:hAnsiTheme="majorBidi" w:cstheme="majorBidi"/>
                <w:b/>
                <w:sz w:val="24"/>
                <w:szCs w:val="24"/>
              </w:rPr>
              <w:t>nosaukums</w:t>
            </w:r>
          </w:p>
        </w:tc>
        <w:tc>
          <w:tcPr>
            <w:tcW w:w="2220" w:type="dxa"/>
            <w:vAlign w:val="center"/>
          </w:tcPr>
          <w:p w14:paraId="424887E4" w14:textId="77777777" w:rsidR="002D4158" w:rsidRDefault="002D4158" w:rsidP="0049749D">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 xml:space="preserve">Objekts </w:t>
            </w:r>
            <w:r>
              <w:rPr>
                <w:rFonts w:asciiTheme="majorBidi" w:hAnsiTheme="majorBidi" w:cstheme="majorBidi"/>
                <w:b/>
                <w:sz w:val="24"/>
                <w:szCs w:val="24"/>
              </w:rPr>
              <w:t xml:space="preserve">vietas apsekošanas laiks </w:t>
            </w:r>
          </w:p>
          <w:p w14:paraId="73921762" w14:textId="77777777" w:rsidR="002D4158" w:rsidRPr="007E381C" w:rsidRDefault="002D4158" w:rsidP="0049749D">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t>(datums)</w:t>
            </w:r>
          </w:p>
        </w:tc>
        <w:tc>
          <w:tcPr>
            <w:tcW w:w="2221" w:type="dxa"/>
          </w:tcPr>
          <w:p w14:paraId="4697F779" w14:textId="016B8A9E" w:rsidR="002D4158" w:rsidRPr="007E3102" w:rsidRDefault="002D4158" w:rsidP="0049749D">
            <w:pPr>
              <w:spacing w:after="0" w:line="240" w:lineRule="auto"/>
              <w:jc w:val="center"/>
              <w:rPr>
                <w:rFonts w:asciiTheme="majorBidi" w:hAnsiTheme="majorBidi" w:cstheme="majorBidi"/>
                <w:b/>
                <w:sz w:val="24"/>
                <w:szCs w:val="24"/>
              </w:rPr>
            </w:pPr>
            <w:r w:rsidRPr="007E3102">
              <w:rPr>
                <w:rFonts w:asciiTheme="majorBidi" w:hAnsiTheme="majorBidi" w:cstheme="majorBidi"/>
                <w:b/>
                <w:sz w:val="24"/>
                <w:szCs w:val="24"/>
              </w:rPr>
              <w:t>Ieinteresētā piegādātāja pārstāvis</w:t>
            </w:r>
            <w:r w:rsidR="008809FB">
              <w:rPr>
                <w:rFonts w:asciiTheme="majorBidi" w:hAnsiTheme="majorBidi" w:cstheme="majorBidi"/>
                <w:b/>
                <w:sz w:val="24"/>
                <w:szCs w:val="24"/>
              </w:rPr>
              <w:t xml:space="preserve"> </w:t>
            </w:r>
            <w:r w:rsidRPr="007E3102">
              <w:rPr>
                <w:rFonts w:asciiTheme="majorBidi" w:hAnsiTheme="majorBidi" w:cstheme="majorBidi"/>
                <w:b/>
                <w:sz w:val="24"/>
                <w:szCs w:val="24"/>
              </w:rPr>
              <w:t>, kontakttelefons</w:t>
            </w:r>
          </w:p>
          <w:p w14:paraId="4EFDB3F3" w14:textId="77777777" w:rsidR="002D4158" w:rsidRPr="007E381C" w:rsidRDefault="002D4158" w:rsidP="0049749D">
            <w:pPr>
              <w:spacing w:after="0" w:line="240" w:lineRule="auto"/>
              <w:jc w:val="center"/>
              <w:rPr>
                <w:rFonts w:asciiTheme="majorBidi" w:hAnsiTheme="majorBidi" w:cstheme="majorBidi"/>
                <w:b/>
                <w:sz w:val="24"/>
                <w:szCs w:val="24"/>
              </w:rPr>
            </w:pPr>
            <w:r w:rsidRPr="007E3102">
              <w:rPr>
                <w:rFonts w:asciiTheme="majorBidi" w:hAnsiTheme="majorBidi" w:cstheme="majorBidi"/>
                <w:b/>
                <w:sz w:val="24"/>
                <w:szCs w:val="24"/>
              </w:rPr>
              <w:t xml:space="preserve"> (vārds, uzvārds, paraksts</w:t>
            </w:r>
            <w:r>
              <w:rPr>
                <w:rFonts w:asciiTheme="majorBidi" w:hAnsiTheme="majorBidi" w:cstheme="majorBidi"/>
                <w:b/>
                <w:sz w:val="24"/>
                <w:szCs w:val="24"/>
              </w:rPr>
              <w:t>, e-pasts</w:t>
            </w:r>
            <w:r w:rsidRPr="007E3102">
              <w:rPr>
                <w:rFonts w:asciiTheme="majorBidi" w:hAnsiTheme="majorBidi" w:cstheme="majorBidi"/>
                <w:b/>
                <w:sz w:val="24"/>
                <w:szCs w:val="24"/>
              </w:rPr>
              <w:t>)</w:t>
            </w:r>
          </w:p>
        </w:tc>
        <w:tc>
          <w:tcPr>
            <w:tcW w:w="2079" w:type="dxa"/>
            <w:vAlign w:val="center"/>
          </w:tcPr>
          <w:p w14:paraId="75ED46B1" w14:textId="77777777" w:rsidR="002D4158" w:rsidRPr="007E381C" w:rsidRDefault="002D4158" w:rsidP="0049749D">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 xml:space="preserve">Pasūtītāja pārstāvis </w:t>
            </w:r>
          </w:p>
          <w:p w14:paraId="2ABDF734" w14:textId="77777777" w:rsidR="002D4158" w:rsidRPr="007E381C" w:rsidRDefault="002D4158" w:rsidP="0049749D">
            <w:pPr>
              <w:spacing w:after="0" w:line="240" w:lineRule="auto"/>
              <w:jc w:val="center"/>
              <w:rPr>
                <w:rFonts w:asciiTheme="majorBidi" w:hAnsiTheme="majorBidi" w:cstheme="majorBidi"/>
                <w:b/>
                <w:sz w:val="24"/>
                <w:szCs w:val="24"/>
              </w:rPr>
            </w:pPr>
            <w:r w:rsidRPr="007E381C">
              <w:rPr>
                <w:rFonts w:asciiTheme="majorBidi" w:hAnsiTheme="majorBidi" w:cstheme="majorBidi"/>
                <w:b/>
                <w:sz w:val="24"/>
                <w:szCs w:val="24"/>
              </w:rPr>
              <w:t>(vārds, uzvārds, paraksts)</w:t>
            </w:r>
          </w:p>
        </w:tc>
      </w:tr>
      <w:tr w:rsidR="002D4158" w:rsidRPr="007E381C" w14:paraId="149BF694" w14:textId="77777777" w:rsidTr="0049749D">
        <w:tc>
          <w:tcPr>
            <w:tcW w:w="2802" w:type="dxa"/>
            <w:vAlign w:val="center"/>
          </w:tcPr>
          <w:p w14:paraId="15A58719" w14:textId="77777777" w:rsidR="002D4158" w:rsidRPr="007E381C" w:rsidRDefault="002D4158" w:rsidP="0049749D">
            <w:pPr>
              <w:jc w:val="center"/>
              <w:rPr>
                <w:rFonts w:asciiTheme="majorBidi" w:hAnsiTheme="majorBidi" w:cstheme="majorBidi"/>
                <w:sz w:val="24"/>
                <w:szCs w:val="24"/>
              </w:rPr>
            </w:pPr>
          </w:p>
          <w:p w14:paraId="0A3C7B50" w14:textId="77777777" w:rsidR="002D4158" w:rsidRDefault="002D4158" w:rsidP="0049749D">
            <w:pPr>
              <w:jc w:val="center"/>
              <w:rPr>
                <w:rFonts w:asciiTheme="majorBidi" w:hAnsiTheme="majorBidi" w:cstheme="majorBidi"/>
                <w:bCs/>
                <w:sz w:val="24"/>
                <w:szCs w:val="24"/>
              </w:rPr>
            </w:pPr>
          </w:p>
          <w:p w14:paraId="4D536C80" w14:textId="1D1D846D" w:rsidR="002D4158" w:rsidRPr="00597FF7" w:rsidRDefault="002D4158" w:rsidP="002D4158">
            <w:pPr>
              <w:autoSpaceDE w:val="0"/>
              <w:autoSpaceDN w:val="0"/>
              <w:spacing w:after="0" w:line="300" w:lineRule="exact"/>
              <w:ind w:left="227"/>
              <w:jc w:val="both"/>
              <w:rPr>
                <w:rFonts w:asciiTheme="majorBidi" w:hAnsiTheme="majorBidi" w:cstheme="majorBidi"/>
                <w:bCs/>
                <w:sz w:val="24"/>
                <w:szCs w:val="24"/>
              </w:rPr>
            </w:pPr>
            <w:r w:rsidRPr="0026002D">
              <w:rPr>
                <w:rFonts w:asciiTheme="majorBidi" w:hAnsiTheme="majorBidi" w:cstheme="majorBidi"/>
                <w:sz w:val="24"/>
                <w:szCs w:val="24"/>
              </w:rPr>
              <w:t xml:space="preserve"> </w:t>
            </w:r>
            <w:r>
              <w:rPr>
                <w:rFonts w:asciiTheme="majorBidi" w:hAnsiTheme="majorBidi" w:cstheme="majorBidi"/>
                <w:sz w:val="24"/>
                <w:szCs w:val="24"/>
              </w:rPr>
              <w:t>Noliktavas iela 5, Dobele, Dobeles novads LV - 3701</w:t>
            </w:r>
          </w:p>
          <w:p w14:paraId="14764C6F" w14:textId="77777777" w:rsidR="002D4158" w:rsidRPr="007E381C" w:rsidRDefault="002D4158" w:rsidP="0049749D">
            <w:pPr>
              <w:jc w:val="center"/>
              <w:rPr>
                <w:rFonts w:asciiTheme="majorBidi" w:hAnsiTheme="majorBidi" w:cstheme="majorBidi"/>
                <w:sz w:val="24"/>
                <w:szCs w:val="24"/>
              </w:rPr>
            </w:pPr>
          </w:p>
        </w:tc>
        <w:tc>
          <w:tcPr>
            <w:tcW w:w="2220" w:type="dxa"/>
            <w:vAlign w:val="center"/>
          </w:tcPr>
          <w:p w14:paraId="195F0150" w14:textId="77777777" w:rsidR="002D4158" w:rsidRPr="007E381C" w:rsidRDefault="002D4158" w:rsidP="0049749D">
            <w:pPr>
              <w:rPr>
                <w:rFonts w:asciiTheme="majorBidi" w:hAnsiTheme="majorBidi" w:cstheme="majorBidi"/>
                <w:sz w:val="24"/>
                <w:szCs w:val="24"/>
              </w:rPr>
            </w:pPr>
          </w:p>
        </w:tc>
        <w:tc>
          <w:tcPr>
            <w:tcW w:w="2221" w:type="dxa"/>
          </w:tcPr>
          <w:p w14:paraId="6CC21C5F" w14:textId="77777777" w:rsidR="002D4158" w:rsidRPr="007E381C" w:rsidRDefault="002D4158" w:rsidP="0049749D">
            <w:pPr>
              <w:rPr>
                <w:rFonts w:asciiTheme="majorBidi" w:hAnsiTheme="majorBidi" w:cstheme="majorBidi"/>
                <w:sz w:val="24"/>
                <w:szCs w:val="24"/>
              </w:rPr>
            </w:pPr>
          </w:p>
        </w:tc>
        <w:tc>
          <w:tcPr>
            <w:tcW w:w="2079" w:type="dxa"/>
            <w:vAlign w:val="center"/>
          </w:tcPr>
          <w:p w14:paraId="6DC75F32" w14:textId="77777777" w:rsidR="002D4158" w:rsidRPr="007E381C" w:rsidRDefault="002D4158" w:rsidP="0049749D">
            <w:pPr>
              <w:rPr>
                <w:rFonts w:asciiTheme="majorBidi" w:hAnsiTheme="majorBidi" w:cstheme="majorBidi"/>
                <w:sz w:val="24"/>
                <w:szCs w:val="24"/>
              </w:rPr>
            </w:pPr>
          </w:p>
        </w:tc>
      </w:tr>
    </w:tbl>
    <w:p w14:paraId="3E4F5785" w14:textId="77777777" w:rsidR="002D4158" w:rsidRPr="002F50E3" w:rsidRDefault="002D4158" w:rsidP="002D4158">
      <w:pPr>
        <w:tabs>
          <w:tab w:val="left" w:pos="5847"/>
        </w:tabs>
        <w:rPr>
          <w:u w:val="single"/>
        </w:rPr>
      </w:pPr>
    </w:p>
    <w:p w14:paraId="1D6873D0" w14:textId="77777777" w:rsidR="002F50E3" w:rsidRPr="00EF23D9" w:rsidRDefault="002F50E3" w:rsidP="00EF23D9">
      <w:pPr>
        <w:rPr>
          <w:u w:val="single"/>
        </w:rPr>
      </w:pPr>
    </w:p>
    <w:sectPr w:rsidR="002F50E3" w:rsidRPr="00EF23D9" w:rsidSect="00AC3C81">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39639" w14:textId="77777777" w:rsidR="00780B4A" w:rsidRDefault="00780B4A" w:rsidP="00F93B16">
      <w:pPr>
        <w:spacing w:after="0" w:line="240" w:lineRule="auto"/>
      </w:pPr>
      <w:r>
        <w:separator/>
      </w:r>
    </w:p>
  </w:endnote>
  <w:endnote w:type="continuationSeparator" w:id="0">
    <w:p w14:paraId="78FDCFD3" w14:textId="77777777" w:rsidR="00780B4A" w:rsidRDefault="00780B4A"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Italic">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857549"/>
      <w:docPartObj>
        <w:docPartGallery w:val="Page Numbers (Bottom of Page)"/>
        <w:docPartUnique/>
      </w:docPartObj>
    </w:sdtPr>
    <w:sdtEndPr>
      <w:rPr>
        <w:noProof/>
      </w:rPr>
    </w:sdtEndPr>
    <w:sdtContent>
      <w:p w14:paraId="7B3EF147" w14:textId="05229DA3" w:rsidR="00974DA2" w:rsidRDefault="00974DA2">
        <w:pPr>
          <w:pStyle w:val="Footer"/>
          <w:jc w:val="right"/>
        </w:pPr>
        <w:r>
          <w:fldChar w:fldCharType="begin"/>
        </w:r>
        <w:r>
          <w:instrText xml:space="preserve"> PAGE   \* MERGEFORMAT </w:instrText>
        </w:r>
        <w:r>
          <w:fldChar w:fldCharType="separate"/>
        </w:r>
        <w:r w:rsidR="00B84DC2">
          <w:rPr>
            <w:noProof/>
          </w:rPr>
          <w:t>12</w:t>
        </w:r>
        <w:r>
          <w:rPr>
            <w:noProof/>
          </w:rPr>
          <w:fldChar w:fldCharType="end"/>
        </w:r>
      </w:p>
    </w:sdtContent>
  </w:sdt>
  <w:p w14:paraId="1211D8EE" w14:textId="77777777" w:rsidR="00974DA2" w:rsidRDefault="00974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C54B" w14:textId="77777777" w:rsidR="00780B4A" w:rsidRDefault="00780B4A" w:rsidP="00F93B16">
      <w:pPr>
        <w:spacing w:after="0" w:line="240" w:lineRule="auto"/>
      </w:pPr>
      <w:r>
        <w:separator/>
      </w:r>
    </w:p>
  </w:footnote>
  <w:footnote w:type="continuationSeparator" w:id="0">
    <w:p w14:paraId="7944FA27" w14:textId="77777777" w:rsidR="00780B4A" w:rsidRDefault="00780B4A" w:rsidP="00F93B16">
      <w:pPr>
        <w:spacing w:after="0" w:line="240" w:lineRule="auto"/>
      </w:pPr>
      <w:r>
        <w:continuationSeparator/>
      </w:r>
    </w:p>
  </w:footnote>
  <w:footnote w:id="1">
    <w:p w14:paraId="22161C00" w14:textId="77777777" w:rsidR="00974DA2" w:rsidRDefault="00974DA2" w:rsidP="005700C8">
      <w:pPr>
        <w:pStyle w:val="FootnoteText"/>
        <w:rPr>
          <w:rFonts w:ascii="Arial" w:hAnsi="Arial"/>
          <w:sz w:val="16"/>
          <w:szCs w:val="16"/>
        </w:rPr>
      </w:pPr>
      <w:r w:rsidRPr="0028221A">
        <w:rPr>
          <w:rStyle w:val="FootnoteReference"/>
          <w:rFonts w:ascii="Arial" w:hAnsi="Arial" w:cs="Arial"/>
          <w:sz w:val="16"/>
          <w:szCs w:val="16"/>
        </w:rPr>
        <w:footnoteRef/>
      </w:r>
      <w:r w:rsidRPr="0028221A">
        <w:rPr>
          <w:rFonts w:ascii="Arial" w:hAnsi="Arial" w:cs="Arial"/>
          <w:sz w:val="16"/>
          <w:szCs w:val="16"/>
        </w:rPr>
        <w:t xml:space="preserve"> Banku</w:t>
      </w:r>
      <w:r>
        <w:rPr>
          <w:rFonts w:ascii="Arial" w:hAnsi="Arial" w:cs="Arial"/>
          <w:sz w:val="16"/>
          <w:szCs w:val="16"/>
        </w:rPr>
        <w:t xml:space="preserve"> un apdrošinātāju</w:t>
      </w:r>
      <w:r w:rsidRPr="0028221A">
        <w:rPr>
          <w:rFonts w:ascii="Arial" w:hAnsi="Arial" w:cs="Arial"/>
          <w:sz w:val="16"/>
          <w:szCs w:val="16"/>
        </w:rPr>
        <w:t xml:space="preserve">, kas </w:t>
      </w:r>
      <w:r w:rsidRPr="0028221A">
        <w:rPr>
          <w:rFonts w:ascii="Arial" w:hAnsi="Arial"/>
          <w:sz w:val="16"/>
          <w:szCs w:val="16"/>
        </w:rPr>
        <w:t>Latvijas Republikas normatīvajos tiesību aktos noteiktajā kārtībā ir uzsāku</w:t>
      </w:r>
      <w:r>
        <w:rPr>
          <w:rFonts w:ascii="Arial" w:hAnsi="Arial"/>
          <w:sz w:val="16"/>
          <w:szCs w:val="16"/>
        </w:rPr>
        <w:t>š</w:t>
      </w:r>
      <w:r w:rsidRPr="0028221A">
        <w:rPr>
          <w:rFonts w:ascii="Arial" w:hAnsi="Arial"/>
          <w:sz w:val="16"/>
          <w:szCs w:val="16"/>
        </w:rPr>
        <w:t>i pakalpojumu sniegšanu Latvijas Republikas teritorijā</w:t>
      </w:r>
      <w:r>
        <w:rPr>
          <w:rFonts w:ascii="Arial" w:hAnsi="Arial"/>
          <w:sz w:val="16"/>
          <w:szCs w:val="16"/>
        </w:rPr>
        <w:t>,</w:t>
      </w:r>
      <w:r w:rsidRPr="0028221A">
        <w:rPr>
          <w:rFonts w:ascii="Arial" w:hAnsi="Arial"/>
          <w:sz w:val="16"/>
          <w:szCs w:val="16"/>
        </w:rPr>
        <w:t xml:space="preserve"> sarakstu sk</w:t>
      </w:r>
      <w:r>
        <w:rPr>
          <w:rFonts w:ascii="Arial" w:hAnsi="Arial"/>
          <w:sz w:val="16"/>
          <w:szCs w:val="16"/>
        </w:rPr>
        <w:t>atīt attiecīgi:</w:t>
      </w:r>
    </w:p>
    <w:p w14:paraId="453CEE9C" w14:textId="77777777" w:rsidR="00974DA2" w:rsidRDefault="00974DA2" w:rsidP="005700C8">
      <w:pPr>
        <w:pStyle w:val="FootnoteText"/>
        <w:rPr>
          <w:rFonts w:ascii="Arial" w:hAnsi="Arial" w:cs="Arial"/>
          <w:sz w:val="16"/>
          <w:szCs w:val="16"/>
        </w:rPr>
      </w:pPr>
      <w:hyperlink r:id="rId1" w:history="1">
        <w:r w:rsidRPr="00B76F26">
          <w:rPr>
            <w:rStyle w:val="Hyperlink"/>
            <w:rFonts w:ascii="Arial" w:hAnsi="Arial" w:cs="Arial"/>
            <w:sz w:val="14"/>
            <w:szCs w:val="14"/>
          </w:rPr>
          <w:t>http://www.fktk.lv/lv/tirgus_dalibnieki/kreditiestades/pakalpojumu_sniedzeji_no_eez/pakalpojumu_sniegsanas_briviba</w:t>
        </w:r>
      </w:hyperlink>
      <w:r>
        <w:rPr>
          <w:rFonts w:ascii="Arial" w:hAnsi="Arial" w:cs="Arial"/>
          <w:sz w:val="16"/>
          <w:szCs w:val="16"/>
        </w:rPr>
        <w:t xml:space="preserve"> un</w:t>
      </w:r>
    </w:p>
    <w:p w14:paraId="4D9AC2DE" w14:textId="77777777" w:rsidR="00974DA2" w:rsidRPr="00B76F26" w:rsidRDefault="00974DA2" w:rsidP="005700C8">
      <w:pPr>
        <w:pStyle w:val="FootnoteText"/>
        <w:rPr>
          <w:rFonts w:ascii="Arial" w:hAnsi="Arial" w:cs="Arial"/>
          <w:sz w:val="14"/>
          <w:szCs w:val="14"/>
        </w:rPr>
      </w:pPr>
      <w:hyperlink r:id="rId2" w:history="1">
        <w:r w:rsidRPr="00B76F26">
          <w:rPr>
            <w:rStyle w:val="Hyperlink"/>
            <w:rFonts w:ascii="Arial" w:hAnsi="Arial" w:cs="Arial"/>
            <w:sz w:val="14"/>
            <w:szCs w:val="14"/>
          </w:rPr>
          <w:t>http://www.fktk.lv/lv/tirgus_dalibnieki/apdrosinasana/pakalpojumu_sniedzeji_no_eez/pakalpojumu_sniegsanas_briviba</w:t>
        </w:r>
      </w:hyperlink>
      <w:r w:rsidRPr="00B76F26">
        <w:rPr>
          <w:rFonts w:ascii="Arial" w:hAnsi="Arial" w:cs="Arial"/>
          <w:sz w:val="14"/>
          <w:szCs w:val="14"/>
        </w:rPr>
        <w:t>.</w:t>
      </w:r>
    </w:p>
  </w:footnote>
  <w:footnote w:id="2">
    <w:p w14:paraId="49FEC0C5" w14:textId="13C54A43" w:rsidR="00974DA2" w:rsidRDefault="00974DA2">
      <w:pPr>
        <w:pStyle w:val="FootnoteText"/>
      </w:pPr>
      <w:r>
        <w:rPr>
          <w:rStyle w:val="FootnoteReference"/>
        </w:rPr>
        <w:footnoteRef/>
      </w:r>
      <w:r>
        <w:t xml:space="preserve"> </w:t>
      </w:r>
      <w:r w:rsidRPr="005B75E9">
        <w:rPr>
          <w:rFonts w:ascii="Arial" w:hAnsi="Arial" w:cs="Arial"/>
          <w:sz w:val="16"/>
          <w:szCs w:val="16"/>
          <w:u w:val="single"/>
        </w:rPr>
        <w:t xml:space="preserve">Prasība par nepieciešamo finanšu apgrozījumu </w:t>
      </w:r>
      <w:r w:rsidRPr="005B75E9">
        <w:rPr>
          <w:rFonts w:ascii="Arial" w:hAnsi="Arial" w:cs="Arial"/>
          <w:b/>
          <w:sz w:val="16"/>
          <w:szCs w:val="16"/>
          <w:u w:val="single"/>
        </w:rPr>
        <w:t>nevar</w:t>
      </w:r>
      <w:r w:rsidRPr="005B75E9">
        <w:rPr>
          <w:rFonts w:ascii="Arial" w:hAnsi="Arial" w:cs="Arial"/>
          <w:sz w:val="16"/>
          <w:szCs w:val="16"/>
          <w:u w:val="single"/>
        </w:rPr>
        <w:t xml:space="preserve"> tikt izpildīta ar Personu, uz kuru iespējām Pretendents balstās, palīdzību, jo minētās personas neuzņemas finansiālu atbildību par līgumu</w:t>
      </w:r>
      <w:r w:rsidRPr="005B75E9">
        <w:rPr>
          <w:rFonts w:ascii="Arial" w:hAnsi="Arial" w:cs="Arial"/>
          <w:sz w:val="16"/>
          <w:szCs w:val="16"/>
        </w:rPr>
        <w:t xml:space="preserve">. Minēto prasību var apliecināt pats Pretendents vai Pretendents kopā ar citu tirgus dalībnieku palīdzību, </w:t>
      </w:r>
      <w:r w:rsidRPr="005B75E9">
        <w:rPr>
          <w:rFonts w:ascii="Arial" w:hAnsi="Arial" w:cs="Arial"/>
          <w:i/>
          <w:sz w:val="16"/>
          <w:szCs w:val="16"/>
        </w:rPr>
        <w:t>piemēram, apvienojoties personu apvienībā</w:t>
      </w:r>
      <w:r w:rsidRPr="005B75E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3">
    <w:p w14:paraId="3C9CA289" w14:textId="77777777" w:rsidR="00974DA2" w:rsidRPr="00067827" w:rsidRDefault="00974DA2" w:rsidP="000B74E3">
      <w:pPr>
        <w:pStyle w:val="FootnoteText"/>
        <w:jc w:val="both"/>
        <w:rPr>
          <w:rFonts w:ascii="Times New Roman" w:hAnsi="Times New Roman" w:cs="Times New Roman"/>
        </w:rPr>
      </w:pPr>
      <w:r w:rsidRPr="00067827">
        <w:rPr>
          <w:rStyle w:val="FootnoteReference"/>
          <w:rFonts w:ascii="Times New Roman" w:hAnsi="Times New Roman" w:cs="Times New Roman"/>
        </w:rPr>
        <w:footnoteRef/>
      </w:r>
      <w:r w:rsidRPr="00067827">
        <w:rPr>
          <w:rFonts w:ascii="Times New Roman" w:hAnsi="Times New Roman" w:cs="Times New Roman"/>
        </w:rPr>
        <w:t xml:space="preserve"> </w:t>
      </w:r>
      <w:r>
        <w:rPr>
          <w:rFonts w:ascii="Times New Roman" w:hAnsi="Times New Roman" w:cs="Times New Roman"/>
        </w:rPr>
        <w:t>P</w:t>
      </w:r>
      <w:r w:rsidRPr="00067827">
        <w:rPr>
          <w:rFonts w:ascii="Times New Roman" w:hAnsi="Times New Roman" w:cs="Times New Roman"/>
        </w:rPr>
        <w:t xml:space="preserve">asūtītājs </w:t>
      </w:r>
      <w:r>
        <w:rPr>
          <w:rFonts w:ascii="Times New Roman" w:hAnsi="Times New Roman" w:cs="Times New Roman"/>
        </w:rPr>
        <w:t>attiecīgos</w:t>
      </w:r>
      <w:r w:rsidRPr="00067827">
        <w:rPr>
          <w:rFonts w:ascii="Times New Roman" w:hAnsi="Times New Roman" w:cs="Times New Roman"/>
        </w:rPr>
        <w:t xml:space="preserve"> dokumentus var pieprasīt uz piedāvājumu vai pieteikumu iesniegšanas brīdi kvalifikācijas izvērtēšanai.</w:t>
      </w:r>
    </w:p>
  </w:footnote>
  <w:footnote w:id="4">
    <w:p w14:paraId="4D1274B6" w14:textId="77777777" w:rsidR="00974DA2" w:rsidRPr="00067827" w:rsidRDefault="00974DA2" w:rsidP="000B74E3">
      <w:pPr>
        <w:pStyle w:val="FootnoteText"/>
        <w:jc w:val="both"/>
        <w:rPr>
          <w:rFonts w:ascii="Times New Roman" w:hAnsi="Times New Roman" w:cs="Times New Roman"/>
        </w:rPr>
      </w:pPr>
      <w:r w:rsidRPr="00067827">
        <w:rPr>
          <w:rStyle w:val="FootnoteReference"/>
          <w:rFonts w:ascii="Times New Roman" w:hAnsi="Times New Roman" w:cs="Times New Roman"/>
        </w:rPr>
        <w:footnoteRef/>
      </w:r>
      <w:r w:rsidRPr="00067827">
        <w:rPr>
          <w:rFonts w:ascii="Times New Roman" w:hAnsi="Times New Roman" w:cs="Times New Roman"/>
        </w:rPr>
        <w:t xml:space="preserve"> </w:t>
      </w:r>
      <w:r>
        <w:rPr>
          <w:rFonts w:ascii="Times New Roman" w:hAnsi="Times New Roman" w:cs="Times New Roman"/>
        </w:rPr>
        <w:t>P</w:t>
      </w:r>
      <w:r w:rsidRPr="00067827">
        <w:rPr>
          <w:rFonts w:ascii="Times New Roman" w:hAnsi="Times New Roman" w:cs="Times New Roman"/>
        </w:rPr>
        <w:t xml:space="preserve">asūtītājs </w:t>
      </w:r>
      <w:r>
        <w:rPr>
          <w:rFonts w:ascii="Times New Roman" w:hAnsi="Times New Roman" w:cs="Times New Roman"/>
        </w:rPr>
        <w:t>attiecīgos</w:t>
      </w:r>
      <w:r w:rsidRPr="00067827">
        <w:rPr>
          <w:rFonts w:ascii="Times New Roman" w:hAnsi="Times New Roman" w:cs="Times New Roman"/>
        </w:rPr>
        <w:t xml:space="preserve"> dokumentus var pieprasīt uz piedāvājumu vai pieteikumu iesniegšanas brīdi kvalifikācijas izvērtēšanai.</w:t>
      </w:r>
    </w:p>
  </w:footnote>
  <w:footnote w:id="5">
    <w:p w14:paraId="688AFFD8" w14:textId="77777777" w:rsidR="00974DA2" w:rsidRDefault="00974DA2" w:rsidP="00D83FD1">
      <w:pPr>
        <w:pStyle w:val="Atsauce"/>
      </w:pPr>
      <w:r>
        <w:rPr>
          <w:rStyle w:val="FootnoteReference"/>
        </w:rPr>
        <w:footnoteRef/>
      </w:r>
      <w:r>
        <w:t xml:space="preserve"> Pieteikuma dalībai iepirkuma procedūrā daļas redakcija, ja piedāvājumu iesniedz fiziska persona.</w:t>
      </w:r>
    </w:p>
  </w:footnote>
  <w:footnote w:id="6">
    <w:p w14:paraId="3785E6FF" w14:textId="77777777" w:rsidR="00974DA2" w:rsidRDefault="00974DA2" w:rsidP="00D83FD1">
      <w:pPr>
        <w:pStyle w:val="Atsauce"/>
      </w:pPr>
      <w:r>
        <w:rPr>
          <w:rStyle w:val="FootnoteReference"/>
        </w:rPr>
        <w:footnoteRef/>
      </w:r>
      <w:r>
        <w:t xml:space="preserve"> Pieteikuma dalībai iepirkuma procedūrā daļas redakcija, ja piedāvājumu iesniedz fiziska persona.</w:t>
      </w:r>
    </w:p>
  </w:footnote>
  <w:footnote w:id="7">
    <w:p w14:paraId="26FBA333" w14:textId="77777777" w:rsidR="00974DA2" w:rsidRPr="004D1655" w:rsidRDefault="00974DA2" w:rsidP="00D83FD1">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8">
    <w:p w14:paraId="1EB097D9" w14:textId="77777777" w:rsidR="00974DA2" w:rsidRDefault="00974DA2" w:rsidP="00D83FD1">
      <w:pPr>
        <w:pStyle w:val="Atsauce"/>
      </w:pPr>
      <w:r>
        <w:rPr>
          <w:rStyle w:val="FootnoteReference"/>
        </w:rPr>
        <w:footnoteRef/>
      </w:r>
      <w:r>
        <w:t xml:space="preserve"> Punkts ir ietverams Pieteikumā dalībai iepirkuma procedūrā, ja Pretendents ir personu apvienība.</w:t>
      </w:r>
    </w:p>
  </w:footnote>
  <w:footnote w:id="9">
    <w:p w14:paraId="77BE1BC6" w14:textId="77777777" w:rsidR="00974DA2" w:rsidRDefault="00974DA2" w:rsidP="00D83FD1">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0">
    <w:p w14:paraId="24E0490B" w14:textId="77777777" w:rsidR="00974DA2" w:rsidRDefault="00974DA2" w:rsidP="006C6275">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11">
    <w:p w14:paraId="4B5EFACB" w14:textId="77777777" w:rsidR="00974DA2" w:rsidRPr="003016EC" w:rsidRDefault="00974DA2" w:rsidP="006C6275">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12">
    <w:p w14:paraId="65E204BB" w14:textId="77777777" w:rsidR="00974DA2" w:rsidRDefault="00974DA2" w:rsidP="00504264">
      <w:pPr>
        <w:pStyle w:val="BodyText"/>
        <w:spacing w:after="0"/>
        <w:ind w:left="360"/>
        <w:jc w:val="both"/>
      </w:pPr>
      <w:r w:rsidRPr="00745491">
        <w:rPr>
          <w:rStyle w:val="FootnoteReferen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p w14:paraId="2ADC7558" w14:textId="77777777" w:rsidR="00974DA2" w:rsidRDefault="00974DA2" w:rsidP="00504264">
      <w:pPr>
        <w:pStyle w:val="BodyText"/>
        <w:spacing w:after="0"/>
        <w:ind w:left="360"/>
        <w:jc w:val="both"/>
      </w:pPr>
    </w:p>
    <w:p w14:paraId="668E6AA9" w14:textId="77777777" w:rsidR="00974DA2" w:rsidRDefault="00974DA2" w:rsidP="00504264">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9F42C" w14:textId="6F993883" w:rsidR="00974DA2" w:rsidRDefault="00974DA2" w:rsidP="004A75A3">
    <w:pPr>
      <w:pStyle w:val="Heading5"/>
      <w:jc w:val="center"/>
      <w:rPr>
        <w:rFonts w:ascii="Times New Roman" w:eastAsia="Times New Roman" w:hAnsi="Times New Roman" w:cs="Times New Roman"/>
        <w:b w:val="0"/>
        <w:bCs w:val="0"/>
        <w:sz w:val="21"/>
        <w:szCs w:val="21"/>
        <w:lang w:eastAsia="lv-LV"/>
      </w:rPr>
    </w:pPr>
    <w:r>
      <w:rPr>
        <w:rFonts w:ascii="Times New Roman" w:eastAsia="Times New Roman" w:hAnsi="Times New Roman" w:cs="Times New Roman"/>
        <w:b w:val="0"/>
        <w:iCs w:val="0"/>
        <w:sz w:val="21"/>
        <w:szCs w:val="21"/>
        <w:lang w:val="lv-LV" w:eastAsia="lv-LV"/>
      </w:rPr>
      <w:t>A</w:t>
    </w:r>
    <w:r w:rsidRPr="009E79A6">
      <w:rPr>
        <w:rFonts w:ascii="Times New Roman" w:eastAsia="Times New Roman" w:hAnsi="Times New Roman" w:cs="Times New Roman"/>
        <w:b w:val="0"/>
        <w:iCs w:val="0"/>
        <w:sz w:val="21"/>
        <w:szCs w:val="21"/>
        <w:lang w:val="lv-LV" w:eastAsia="lv-LV"/>
      </w:rPr>
      <w:t>tklāt</w:t>
    </w:r>
    <w:r>
      <w:rPr>
        <w:rFonts w:ascii="Times New Roman" w:eastAsia="Times New Roman" w:hAnsi="Times New Roman" w:cs="Times New Roman"/>
        <w:b w:val="0"/>
        <w:iCs w:val="0"/>
        <w:sz w:val="21"/>
        <w:szCs w:val="21"/>
        <w:lang w:val="lv-LV" w:eastAsia="lv-LV"/>
      </w:rPr>
      <w:t xml:space="preserve">ā </w:t>
    </w:r>
    <w:r w:rsidRPr="009E79A6">
      <w:rPr>
        <w:rFonts w:ascii="Times New Roman" w:eastAsia="Times New Roman" w:hAnsi="Times New Roman" w:cs="Times New Roman"/>
        <w:b w:val="0"/>
        <w:iCs w:val="0"/>
        <w:sz w:val="21"/>
        <w:szCs w:val="21"/>
        <w:lang w:val="lv-LV" w:eastAsia="lv-LV"/>
      </w:rPr>
      <w:t xml:space="preserve">  konkursa </w:t>
    </w:r>
    <w:r w:rsidRPr="009E79A6">
      <w:rPr>
        <w:rFonts w:ascii="Times New Roman" w:eastAsia="Times New Roman" w:hAnsi="Times New Roman" w:cs="Times New Roman"/>
        <w:b w:val="0"/>
        <w:sz w:val="21"/>
        <w:szCs w:val="21"/>
        <w:lang w:eastAsia="lv-LV"/>
      </w:rPr>
      <w:t>“</w:t>
    </w:r>
    <w:r>
      <w:rPr>
        <w:rFonts w:ascii="Times New Roman" w:eastAsia="Times New Roman" w:hAnsi="Times New Roman" w:cs="Times New Roman"/>
        <w:b w:val="0"/>
        <w:sz w:val="21"/>
        <w:szCs w:val="21"/>
        <w:lang w:eastAsia="lv-LV"/>
      </w:rPr>
      <w:t>Angāra būvniecība ar saimniecības telpām</w:t>
    </w:r>
    <w:r w:rsidRPr="009E79A6">
      <w:rPr>
        <w:rFonts w:ascii="Times New Roman" w:eastAsia="Times New Roman" w:hAnsi="Times New Roman" w:cs="Times New Roman"/>
        <w:b w:val="0"/>
        <w:bCs w:val="0"/>
        <w:sz w:val="21"/>
        <w:szCs w:val="21"/>
        <w:lang w:eastAsia="lv-LV"/>
      </w:rPr>
      <w:t xml:space="preserve"> </w:t>
    </w:r>
    <w:r w:rsidRPr="009E79A6">
      <w:rPr>
        <w:rFonts w:ascii="Times New Roman" w:eastAsia="Times New Roman" w:hAnsi="Times New Roman" w:cs="Times New Roman"/>
        <w:b w:val="0"/>
        <w:sz w:val="21"/>
        <w:szCs w:val="21"/>
        <w:lang w:eastAsia="lv-LV"/>
      </w:rPr>
      <w:t>”</w:t>
    </w:r>
  </w:p>
  <w:p w14:paraId="02C6FDC8" w14:textId="6DA30620" w:rsidR="00974DA2" w:rsidRPr="00145EBA" w:rsidRDefault="00974DA2" w:rsidP="00392ED8">
    <w:pPr>
      <w:pStyle w:val="Heading5"/>
      <w:jc w:val="center"/>
      <w:rPr>
        <w:rFonts w:ascii="Times New Roman" w:hAnsi="Times New Roman" w:cs="Times New Roman"/>
        <w:b w:val="0"/>
        <w:sz w:val="22"/>
        <w:szCs w:val="22"/>
      </w:rPr>
    </w:pPr>
    <w:r w:rsidRPr="009E79A6">
      <w:rPr>
        <w:rFonts w:ascii="Times New Roman" w:eastAsia="Times New Roman" w:hAnsi="Times New Roman" w:cs="Times New Roman"/>
        <w:b w:val="0"/>
        <w:bCs w:val="0"/>
        <w:sz w:val="21"/>
        <w:szCs w:val="21"/>
        <w:lang w:eastAsia="lv-LV"/>
      </w:rPr>
      <w:t>Nolikums (</w:t>
    </w:r>
    <w:r w:rsidRPr="009E79A6">
      <w:rPr>
        <w:rFonts w:ascii="Times New Roman" w:eastAsia="Times New Roman" w:hAnsi="Times New Roman" w:cs="Times New Roman"/>
        <w:b w:val="0"/>
        <w:sz w:val="21"/>
        <w:szCs w:val="21"/>
        <w:lang w:eastAsia="lv-LV"/>
      </w:rPr>
      <w:t xml:space="preserve"> ID. Nr.</w:t>
    </w:r>
    <w:r>
      <w:rPr>
        <w:rFonts w:ascii="Times New Roman" w:eastAsia="Times New Roman" w:hAnsi="Times New Roman" w:cs="Times New Roman"/>
        <w:b w:val="0"/>
        <w:sz w:val="21"/>
        <w:szCs w:val="21"/>
        <w:lang w:eastAsia="lv-LV"/>
      </w:rPr>
      <w:t xml:space="preserve"> </w:t>
    </w:r>
    <w:r w:rsidRPr="004A75A3">
      <w:rPr>
        <w:rFonts w:ascii="Times New Roman" w:eastAsia="Times New Roman" w:hAnsi="Times New Roman" w:cs="Times New Roman"/>
        <w:b w:val="0"/>
        <w:sz w:val="21"/>
        <w:szCs w:val="21"/>
        <w:lang w:eastAsia="lv-LV"/>
      </w:rPr>
      <w:t>DŪ</w:t>
    </w:r>
    <w:r w:rsidRPr="009E79A6">
      <w:rPr>
        <w:rFonts w:ascii="Times New Roman" w:eastAsia="Times New Roman" w:hAnsi="Times New Roman" w:cs="Times New Roman"/>
        <w:b w:val="0"/>
        <w:sz w:val="21"/>
        <w:szCs w:val="21"/>
        <w:lang w:eastAsia="lv-LV"/>
      </w:rPr>
      <w:t xml:space="preserve"> 2016/</w:t>
    </w:r>
    <w:r>
      <w:rPr>
        <w:rFonts w:ascii="Times New Roman" w:eastAsia="Times New Roman" w:hAnsi="Times New Roman" w:cs="Times New Roman"/>
        <w:b w:val="0"/>
        <w:bCs w:val="0"/>
        <w:sz w:val="21"/>
        <w:szCs w:val="21"/>
        <w:lang w:eastAsia="lv-LV"/>
      </w:rPr>
      <w:t>14</w:t>
    </w:r>
    <w:r w:rsidRPr="00145EBA">
      <w:rPr>
        <w:rFonts w:ascii="Times New Roman" w:eastAsia="Times New Roman" w:hAnsi="Times New Roman" w:cs="Times New Roman"/>
        <w:b w:val="0"/>
        <w:bCs w:val="0"/>
        <w:sz w:val="22"/>
        <w:szCs w:val="22"/>
        <w:lang w:eastAsia="lv-LV"/>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4597" w14:textId="01D6963B" w:rsidR="00974DA2" w:rsidRPr="0039720C" w:rsidRDefault="00974DA2" w:rsidP="004D094F">
    <w:pPr>
      <w:pStyle w:val="BodyText3"/>
      <w:spacing w:before="120" w:line="276" w:lineRule="auto"/>
      <w:jc w:val="center"/>
      <w:rPr>
        <w:rFonts w:asciiTheme="majorBidi" w:hAnsiTheme="majorBidi" w:cstheme="majorBidi"/>
        <w:b w:val="0"/>
        <w:bCs/>
        <w:sz w:val="20"/>
        <w:szCs w:val="20"/>
      </w:rPr>
    </w:pPr>
    <w:r>
      <w:rPr>
        <w:b w:val="0"/>
        <w:bCs/>
        <w:sz w:val="20"/>
        <w:szCs w:val="20"/>
      </w:rPr>
      <w:t xml:space="preserve">Iepirkuma procedūras – atklāta konkursa </w:t>
    </w:r>
    <w:r w:rsidRPr="0039720C">
      <w:rPr>
        <w:b w:val="0"/>
        <w:bCs/>
        <w:sz w:val="20"/>
        <w:szCs w:val="20"/>
      </w:rPr>
      <w:t>“</w:t>
    </w:r>
    <w:r>
      <w:rPr>
        <w:b w:val="0"/>
        <w:bCs/>
        <w:color w:val="000000"/>
        <w:sz w:val="24"/>
        <w:szCs w:val="24"/>
      </w:rPr>
      <w:t>Angāra būvniecība ar saimniecības telpām</w:t>
    </w:r>
    <w:r w:rsidRPr="00D95160">
      <w:rPr>
        <w:rFonts w:asciiTheme="majorBidi" w:hAnsiTheme="majorBidi" w:cstheme="majorBidi"/>
        <w:b w:val="0"/>
        <w:bCs/>
        <w:sz w:val="24"/>
        <w:szCs w:val="24"/>
      </w:rPr>
      <w:t>“</w:t>
    </w:r>
  </w:p>
  <w:p w14:paraId="2FCD6AF4" w14:textId="1C4AEF9A" w:rsidR="00974DA2" w:rsidRDefault="00974DA2" w:rsidP="004D094F">
    <w:pPr>
      <w:pStyle w:val="Header"/>
      <w:jc w:val="center"/>
    </w:pPr>
    <w:r w:rsidRPr="00FE0134">
      <w:t>Nolikums ID. Nr. DŪ 2016/</w:t>
    </w:r>
    <w:r>
      <w:t>14</w:t>
    </w:r>
  </w:p>
  <w:p w14:paraId="062069D7" w14:textId="77777777" w:rsidR="00974DA2" w:rsidRPr="00491A96" w:rsidRDefault="00974DA2" w:rsidP="0049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39D0355C"/>
    <w:name w:val="WW8Num23"/>
    <w:lvl w:ilvl="0">
      <w:start w:val="7"/>
      <w:numFmt w:val="decimal"/>
      <w:lvlText w:val="%1."/>
      <w:lvlJc w:val="left"/>
      <w:pPr>
        <w:tabs>
          <w:tab w:val="num" w:pos="360"/>
        </w:tabs>
        <w:ind w:left="360" w:hanging="360"/>
      </w:pPr>
      <w:rPr>
        <w:b w:val="0"/>
        <w:sz w:val="22"/>
        <w:szCs w:val="22"/>
        <w:u w:val="none"/>
      </w:rPr>
    </w:lvl>
    <w:lvl w:ilvl="1">
      <w:start w:val="1"/>
      <w:numFmt w:val="decimal"/>
      <w:lvlText w:val="%1.%2."/>
      <w:lvlJc w:val="left"/>
      <w:pPr>
        <w:tabs>
          <w:tab w:val="num" w:pos="360"/>
        </w:tabs>
        <w:ind w:left="360" w:hanging="360"/>
      </w:pPr>
      <w:rPr>
        <w:b w:val="0"/>
        <w:color w:val="auto"/>
        <w:sz w:val="22"/>
        <w:szCs w:val="22"/>
        <w:u w:val="none"/>
      </w:rPr>
    </w:lvl>
    <w:lvl w:ilvl="2">
      <w:start w:val="1"/>
      <w:numFmt w:val="decimal"/>
      <w:lvlText w:val="%1.%2.%3."/>
      <w:lvlJc w:val="left"/>
      <w:pPr>
        <w:tabs>
          <w:tab w:val="num" w:pos="720"/>
        </w:tabs>
        <w:ind w:left="720" w:hanging="720"/>
      </w:pPr>
      <w:rPr>
        <w:b w:val="0"/>
        <w:sz w:val="22"/>
        <w:szCs w:val="22"/>
        <w:u w:val="none"/>
      </w:rPr>
    </w:lvl>
    <w:lvl w:ilvl="3">
      <w:start w:val="1"/>
      <w:numFmt w:val="decimal"/>
      <w:lvlText w:val="%1.%2.%3.%4."/>
      <w:lvlJc w:val="left"/>
      <w:pPr>
        <w:tabs>
          <w:tab w:val="num" w:pos="720"/>
        </w:tabs>
        <w:ind w:left="720" w:hanging="720"/>
      </w:pPr>
      <w:rPr>
        <w:b w:val="0"/>
        <w:sz w:val="22"/>
        <w:szCs w:val="22"/>
        <w:u w:val="none"/>
      </w:rPr>
    </w:lvl>
    <w:lvl w:ilvl="4">
      <w:start w:val="1"/>
      <w:numFmt w:val="decimal"/>
      <w:lvlText w:val="%1.%2.%3.%4.%5."/>
      <w:lvlJc w:val="left"/>
      <w:pPr>
        <w:tabs>
          <w:tab w:val="num" w:pos="1080"/>
        </w:tabs>
        <w:ind w:left="1080" w:hanging="1080"/>
      </w:pPr>
      <w:rPr>
        <w:b w:val="0"/>
        <w:sz w:val="22"/>
        <w:szCs w:val="22"/>
        <w:u w:val="none"/>
      </w:rPr>
    </w:lvl>
    <w:lvl w:ilvl="5">
      <w:start w:val="1"/>
      <w:numFmt w:val="decimal"/>
      <w:lvlText w:val="%1.%2.%3.%4.%5.%6."/>
      <w:lvlJc w:val="left"/>
      <w:pPr>
        <w:tabs>
          <w:tab w:val="num" w:pos="1080"/>
        </w:tabs>
        <w:ind w:left="1080" w:hanging="1080"/>
      </w:pPr>
      <w:rPr>
        <w:b w:val="0"/>
        <w:sz w:val="22"/>
        <w:szCs w:val="22"/>
        <w:u w:val="none"/>
      </w:rPr>
    </w:lvl>
    <w:lvl w:ilvl="6">
      <w:start w:val="1"/>
      <w:numFmt w:val="decimal"/>
      <w:lvlText w:val="%1.%2.%3.%4.%5.%6.%7."/>
      <w:lvlJc w:val="left"/>
      <w:pPr>
        <w:tabs>
          <w:tab w:val="num" w:pos="1440"/>
        </w:tabs>
        <w:ind w:left="1440" w:hanging="1440"/>
      </w:pPr>
      <w:rPr>
        <w:b w:val="0"/>
        <w:sz w:val="22"/>
        <w:szCs w:val="22"/>
        <w:u w:val="none"/>
      </w:rPr>
    </w:lvl>
    <w:lvl w:ilvl="7">
      <w:start w:val="1"/>
      <w:numFmt w:val="decimal"/>
      <w:lvlText w:val="%1.%2.%3.%4.%5.%6.%7.%8."/>
      <w:lvlJc w:val="left"/>
      <w:pPr>
        <w:tabs>
          <w:tab w:val="num" w:pos="1440"/>
        </w:tabs>
        <w:ind w:left="1440" w:hanging="1440"/>
      </w:pPr>
      <w:rPr>
        <w:b w:val="0"/>
        <w:sz w:val="22"/>
        <w:szCs w:val="22"/>
        <w:u w:val="none"/>
      </w:rPr>
    </w:lvl>
    <w:lvl w:ilvl="8">
      <w:start w:val="1"/>
      <w:numFmt w:val="decimal"/>
      <w:lvlText w:val="%1.%2.%3.%4.%5.%6.%7.%8.%9."/>
      <w:lvlJc w:val="left"/>
      <w:pPr>
        <w:tabs>
          <w:tab w:val="num" w:pos="1800"/>
        </w:tabs>
        <w:ind w:left="1800" w:hanging="1800"/>
      </w:pPr>
      <w:rPr>
        <w:b w:val="0"/>
        <w:sz w:val="22"/>
        <w:szCs w:val="22"/>
        <w:u w:val="none"/>
      </w:rPr>
    </w:lvl>
  </w:abstractNum>
  <w:abstractNum w:abstractNumId="4"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172F47"/>
    <w:multiLevelType w:val="hybridMultilevel"/>
    <w:tmpl w:val="064273E4"/>
    <w:lvl w:ilvl="0" w:tplc="5406FF56">
      <w:start w:val="1"/>
      <w:numFmt w:val="decimal"/>
      <w:lvlText w:val="%1."/>
      <w:lvlJc w:val="left"/>
      <w:pPr>
        <w:tabs>
          <w:tab w:val="num" w:pos="502"/>
        </w:tabs>
        <w:ind w:left="502" w:hanging="360"/>
      </w:pPr>
      <w:rPr>
        <w:b w:val="0"/>
        <w:bCs/>
        <w:sz w:val="22"/>
        <w:szCs w:val="22"/>
      </w:rPr>
    </w:lvl>
    <w:lvl w:ilvl="1" w:tplc="08090017">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15:restartNumberingAfterBreak="0">
    <w:nsid w:val="00893F65"/>
    <w:multiLevelType w:val="multilevel"/>
    <w:tmpl w:val="6A26CE1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0E3831"/>
    <w:multiLevelType w:val="hybridMultilevel"/>
    <w:tmpl w:val="83003788"/>
    <w:lvl w:ilvl="0" w:tplc="38B013D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48C1FD4"/>
    <w:multiLevelType w:val="multilevel"/>
    <w:tmpl w:val="09B6C92C"/>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C34E2D"/>
    <w:multiLevelType w:val="hybridMultilevel"/>
    <w:tmpl w:val="A66A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C47B10"/>
    <w:multiLevelType w:val="hybridMultilevel"/>
    <w:tmpl w:val="6D3E8568"/>
    <w:lvl w:ilvl="0" w:tplc="FFFFFFFF">
      <w:start w:val="1"/>
      <w:numFmt w:val="lowerLetter"/>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4"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0F52B90"/>
    <w:multiLevelType w:val="multilevel"/>
    <w:tmpl w:val="8F08AF9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cs="Times New Roman" w:hint="default"/>
      </w:rPr>
    </w:lvl>
    <w:lvl w:ilvl="1" w:tplc="9410BADC" w:tentative="1">
      <w:start w:val="1"/>
      <w:numFmt w:val="bullet"/>
      <w:lvlText w:val="o"/>
      <w:lvlJc w:val="left"/>
      <w:pPr>
        <w:tabs>
          <w:tab w:val="num" w:pos="1500"/>
        </w:tabs>
        <w:ind w:left="1500" w:hanging="360"/>
      </w:pPr>
      <w:rPr>
        <w:rFonts w:ascii="Courier New" w:hAnsi="Courier New" w:hint="default"/>
      </w:rPr>
    </w:lvl>
    <w:lvl w:ilvl="2" w:tplc="0426001B" w:tentative="1">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6003987"/>
    <w:multiLevelType w:val="hybridMultilevel"/>
    <w:tmpl w:val="3E52421C"/>
    <w:lvl w:ilvl="0" w:tplc="08090017">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15:restartNumberingAfterBreak="0">
    <w:nsid w:val="17F12574"/>
    <w:multiLevelType w:val="multilevel"/>
    <w:tmpl w:val="2C3C74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1" w15:restartNumberingAfterBreak="0">
    <w:nsid w:val="1EF136C0"/>
    <w:multiLevelType w:val="hybridMultilevel"/>
    <w:tmpl w:val="E2962CBC"/>
    <w:lvl w:ilvl="0" w:tplc="240E9D50">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7307"/>
        </w:tabs>
        <w:ind w:left="7307"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6" w15:restartNumberingAfterBreak="0">
    <w:nsid w:val="30F013EC"/>
    <w:multiLevelType w:val="multilevel"/>
    <w:tmpl w:val="7150814A"/>
    <w:lvl w:ilvl="0">
      <w:start w:val="1"/>
      <w:numFmt w:val="decimal"/>
      <w:lvlText w:val="%1."/>
      <w:lvlJc w:val="left"/>
      <w:pPr>
        <w:ind w:left="1919" w:hanging="360"/>
      </w:pPr>
    </w:lvl>
    <w:lvl w:ilvl="1">
      <w:start w:val="1"/>
      <w:numFmt w:val="decimal"/>
      <w:lvlText w:val="%1.%2."/>
      <w:lvlJc w:val="left"/>
      <w:pPr>
        <w:ind w:left="716"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0C3DBC"/>
    <w:multiLevelType w:val="multilevel"/>
    <w:tmpl w:val="CCB6064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0"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1" w15:restartNumberingAfterBreak="0">
    <w:nsid w:val="4097167D"/>
    <w:multiLevelType w:val="hybridMultilevel"/>
    <w:tmpl w:val="C12C4E5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2" w15:restartNumberingAfterBreak="0">
    <w:nsid w:val="4471757A"/>
    <w:multiLevelType w:val="multilevel"/>
    <w:tmpl w:val="3E860C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EF4D14"/>
    <w:multiLevelType w:val="multilevel"/>
    <w:tmpl w:val="7BE8E122"/>
    <w:lvl w:ilvl="0">
      <w:start w:val="9"/>
      <w:numFmt w:val="decimal"/>
      <w:lvlText w:val="%1."/>
      <w:lvlJc w:val="left"/>
      <w:pPr>
        <w:ind w:left="700" w:hanging="360"/>
      </w:pPr>
      <w:rPr>
        <w:rFonts w:hint="default"/>
        <w:sz w:val="24"/>
      </w:rPr>
    </w:lvl>
    <w:lvl w:ilvl="1">
      <w:start w:val="1"/>
      <w:numFmt w:val="decimal"/>
      <w:lvlText w:val="%1.%2."/>
      <w:lvlJc w:val="left"/>
      <w:pPr>
        <w:ind w:left="1060" w:hanging="720"/>
      </w:pPr>
      <w:rPr>
        <w:rFonts w:hint="default"/>
        <w:sz w:val="24"/>
      </w:rPr>
    </w:lvl>
    <w:lvl w:ilvl="2">
      <w:start w:val="1"/>
      <w:numFmt w:val="decimal"/>
      <w:lvlText w:val="%1.%2.%3."/>
      <w:lvlJc w:val="left"/>
      <w:pPr>
        <w:ind w:left="1420" w:hanging="1080"/>
      </w:pPr>
      <w:rPr>
        <w:rFonts w:hint="default"/>
        <w:sz w:val="24"/>
      </w:rPr>
    </w:lvl>
    <w:lvl w:ilvl="3">
      <w:start w:val="1"/>
      <w:numFmt w:val="decimal"/>
      <w:lvlText w:val="%1.%2.%3.%4."/>
      <w:lvlJc w:val="left"/>
      <w:pPr>
        <w:ind w:left="1780" w:hanging="1440"/>
      </w:pPr>
      <w:rPr>
        <w:rFonts w:hint="default"/>
        <w:sz w:val="24"/>
      </w:rPr>
    </w:lvl>
    <w:lvl w:ilvl="4">
      <w:start w:val="1"/>
      <w:numFmt w:val="decimal"/>
      <w:lvlText w:val="%1.%2.%3.%4.%5."/>
      <w:lvlJc w:val="left"/>
      <w:pPr>
        <w:ind w:left="2140" w:hanging="1800"/>
      </w:pPr>
      <w:rPr>
        <w:rFonts w:hint="default"/>
        <w:sz w:val="24"/>
      </w:rPr>
    </w:lvl>
    <w:lvl w:ilvl="5">
      <w:start w:val="1"/>
      <w:numFmt w:val="decimal"/>
      <w:lvlText w:val="%1.%2.%3.%4.%5.%6."/>
      <w:lvlJc w:val="left"/>
      <w:pPr>
        <w:ind w:left="2140" w:hanging="1800"/>
      </w:pPr>
      <w:rPr>
        <w:rFonts w:hint="default"/>
        <w:sz w:val="24"/>
      </w:rPr>
    </w:lvl>
    <w:lvl w:ilvl="6">
      <w:start w:val="1"/>
      <w:numFmt w:val="decimal"/>
      <w:lvlText w:val="%1.%2.%3.%4.%5.%6.%7."/>
      <w:lvlJc w:val="left"/>
      <w:pPr>
        <w:ind w:left="2500" w:hanging="2160"/>
      </w:pPr>
      <w:rPr>
        <w:rFonts w:hint="default"/>
        <w:sz w:val="24"/>
      </w:rPr>
    </w:lvl>
    <w:lvl w:ilvl="7">
      <w:start w:val="1"/>
      <w:numFmt w:val="decimal"/>
      <w:lvlText w:val="%1.%2.%3.%4.%5.%6.%7.%8."/>
      <w:lvlJc w:val="left"/>
      <w:pPr>
        <w:ind w:left="2860" w:hanging="2520"/>
      </w:pPr>
      <w:rPr>
        <w:rFonts w:hint="default"/>
        <w:sz w:val="24"/>
      </w:rPr>
    </w:lvl>
    <w:lvl w:ilvl="8">
      <w:start w:val="1"/>
      <w:numFmt w:val="decimal"/>
      <w:lvlText w:val="%1.%2.%3.%4.%5.%6.%7.%8.%9."/>
      <w:lvlJc w:val="left"/>
      <w:pPr>
        <w:ind w:left="3220" w:hanging="2880"/>
      </w:pPr>
      <w:rPr>
        <w:rFonts w:hint="default"/>
        <w:sz w:val="24"/>
      </w:rPr>
    </w:lvl>
  </w:abstractNum>
  <w:abstractNum w:abstractNumId="34"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992A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D3A6F"/>
    <w:multiLevelType w:val="multilevel"/>
    <w:tmpl w:val="53041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DA90028"/>
    <w:multiLevelType w:val="multilevel"/>
    <w:tmpl w:val="FACE5AF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515C775C"/>
    <w:multiLevelType w:val="multilevel"/>
    <w:tmpl w:val="DAC0A86A"/>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b w:val="0"/>
        <w:bCs w:val="0"/>
        <w:color w:val="auto"/>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41" w15:restartNumberingAfterBreak="0">
    <w:nsid w:val="52D617C5"/>
    <w:multiLevelType w:val="hybridMultilevel"/>
    <w:tmpl w:val="3FE0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221937"/>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CF90C53"/>
    <w:multiLevelType w:val="hybridMultilevel"/>
    <w:tmpl w:val="04A0AFA6"/>
    <w:lvl w:ilvl="0" w:tplc="2416A546">
      <w:start w:val="1"/>
      <w:numFmt w:val="decimal"/>
      <w:lvlText w:val="%1."/>
      <w:lvlJc w:val="left"/>
      <w:pPr>
        <w:tabs>
          <w:tab w:val="num" w:pos="360"/>
        </w:tabs>
        <w:ind w:left="360" w:hanging="360"/>
      </w:pPr>
      <w:rPr>
        <w:rFonts w:cs="Times New Roman"/>
        <w:color w:val="auto"/>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6"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9410BADC"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49" w15:restartNumberingAfterBreak="0">
    <w:nsid w:val="68EF7942"/>
    <w:multiLevelType w:val="multilevel"/>
    <w:tmpl w:val="2E804A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B1E1F13"/>
    <w:multiLevelType w:val="multilevel"/>
    <w:tmpl w:val="69C88BCA"/>
    <w:lvl w:ilvl="0">
      <w:start w:val="7"/>
      <w:numFmt w:val="decimal"/>
      <w:lvlText w:val="%1."/>
      <w:lvlJc w:val="left"/>
      <w:pPr>
        <w:ind w:left="360" w:hanging="360"/>
      </w:pPr>
      <w:rPr>
        <w:rFonts w:hint="default"/>
        <w:b/>
        <w:bCs w:val="0"/>
        <w:i w:val="0"/>
        <w:iCs w:val="0"/>
      </w:rPr>
    </w:lvl>
    <w:lvl w:ilvl="1">
      <w:start w:val="1"/>
      <w:numFmt w:val="decimal"/>
      <w:lvlText w:val="%1.%2."/>
      <w:lvlJc w:val="left"/>
      <w:pPr>
        <w:ind w:left="858" w:hanging="432"/>
      </w:pPr>
      <w:rPr>
        <w:rFonts w:hint="default"/>
        <w:sz w:val="24"/>
        <w:szCs w:val="24"/>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3"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5" w15:restartNumberingAfterBreak="0">
    <w:nsid w:val="721B495C"/>
    <w:multiLevelType w:val="multilevel"/>
    <w:tmpl w:val="97A8893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7"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58" w15:restartNumberingAfterBreak="0">
    <w:nsid w:val="76E56F27"/>
    <w:multiLevelType w:val="multilevel"/>
    <w:tmpl w:val="3F4C94B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0" w15:restartNumberingAfterBreak="0">
    <w:nsid w:val="7BD3299B"/>
    <w:multiLevelType w:val="multilevel"/>
    <w:tmpl w:val="20E66912"/>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0"/>
  </w:num>
  <w:num w:numId="3">
    <w:abstractNumId w:val="51"/>
  </w:num>
  <w:num w:numId="4">
    <w:abstractNumId w:val="16"/>
  </w:num>
  <w:num w:numId="5">
    <w:abstractNumId w:val="39"/>
  </w:num>
  <w:num w:numId="6">
    <w:abstractNumId w:val="24"/>
  </w:num>
  <w:num w:numId="7">
    <w:abstractNumId w:val="7"/>
  </w:num>
  <w:num w:numId="8">
    <w:abstractNumId w:val="12"/>
  </w:num>
  <w:num w:numId="9">
    <w:abstractNumId w:val="59"/>
  </w:num>
  <w:num w:numId="10">
    <w:abstractNumId w:val="20"/>
  </w:num>
  <w:num w:numId="11">
    <w:abstractNumId w:val="45"/>
  </w:num>
  <w:num w:numId="12">
    <w:abstractNumId w:val="52"/>
  </w:num>
  <w:num w:numId="13">
    <w:abstractNumId w:val="6"/>
  </w:num>
  <w:num w:numId="14">
    <w:abstractNumId w:val="17"/>
  </w:num>
  <w:num w:numId="15">
    <w:abstractNumId w:val="21"/>
  </w:num>
  <w:num w:numId="16">
    <w:abstractNumId w:val="5"/>
  </w:num>
  <w:num w:numId="17">
    <w:abstractNumId w:val="56"/>
  </w:num>
  <w:num w:numId="18">
    <w:abstractNumId w:val="28"/>
  </w:num>
  <w:num w:numId="19">
    <w:abstractNumId w:val="47"/>
  </w:num>
  <w:num w:numId="20">
    <w:abstractNumId w:val="33"/>
  </w:num>
  <w:num w:numId="21">
    <w:abstractNumId w:val="53"/>
  </w:num>
  <w:num w:numId="22">
    <w:abstractNumId w:val="15"/>
  </w:num>
  <w:num w:numId="23">
    <w:abstractNumId w:val="44"/>
  </w:num>
  <w:num w:numId="24">
    <w:abstractNumId w:val="11"/>
  </w:num>
  <w:num w:numId="25">
    <w:abstractNumId w:val="36"/>
  </w:num>
  <w:num w:numId="26">
    <w:abstractNumId w:val="29"/>
  </w:num>
  <w:num w:numId="27">
    <w:abstractNumId w:val="38"/>
  </w:num>
  <w:num w:numId="28">
    <w:abstractNumId w:val="27"/>
  </w:num>
  <w:num w:numId="29">
    <w:abstractNumId w:val="57"/>
  </w:num>
  <w:num w:numId="30">
    <w:abstractNumId w:val="22"/>
  </w:num>
  <w:num w:numId="31">
    <w:abstractNumId w:val="48"/>
  </w:num>
  <w:num w:numId="32">
    <w:abstractNumId w:val="25"/>
  </w:num>
  <w:num w:numId="33">
    <w:abstractNumId w:val="43"/>
  </w:num>
  <w:num w:numId="34">
    <w:abstractNumId w:val="30"/>
  </w:num>
  <w:num w:numId="35">
    <w:abstractNumId w:val="32"/>
  </w:num>
  <w:num w:numId="36">
    <w:abstractNumId w:val="40"/>
  </w:num>
  <w:num w:numId="37">
    <w:abstractNumId w:val="34"/>
  </w:num>
  <w:num w:numId="38">
    <w:abstractNumId w:val="50"/>
  </w:num>
  <w:num w:numId="39">
    <w:abstractNumId w:val="42"/>
  </w:num>
  <w:num w:numId="40">
    <w:abstractNumId w:val="35"/>
  </w:num>
  <w:num w:numId="41">
    <w:abstractNumId w:val="55"/>
  </w:num>
  <w:num w:numId="42">
    <w:abstractNumId w:val="13"/>
  </w:num>
  <w:num w:numId="43">
    <w:abstractNumId w:val="37"/>
  </w:num>
  <w:num w:numId="44">
    <w:abstractNumId w:val="46"/>
  </w:num>
  <w:num w:numId="45">
    <w:abstractNumId w:val="14"/>
  </w:num>
  <w:num w:numId="46">
    <w:abstractNumId w:val="54"/>
  </w:num>
  <w:num w:numId="47">
    <w:abstractNumId w:val="23"/>
  </w:num>
  <w:num w:numId="48">
    <w:abstractNumId w:val="8"/>
  </w:num>
  <w:num w:numId="49">
    <w:abstractNumId w:val="31"/>
  </w:num>
  <w:num w:numId="50">
    <w:abstractNumId w:val="26"/>
  </w:num>
  <w:num w:numId="51">
    <w:abstractNumId w:val="9"/>
  </w:num>
  <w:num w:numId="52">
    <w:abstractNumId w:val="58"/>
  </w:num>
  <w:num w:numId="53">
    <w:abstractNumId w:val="49"/>
  </w:num>
  <w:num w:numId="54">
    <w:abstractNumId w:val="19"/>
  </w:num>
  <w:num w:numId="55">
    <w:abstractNumId w:val="18"/>
  </w:num>
  <w:num w:numId="56">
    <w:abstractNumId w:val="10"/>
  </w:num>
  <w:num w:numId="57">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13227"/>
    <w:rsid w:val="00015B44"/>
    <w:rsid w:val="0002036C"/>
    <w:rsid w:val="00020CCE"/>
    <w:rsid w:val="000213F3"/>
    <w:rsid w:val="00021420"/>
    <w:rsid w:val="000217CF"/>
    <w:rsid w:val="00023685"/>
    <w:rsid w:val="00023BDD"/>
    <w:rsid w:val="00026D30"/>
    <w:rsid w:val="00026F06"/>
    <w:rsid w:val="00030817"/>
    <w:rsid w:val="00030B19"/>
    <w:rsid w:val="0003158F"/>
    <w:rsid w:val="00031A70"/>
    <w:rsid w:val="000330F1"/>
    <w:rsid w:val="00040BEF"/>
    <w:rsid w:val="000416E1"/>
    <w:rsid w:val="00044127"/>
    <w:rsid w:val="000447A5"/>
    <w:rsid w:val="00044869"/>
    <w:rsid w:val="0004571B"/>
    <w:rsid w:val="0004656D"/>
    <w:rsid w:val="00046745"/>
    <w:rsid w:val="000474EC"/>
    <w:rsid w:val="00047716"/>
    <w:rsid w:val="00050DAE"/>
    <w:rsid w:val="00052DC7"/>
    <w:rsid w:val="000532DC"/>
    <w:rsid w:val="00057F3E"/>
    <w:rsid w:val="00063730"/>
    <w:rsid w:val="00064FCA"/>
    <w:rsid w:val="00066EE3"/>
    <w:rsid w:val="000670AE"/>
    <w:rsid w:val="000671A5"/>
    <w:rsid w:val="000716DE"/>
    <w:rsid w:val="00071B89"/>
    <w:rsid w:val="00071F64"/>
    <w:rsid w:val="00081F7D"/>
    <w:rsid w:val="0008240F"/>
    <w:rsid w:val="00082B5D"/>
    <w:rsid w:val="00087F17"/>
    <w:rsid w:val="0009187D"/>
    <w:rsid w:val="0009395F"/>
    <w:rsid w:val="000965AB"/>
    <w:rsid w:val="00097044"/>
    <w:rsid w:val="000979FF"/>
    <w:rsid w:val="000A0484"/>
    <w:rsid w:val="000A57B6"/>
    <w:rsid w:val="000A7C93"/>
    <w:rsid w:val="000B00A9"/>
    <w:rsid w:val="000B22E0"/>
    <w:rsid w:val="000B47AA"/>
    <w:rsid w:val="000B74E3"/>
    <w:rsid w:val="000C0A43"/>
    <w:rsid w:val="000C21B4"/>
    <w:rsid w:val="000C4AFB"/>
    <w:rsid w:val="000C5C0A"/>
    <w:rsid w:val="000C7F75"/>
    <w:rsid w:val="000D322E"/>
    <w:rsid w:val="000D5265"/>
    <w:rsid w:val="000D612B"/>
    <w:rsid w:val="000D618F"/>
    <w:rsid w:val="000D6FD8"/>
    <w:rsid w:val="000E0415"/>
    <w:rsid w:val="000E1533"/>
    <w:rsid w:val="000E5A34"/>
    <w:rsid w:val="000E6A1E"/>
    <w:rsid w:val="000F1CCB"/>
    <w:rsid w:val="000F6095"/>
    <w:rsid w:val="000F7D39"/>
    <w:rsid w:val="00106339"/>
    <w:rsid w:val="00113462"/>
    <w:rsid w:val="0011410F"/>
    <w:rsid w:val="00115129"/>
    <w:rsid w:val="00116457"/>
    <w:rsid w:val="00124F38"/>
    <w:rsid w:val="00125EBA"/>
    <w:rsid w:val="00126BD6"/>
    <w:rsid w:val="00132C98"/>
    <w:rsid w:val="00145701"/>
    <w:rsid w:val="00145EBA"/>
    <w:rsid w:val="00146A2C"/>
    <w:rsid w:val="00146BAC"/>
    <w:rsid w:val="001475BF"/>
    <w:rsid w:val="00152C7C"/>
    <w:rsid w:val="00155E5F"/>
    <w:rsid w:val="00160DA0"/>
    <w:rsid w:val="00163A22"/>
    <w:rsid w:val="001666D4"/>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322B"/>
    <w:rsid w:val="001A7D76"/>
    <w:rsid w:val="001B1DED"/>
    <w:rsid w:val="001B2CC6"/>
    <w:rsid w:val="001B798B"/>
    <w:rsid w:val="001C0D48"/>
    <w:rsid w:val="001C2892"/>
    <w:rsid w:val="001C4CFC"/>
    <w:rsid w:val="001C5C4D"/>
    <w:rsid w:val="001D27DB"/>
    <w:rsid w:val="001D57A4"/>
    <w:rsid w:val="001D57D3"/>
    <w:rsid w:val="001E44BE"/>
    <w:rsid w:val="001E4A91"/>
    <w:rsid w:val="001F3C97"/>
    <w:rsid w:val="001F4EFB"/>
    <w:rsid w:val="001F56CE"/>
    <w:rsid w:val="001F69E1"/>
    <w:rsid w:val="002061A0"/>
    <w:rsid w:val="00206E02"/>
    <w:rsid w:val="0020726E"/>
    <w:rsid w:val="00207A99"/>
    <w:rsid w:val="00217DE2"/>
    <w:rsid w:val="0022141E"/>
    <w:rsid w:val="002233D8"/>
    <w:rsid w:val="00224626"/>
    <w:rsid w:val="00225FF3"/>
    <w:rsid w:val="0022679C"/>
    <w:rsid w:val="00232C4B"/>
    <w:rsid w:val="00234637"/>
    <w:rsid w:val="00234CDE"/>
    <w:rsid w:val="00234EFB"/>
    <w:rsid w:val="0023580B"/>
    <w:rsid w:val="00236A90"/>
    <w:rsid w:val="00240A00"/>
    <w:rsid w:val="00242C65"/>
    <w:rsid w:val="00244589"/>
    <w:rsid w:val="00244FBC"/>
    <w:rsid w:val="00245198"/>
    <w:rsid w:val="002456C4"/>
    <w:rsid w:val="00250272"/>
    <w:rsid w:val="0025093D"/>
    <w:rsid w:val="00251197"/>
    <w:rsid w:val="002562FD"/>
    <w:rsid w:val="00257FB0"/>
    <w:rsid w:val="0026002D"/>
    <w:rsid w:val="00260364"/>
    <w:rsid w:val="00260DFB"/>
    <w:rsid w:val="00261E6D"/>
    <w:rsid w:val="002628D6"/>
    <w:rsid w:val="0027012C"/>
    <w:rsid w:val="0027242C"/>
    <w:rsid w:val="00272861"/>
    <w:rsid w:val="00273B87"/>
    <w:rsid w:val="0029033E"/>
    <w:rsid w:val="00291481"/>
    <w:rsid w:val="0029203B"/>
    <w:rsid w:val="002931B9"/>
    <w:rsid w:val="00295658"/>
    <w:rsid w:val="002A1C25"/>
    <w:rsid w:val="002A294D"/>
    <w:rsid w:val="002A6CF6"/>
    <w:rsid w:val="002A7431"/>
    <w:rsid w:val="002A79A6"/>
    <w:rsid w:val="002B021B"/>
    <w:rsid w:val="002B10D9"/>
    <w:rsid w:val="002B1178"/>
    <w:rsid w:val="002B2098"/>
    <w:rsid w:val="002B2B5D"/>
    <w:rsid w:val="002B2D9B"/>
    <w:rsid w:val="002B32A8"/>
    <w:rsid w:val="002B3AF5"/>
    <w:rsid w:val="002B478A"/>
    <w:rsid w:val="002C1092"/>
    <w:rsid w:val="002C5B0B"/>
    <w:rsid w:val="002D1BC2"/>
    <w:rsid w:val="002D2451"/>
    <w:rsid w:val="002D2BBE"/>
    <w:rsid w:val="002D3F15"/>
    <w:rsid w:val="002D4158"/>
    <w:rsid w:val="002D6F08"/>
    <w:rsid w:val="002E0083"/>
    <w:rsid w:val="002E339A"/>
    <w:rsid w:val="002E7750"/>
    <w:rsid w:val="002F453E"/>
    <w:rsid w:val="002F50E3"/>
    <w:rsid w:val="002F6117"/>
    <w:rsid w:val="003009A5"/>
    <w:rsid w:val="00306CF4"/>
    <w:rsid w:val="003109CC"/>
    <w:rsid w:val="00312B92"/>
    <w:rsid w:val="0031509F"/>
    <w:rsid w:val="00315D9B"/>
    <w:rsid w:val="0032155D"/>
    <w:rsid w:val="00327688"/>
    <w:rsid w:val="00330C12"/>
    <w:rsid w:val="0033160D"/>
    <w:rsid w:val="003321BD"/>
    <w:rsid w:val="00332560"/>
    <w:rsid w:val="003358E2"/>
    <w:rsid w:val="003377E4"/>
    <w:rsid w:val="003401DA"/>
    <w:rsid w:val="0034145A"/>
    <w:rsid w:val="00341B64"/>
    <w:rsid w:val="00341FED"/>
    <w:rsid w:val="00342821"/>
    <w:rsid w:val="00344229"/>
    <w:rsid w:val="003448BA"/>
    <w:rsid w:val="00344BCB"/>
    <w:rsid w:val="00344D62"/>
    <w:rsid w:val="0034763A"/>
    <w:rsid w:val="00351E8A"/>
    <w:rsid w:val="00356807"/>
    <w:rsid w:val="00357B1C"/>
    <w:rsid w:val="00361E76"/>
    <w:rsid w:val="00362095"/>
    <w:rsid w:val="0037026E"/>
    <w:rsid w:val="003711C3"/>
    <w:rsid w:val="00375380"/>
    <w:rsid w:val="00375C58"/>
    <w:rsid w:val="00376157"/>
    <w:rsid w:val="0037662C"/>
    <w:rsid w:val="00376AEE"/>
    <w:rsid w:val="00381BB6"/>
    <w:rsid w:val="00381EE9"/>
    <w:rsid w:val="003824DE"/>
    <w:rsid w:val="00382CF8"/>
    <w:rsid w:val="00383A6C"/>
    <w:rsid w:val="00385A1B"/>
    <w:rsid w:val="003863E2"/>
    <w:rsid w:val="00390657"/>
    <w:rsid w:val="00392ED8"/>
    <w:rsid w:val="0039603E"/>
    <w:rsid w:val="00396B22"/>
    <w:rsid w:val="00396EB7"/>
    <w:rsid w:val="0039720C"/>
    <w:rsid w:val="003A0056"/>
    <w:rsid w:val="003A09FC"/>
    <w:rsid w:val="003A30DA"/>
    <w:rsid w:val="003A3715"/>
    <w:rsid w:val="003A4C25"/>
    <w:rsid w:val="003A5AE7"/>
    <w:rsid w:val="003B20E1"/>
    <w:rsid w:val="003B586C"/>
    <w:rsid w:val="003C167D"/>
    <w:rsid w:val="003C3066"/>
    <w:rsid w:val="003C4CE1"/>
    <w:rsid w:val="003C5597"/>
    <w:rsid w:val="003C77D9"/>
    <w:rsid w:val="003D186F"/>
    <w:rsid w:val="003D5181"/>
    <w:rsid w:val="003D52AB"/>
    <w:rsid w:val="003D6704"/>
    <w:rsid w:val="003D6743"/>
    <w:rsid w:val="003D74BF"/>
    <w:rsid w:val="003E0597"/>
    <w:rsid w:val="003E332E"/>
    <w:rsid w:val="003E3EC8"/>
    <w:rsid w:val="003E678E"/>
    <w:rsid w:val="003F05AD"/>
    <w:rsid w:val="003F37DE"/>
    <w:rsid w:val="003F7664"/>
    <w:rsid w:val="003F77F5"/>
    <w:rsid w:val="00401ECF"/>
    <w:rsid w:val="00402192"/>
    <w:rsid w:val="0040253C"/>
    <w:rsid w:val="00404948"/>
    <w:rsid w:val="00404E76"/>
    <w:rsid w:val="00407DE1"/>
    <w:rsid w:val="00411709"/>
    <w:rsid w:val="00423044"/>
    <w:rsid w:val="004253E2"/>
    <w:rsid w:val="00426037"/>
    <w:rsid w:val="00427634"/>
    <w:rsid w:val="00431572"/>
    <w:rsid w:val="00432F3E"/>
    <w:rsid w:val="0043352F"/>
    <w:rsid w:val="0043506D"/>
    <w:rsid w:val="00436ABE"/>
    <w:rsid w:val="00437BFD"/>
    <w:rsid w:val="00437D7C"/>
    <w:rsid w:val="00437E6F"/>
    <w:rsid w:val="00443061"/>
    <w:rsid w:val="00446584"/>
    <w:rsid w:val="0044760A"/>
    <w:rsid w:val="004537D5"/>
    <w:rsid w:val="00453E1F"/>
    <w:rsid w:val="004545E1"/>
    <w:rsid w:val="00455673"/>
    <w:rsid w:val="00455CFB"/>
    <w:rsid w:val="004562D0"/>
    <w:rsid w:val="004563E3"/>
    <w:rsid w:val="00461702"/>
    <w:rsid w:val="00466807"/>
    <w:rsid w:val="00466C60"/>
    <w:rsid w:val="0047485F"/>
    <w:rsid w:val="00474E5D"/>
    <w:rsid w:val="00475192"/>
    <w:rsid w:val="004816AD"/>
    <w:rsid w:val="00484412"/>
    <w:rsid w:val="004863EF"/>
    <w:rsid w:val="00491823"/>
    <w:rsid w:val="00491A96"/>
    <w:rsid w:val="00493541"/>
    <w:rsid w:val="0049749D"/>
    <w:rsid w:val="004A1517"/>
    <w:rsid w:val="004A41A5"/>
    <w:rsid w:val="004A75A3"/>
    <w:rsid w:val="004B0054"/>
    <w:rsid w:val="004B1B7F"/>
    <w:rsid w:val="004B6D24"/>
    <w:rsid w:val="004C282F"/>
    <w:rsid w:val="004C331B"/>
    <w:rsid w:val="004C3C7C"/>
    <w:rsid w:val="004C76EC"/>
    <w:rsid w:val="004D0483"/>
    <w:rsid w:val="004D094F"/>
    <w:rsid w:val="004D2852"/>
    <w:rsid w:val="004D2C7B"/>
    <w:rsid w:val="004D61D5"/>
    <w:rsid w:val="004E4AB9"/>
    <w:rsid w:val="004E6F14"/>
    <w:rsid w:val="004E7C47"/>
    <w:rsid w:val="004F0DF1"/>
    <w:rsid w:val="004F14ED"/>
    <w:rsid w:val="004F36E2"/>
    <w:rsid w:val="004F6D71"/>
    <w:rsid w:val="004F763B"/>
    <w:rsid w:val="00502529"/>
    <w:rsid w:val="00503D00"/>
    <w:rsid w:val="00504264"/>
    <w:rsid w:val="00504743"/>
    <w:rsid w:val="00505D18"/>
    <w:rsid w:val="005141AC"/>
    <w:rsid w:val="00515680"/>
    <w:rsid w:val="005254B9"/>
    <w:rsid w:val="005305CA"/>
    <w:rsid w:val="00530D58"/>
    <w:rsid w:val="00532BA2"/>
    <w:rsid w:val="00534B19"/>
    <w:rsid w:val="00535592"/>
    <w:rsid w:val="005366EF"/>
    <w:rsid w:val="00540477"/>
    <w:rsid w:val="00540630"/>
    <w:rsid w:val="00541BFF"/>
    <w:rsid w:val="00544D6C"/>
    <w:rsid w:val="00546248"/>
    <w:rsid w:val="00547574"/>
    <w:rsid w:val="00550D26"/>
    <w:rsid w:val="0055681D"/>
    <w:rsid w:val="005608D5"/>
    <w:rsid w:val="005617B3"/>
    <w:rsid w:val="005624EC"/>
    <w:rsid w:val="00564A84"/>
    <w:rsid w:val="00565C8E"/>
    <w:rsid w:val="00567E7E"/>
    <w:rsid w:val="005700C8"/>
    <w:rsid w:val="0057128E"/>
    <w:rsid w:val="00571F37"/>
    <w:rsid w:val="00575B33"/>
    <w:rsid w:val="00577D65"/>
    <w:rsid w:val="005809F0"/>
    <w:rsid w:val="00583916"/>
    <w:rsid w:val="00587E8F"/>
    <w:rsid w:val="00595DFA"/>
    <w:rsid w:val="005973C6"/>
    <w:rsid w:val="0059798C"/>
    <w:rsid w:val="00597FF7"/>
    <w:rsid w:val="005A1DB6"/>
    <w:rsid w:val="005B3880"/>
    <w:rsid w:val="005B5C9F"/>
    <w:rsid w:val="005B6F8E"/>
    <w:rsid w:val="005C13E5"/>
    <w:rsid w:val="005C437C"/>
    <w:rsid w:val="005E28B3"/>
    <w:rsid w:val="005E2933"/>
    <w:rsid w:val="005E29B6"/>
    <w:rsid w:val="005E2F4E"/>
    <w:rsid w:val="005E5E74"/>
    <w:rsid w:val="005F1C14"/>
    <w:rsid w:val="005F5FD5"/>
    <w:rsid w:val="005F71DF"/>
    <w:rsid w:val="006022D0"/>
    <w:rsid w:val="00604A8B"/>
    <w:rsid w:val="00605B5F"/>
    <w:rsid w:val="00606DD9"/>
    <w:rsid w:val="00611531"/>
    <w:rsid w:val="00612F96"/>
    <w:rsid w:val="0061309A"/>
    <w:rsid w:val="00613F28"/>
    <w:rsid w:val="00614115"/>
    <w:rsid w:val="00614379"/>
    <w:rsid w:val="00616FEE"/>
    <w:rsid w:val="00620D76"/>
    <w:rsid w:val="00623099"/>
    <w:rsid w:val="006238BA"/>
    <w:rsid w:val="00623929"/>
    <w:rsid w:val="006252FF"/>
    <w:rsid w:val="0062556D"/>
    <w:rsid w:val="006306A7"/>
    <w:rsid w:val="00631F26"/>
    <w:rsid w:val="006370D3"/>
    <w:rsid w:val="00640635"/>
    <w:rsid w:val="00640918"/>
    <w:rsid w:val="00640B7A"/>
    <w:rsid w:val="0064120A"/>
    <w:rsid w:val="00641637"/>
    <w:rsid w:val="00641CFB"/>
    <w:rsid w:val="00643B78"/>
    <w:rsid w:val="00646941"/>
    <w:rsid w:val="006506D2"/>
    <w:rsid w:val="00656E45"/>
    <w:rsid w:val="00661513"/>
    <w:rsid w:val="006631E3"/>
    <w:rsid w:val="00663E41"/>
    <w:rsid w:val="00664C55"/>
    <w:rsid w:val="006653D8"/>
    <w:rsid w:val="00666B63"/>
    <w:rsid w:val="00670528"/>
    <w:rsid w:val="00671EE0"/>
    <w:rsid w:val="00675F0B"/>
    <w:rsid w:val="00676707"/>
    <w:rsid w:val="0069077E"/>
    <w:rsid w:val="00694305"/>
    <w:rsid w:val="0069569A"/>
    <w:rsid w:val="006A4FAE"/>
    <w:rsid w:val="006A5653"/>
    <w:rsid w:val="006A5906"/>
    <w:rsid w:val="006A7DDB"/>
    <w:rsid w:val="006B3AA3"/>
    <w:rsid w:val="006B4F04"/>
    <w:rsid w:val="006B6FD9"/>
    <w:rsid w:val="006C2961"/>
    <w:rsid w:val="006C2B8C"/>
    <w:rsid w:val="006C3E45"/>
    <w:rsid w:val="006C4FBB"/>
    <w:rsid w:val="006C6275"/>
    <w:rsid w:val="006D54C8"/>
    <w:rsid w:val="006D5881"/>
    <w:rsid w:val="006D5DDF"/>
    <w:rsid w:val="006E1578"/>
    <w:rsid w:val="006E231E"/>
    <w:rsid w:val="006E29E1"/>
    <w:rsid w:val="006E2D55"/>
    <w:rsid w:val="006E3C3E"/>
    <w:rsid w:val="006F1403"/>
    <w:rsid w:val="006F5DE4"/>
    <w:rsid w:val="006F64DB"/>
    <w:rsid w:val="006F6E03"/>
    <w:rsid w:val="0070132C"/>
    <w:rsid w:val="007030AB"/>
    <w:rsid w:val="00707D19"/>
    <w:rsid w:val="00711461"/>
    <w:rsid w:val="007129F9"/>
    <w:rsid w:val="00714414"/>
    <w:rsid w:val="0071540C"/>
    <w:rsid w:val="00715FA2"/>
    <w:rsid w:val="00723464"/>
    <w:rsid w:val="00724413"/>
    <w:rsid w:val="007253C8"/>
    <w:rsid w:val="00730972"/>
    <w:rsid w:val="00734A36"/>
    <w:rsid w:val="0073577D"/>
    <w:rsid w:val="00736263"/>
    <w:rsid w:val="007375F6"/>
    <w:rsid w:val="00740D89"/>
    <w:rsid w:val="007456C3"/>
    <w:rsid w:val="00745DA0"/>
    <w:rsid w:val="00746F8F"/>
    <w:rsid w:val="0074798F"/>
    <w:rsid w:val="007562CA"/>
    <w:rsid w:val="007604C4"/>
    <w:rsid w:val="00760D41"/>
    <w:rsid w:val="00761521"/>
    <w:rsid w:val="00761CF8"/>
    <w:rsid w:val="0076610A"/>
    <w:rsid w:val="0076772D"/>
    <w:rsid w:val="0077697E"/>
    <w:rsid w:val="00780B4A"/>
    <w:rsid w:val="00781474"/>
    <w:rsid w:val="00781523"/>
    <w:rsid w:val="00781754"/>
    <w:rsid w:val="007826CD"/>
    <w:rsid w:val="00784B61"/>
    <w:rsid w:val="00790325"/>
    <w:rsid w:val="0079290D"/>
    <w:rsid w:val="00795CEB"/>
    <w:rsid w:val="007A390B"/>
    <w:rsid w:val="007A3996"/>
    <w:rsid w:val="007A3F16"/>
    <w:rsid w:val="007A4337"/>
    <w:rsid w:val="007A6E53"/>
    <w:rsid w:val="007B42D5"/>
    <w:rsid w:val="007B7059"/>
    <w:rsid w:val="007C262D"/>
    <w:rsid w:val="007C4B7D"/>
    <w:rsid w:val="007D0E4C"/>
    <w:rsid w:val="007D76AF"/>
    <w:rsid w:val="007E2848"/>
    <w:rsid w:val="007E3102"/>
    <w:rsid w:val="007E381C"/>
    <w:rsid w:val="007E7C9C"/>
    <w:rsid w:val="007F0189"/>
    <w:rsid w:val="007F0E55"/>
    <w:rsid w:val="007F244A"/>
    <w:rsid w:val="007F28B3"/>
    <w:rsid w:val="007F3038"/>
    <w:rsid w:val="007F4807"/>
    <w:rsid w:val="007F7F21"/>
    <w:rsid w:val="0080075C"/>
    <w:rsid w:val="00802C4D"/>
    <w:rsid w:val="00802EA9"/>
    <w:rsid w:val="00804E40"/>
    <w:rsid w:val="00805599"/>
    <w:rsid w:val="008062FF"/>
    <w:rsid w:val="00807569"/>
    <w:rsid w:val="00812479"/>
    <w:rsid w:val="008138B3"/>
    <w:rsid w:val="0081756C"/>
    <w:rsid w:val="00817CE2"/>
    <w:rsid w:val="008208C4"/>
    <w:rsid w:val="00821275"/>
    <w:rsid w:val="00823474"/>
    <w:rsid w:val="0083116F"/>
    <w:rsid w:val="00837310"/>
    <w:rsid w:val="008403C3"/>
    <w:rsid w:val="00842685"/>
    <w:rsid w:val="008426AB"/>
    <w:rsid w:val="00842BCC"/>
    <w:rsid w:val="008446D8"/>
    <w:rsid w:val="0084542D"/>
    <w:rsid w:val="008525E6"/>
    <w:rsid w:val="00852F8E"/>
    <w:rsid w:val="00854F5E"/>
    <w:rsid w:val="008644D4"/>
    <w:rsid w:val="0086493E"/>
    <w:rsid w:val="00865B1E"/>
    <w:rsid w:val="00872D85"/>
    <w:rsid w:val="00874110"/>
    <w:rsid w:val="00875899"/>
    <w:rsid w:val="00877204"/>
    <w:rsid w:val="008809FB"/>
    <w:rsid w:val="00881894"/>
    <w:rsid w:val="00882383"/>
    <w:rsid w:val="008832E9"/>
    <w:rsid w:val="0088609B"/>
    <w:rsid w:val="00892102"/>
    <w:rsid w:val="008928CE"/>
    <w:rsid w:val="00893B49"/>
    <w:rsid w:val="00895C6E"/>
    <w:rsid w:val="008964D7"/>
    <w:rsid w:val="008A2F39"/>
    <w:rsid w:val="008B1912"/>
    <w:rsid w:val="008B292C"/>
    <w:rsid w:val="008B3C85"/>
    <w:rsid w:val="008B7460"/>
    <w:rsid w:val="008C1078"/>
    <w:rsid w:val="008C3E67"/>
    <w:rsid w:val="008D4DC3"/>
    <w:rsid w:val="008D589E"/>
    <w:rsid w:val="008D6281"/>
    <w:rsid w:val="008D6DE5"/>
    <w:rsid w:val="008E082D"/>
    <w:rsid w:val="008E0B86"/>
    <w:rsid w:val="008E1AC2"/>
    <w:rsid w:val="008E3670"/>
    <w:rsid w:val="009075CB"/>
    <w:rsid w:val="00907A8E"/>
    <w:rsid w:val="00913C72"/>
    <w:rsid w:val="00915B9E"/>
    <w:rsid w:val="0092684E"/>
    <w:rsid w:val="00927D8B"/>
    <w:rsid w:val="009324FD"/>
    <w:rsid w:val="00932E72"/>
    <w:rsid w:val="00934814"/>
    <w:rsid w:val="00943AD3"/>
    <w:rsid w:val="009465D7"/>
    <w:rsid w:val="00946EBF"/>
    <w:rsid w:val="0095185A"/>
    <w:rsid w:val="00951DB3"/>
    <w:rsid w:val="00952DA6"/>
    <w:rsid w:val="00955330"/>
    <w:rsid w:val="009565E3"/>
    <w:rsid w:val="009635A4"/>
    <w:rsid w:val="00970E44"/>
    <w:rsid w:val="00971206"/>
    <w:rsid w:val="00974DA2"/>
    <w:rsid w:val="00976E40"/>
    <w:rsid w:val="00992EFF"/>
    <w:rsid w:val="00993672"/>
    <w:rsid w:val="00995E18"/>
    <w:rsid w:val="009964D1"/>
    <w:rsid w:val="009968CA"/>
    <w:rsid w:val="00996CF1"/>
    <w:rsid w:val="009A0681"/>
    <w:rsid w:val="009A7D1D"/>
    <w:rsid w:val="009B20BD"/>
    <w:rsid w:val="009B48F0"/>
    <w:rsid w:val="009B4E60"/>
    <w:rsid w:val="009B6023"/>
    <w:rsid w:val="009C0892"/>
    <w:rsid w:val="009C1B3C"/>
    <w:rsid w:val="009C2DF4"/>
    <w:rsid w:val="009C35BF"/>
    <w:rsid w:val="009C4B9E"/>
    <w:rsid w:val="009C5535"/>
    <w:rsid w:val="009D0D24"/>
    <w:rsid w:val="009D6408"/>
    <w:rsid w:val="009D71C4"/>
    <w:rsid w:val="009E0533"/>
    <w:rsid w:val="009E0B47"/>
    <w:rsid w:val="009E3465"/>
    <w:rsid w:val="009E3984"/>
    <w:rsid w:val="009E5F53"/>
    <w:rsid w:val="009E6372"/>
    <w:rsid w:val="009E648D"/>
    <w:rsid w:val="009E79A6"/>
    <w:rsid w:val="009F0A53"/>
    <w:rsid w:val="009F632E"/>
    <w:rsid w:val="009F6DB8"/>
    <w:rsid w:val="00A00033"/>
    <w:rsid w:val="00A04BB4"/>
    <w:rsid w:val="00A072AC"/>
    <w:rsid w:val="00A12E4F"/>
    <w:rsid w:val="00A14479"/>
    <w:rsid w:val="00A158A3"/>
    <w:rsid w:val="00A1661E"/>
    <w:rsid w:val="00A20FA2"/>
    <w:rsid w:val="00A2480C"/>
    <w:rsid w:val="00A2494C"/>
    <w:rsid w:val="00A261BE"/>
    <w:rsid w:val="00A2682B"/>
    <w:rsid w:val="00A270D4"/>
    <w:rsid w:val="00A33A94"/>
    <w:rsid w:val="00A34C34"/>
    <w:rsid w:val="00A34CCE"/>
    <w:rsid w:val="00A41BBF"/>
    <w:rsid w:val="00A432DB"/>
    <w:rsid w:val="00A43BA5"/>
    <w:rsid w:val="00A43E13"/>
    <w:rsid w:val="00A44FB5"/>
    <w:rsid w:val="00A46FB2"/>
    <w:rsid w:val="00A4758C"/>
    <w:rsid w:val="00A47F67"/>
    <w:rsid w:val="00A51F69"/>
    <w:rsid w:val="00A521B0"/>
    <w:rsid w:val="00A52E39"/>
    <w:rsid w:val="00A573B8"/>
    <w:rsid w:val="00A637A5"/>
    <w:rsid w:val="00A6566D"/>
    <w:rsid w:val="00A765BF"/>
    <w:rsid w:val="00A76729"/>
    <w:rsid w:val="00A76C9A"/>
    <w:rsid w:val="00A802B0"/>
    <w:rsid w:val="00A816B2"/>
    <w:rsid w:val="00A8177F"/>
    <w:rsid w:val="00A81A1C"/>
    <w:rsid w:val="00A8282A"/>
    <w:rsid w:val="00A84F86"/>
    <w:rsid w:val="00A859E7"/>
    <w:rsid w:val="00A875A9"/>
    <w:rsid w:val="00A87D22"/>
    <w:rsid w:val="00A910B1"/>
    <w:rsid w:val="00A911FB"/>
    <w:rsid w:val="00A9337F"/>
    <w:rsid w:val="00A978D0"/>
    <w:rsid w:val="00AA27D4"/>
    <w:rsid w:val="00AA3F44"/>
    <w:rsid w:val="00AA42E4"/>
    <w:rsid w:val="00AB1BD5"/>
    <w:rsid w:val="00AB3361"/>
    <w:rsid w:val="00AB7DBB"/>
    <w:rsid w:val="00AC13EF"/>
    <w:rsid w:val="00AC2F9C"/>
    <w:rsid w:val="00AC30B0"/>
    <w:rsid w:val="00AC3C45"/>
    <w:rsid w:val="00AC3C81"/>
    <w:rsid w:val="00AC3CF2"/>
    <w:rsid w:val="00AC4BA0"/>
    <w:rsid w:val="00AC5C3E"/>
    <w:rsid w:val="00AC6E67"/>
    <w:rsid w:val="00AD74FD"/>
    <w:rsid w:val="00AD7555"/>
    <w:rsid w:val="00AE28AE"/>
    <w:rsid w:val="00AE52E6"/>
    <w:rsid w:val="00AF12F0"/>
    <w:rsid w:val="00AF23E8"/>
    <w:rsid w:val="00AF597E"/>
    <w:rsid w:val="00B00EC1"/>
    <w:rsid w:val="00B025AF"/>
    <w:rsid w:val="00B03E1E"/>
    <w:rsid w:val="00B04A8E"/>
    <w:rsid w:val="00B0635D"/>
    <w:rsid w:val="00B0666D"/>
    <w:rsid w:val="00B11B9D"/>
    <w:rsid w:val="00B12FD8"/>
    <w:rsid w:val="00B13EE4"/>
    <w:rsid w:val="00B1438E"/>
    <w:rsid w:val="00B24BF3"/>
    <w:rsid w:val="00B316F3"/>
    <w:rsid w:val="00B33131"/>
    <w:rsid w:val="00B33980"/>
    <w:rsid w:val="00B33AEC"/>
    <w:rsid w:val="00B34B73"/>
    <w:rsid w:val="00B35233"/>
    <w:rsid w:val="00B40391"/>
    <w:rsid w:val="00B42E8A"/>
    <w:rsid w:val="00B4589A"/>
    <w:rsid w:val="00B548AA"/>
    <w:rsid w:val="00B56D01"/>
    <w:rsid w:val="00B612A6"/>
    <w:rsid w:val="00B641E4"/>
    <w:rsid w:val="00B64632"/>
    <w:rsid w:val="00B665AF"/>
    <w:rsid w:val="00B66E42"/>
    <w:rsid w:val="00B70B41"/>
    <w:rsid w:val="00B71C55"/>
    <w:rsid w:val="00B81D91"/>
    <w:rsid w:val="00B84DC2"/>
    <w:rsid w:val="00B852A4"/>
    <w:rsid w:val="00B87F53"/>
    <w:rsid w:val="00B90642"/>
    <w:rsid w:val="00B90DDF"/>
    <w:rsid w:val="00B93922"/>
    <w:rsid w:val="00B973AB"/>
    <w:rsid w:val="00B97B72"/>
    <w:rsid w:val="00BA1508"/>
    <w:rsid w:val="00BA579B"/>
    <w:rsid w:val="00BB0F5D"/>
    <w:rsid w:val="00BB16A0"/>
    <w:rsid w:val="00BB1D6E"/>
    <w:rsid w:val="00BB65A7"/>
    <w:rsid w:val="00BC41A3"/>
    <w:rsid w:val="00BC551A"/>
    <w:rsid w:val="00BC78D3"/>
    <w:rsid w:val="00BC7AE9"/>
    <w:rsid w:val="00BE315F"/>
    <w:rsid w:val="00BE560D"/>
    <w:rsid w:val="00BE7739"/>
    <w:rsid w:val="00BF115A"/>
    <w:rsid w:val="00BF2916"/>
    <w:rsid w:val="00BF3EB5"/>
    <w:rsid w:val="00BF484E"/>
    <w:rsid w:val="00BF4DB8"/>
    <w:rsid w:val="00BF5A9E"/>
    <w:rsid w:val="00C017BD"/>
    <w:rsid w:val="00C03290"/>
    <w:rsid w:val="00C067AD"/>
    <w:rsid w:val="00C12853"/>
    <w:rsid w:val="00C13BD5"/>
    <w:rsid w:val="00C14E43"/>
    <w:rsid w:val="00C1749F"/>
    <w:rsid w:val="00C17B15"/>
    <w:rsid w:val="00C20719"/>
    <w:rsid w:val="00C30C55"/>
    <w:rsid w:val="00C32FB3"/>
    <w:rsid w:val="00C332A1"/>
    <w:rsid w:val="00C33E06"/>
    <w:rsid w:val="00C33F3C"/>
    <w:rsid w:val="00C36320"/>
    <w:rsid w:val="00C373A6"/>
    <w:rsid w:val="00C43202"/>
    <w:rsid w:val="00C43EA4"/>
    <w:rsid w:val="00C44FA6"/>
    <w:rsid w:val="00C457DA"/>
    <w:rsid w:val="00C47CF7"/>
    <w:rsid w:val="00C522B2"/>
    <w:rsid w:val="00C52D7A"/>
    <w:rsid w:val="00C63DDD"/>
    <w:rsid w:val="00C7097D"/>
    <w:rsid w:val="00C73314"/>
    <w:rsid w:val="00C74306"/>
    <w:rsid w:val="00C74E2C"/>
    <w:rsid w:val="00C74E2D"/>
    <w:rsid w:val="00C76324"/>
    <w:rsid w:val="00C76FAA"/>
    <w:rsid w:val="00C77CEA"/>
    <w:rsid w:val="00C77FA5"/>
    <w:rsid w:val="00C8066F"/>
    <w:rsid w:val="00C8246F"/>
    <w:rsid w:val="00C8323D"/>
    <w:rsid w:val="00C864A2"/>
    <w:rsid w:val="00C91AC9"/>
    <w:rsid w:val="00C93B65"/>
    <w:rsid w:val="00C93EBD"/>
    <w:rsid w:val="00C9434B"/>
    <w:rsid w:val="00C9653C"/>
    <w:rsid w:val="00C974BA"/>
    <w:rsid w:val="00CA0F49"/>
    <w:rsid w:val="00CA4C9C"/>
    <w:rsid w:val="00CA6220"/>
    <w:rsid w:val="00CA74FE"/>
    <w:rsid w:val="00CB14A4"/>
    <w:rsid w:val="00CB2E59"/>
    <w:rsid w:val="00CB3985"/>
    <w:rsid w:val="00CB6C9E"/>
    <w:rsid w:val="00CD50F8"/>
    <w:rsid w:val="00CD6D72"/>
    <w:rsid w:val="00CE0E62"/>
    <w:rsid w:val="00CE2548"/>
    <w:rsid w:val="00CE33BD"/>
    <w:rsid w:val="00CE36FC"/>
    <w:rsid w:val="00CE683B"/>
    <w:rsid w:val="00CE6ABE"/>
    <w:rsid w:val="00CF24B2"/>
    <w:rsid w:val="00CF417A"/>
    <w:rsid w:val="00CF5D0A"/>
    <w:rsid w:val="00CF6786"/>
    <w:rsid w:val="00CF6844"/>
    <w:rsid w:val="00CF6C3C"/>
    <w:rsid w:val="00CF7C61"/>
    <w:rsid w:val="00D01924"/>
    <w:rsid w:val="00D01C7E"/>
    <w:rsid w:val="00D01D7E"/>
    <w:rsid w:val="00D02E99"/>
    <w:rsid w:val="00D037F1"/>
    <w:rsid w:val="00D11146"/>
    <w:rsid w:val="00D122F5"/>
    <w:rsid w:val="00D12745"/>
    <w:rsid w:val="00D14B02"/>
    <w:rsid w:val="00D15CE3"/>
    <w:rsid w:val="00D15EED"/>
    <w:rsid w:val="00D15F72"/>
    <w:rsid w:val="00D17212"/>
    <w:rsid w:val="00D17DF8"/>
    <w:rsid w:val="00D2236B"/>
    <w:rsid w:val="00D2492A"/>
    <w:rsid w:val="00D25330"/>
    <w:rsid w:val="00D26A99"/>
    <w:rsid w:val="00D277DF"/>
    <w:rsid w:val="00D30C17"/>
    <w:rsid w:val="00D33117"/>
    <w:rsid w:val="00D342BE"/>
    <w:rsid w:val="00D342E8"/>
    <w:rsid w:val="00D3543C"/>
    <w:rsid w:val="00D35B7C"/>
    <w:rsid w:val="00D36CF5"/>
    <w:rsid w:val="00D457F1"/>
    <w:rsid w:val="00D477FA"/>
    <w:rsid w:val="00D47A2E"/>
    <w:rsid w:val="00D51773"/>
    <w:rsid w:val="00D54911"/>
    <w:rsid w:val="00D56B16"/>
    <w:rsid w:val="00D571A0"/>
    <w:rsid w:val="00D635C5"/>
    <w:rsid w:val="00D6654A"/>
    <w:rsid w:val="00D726AD"/>
    <w:rsid w:val="00D75AD2"/>
    <w:rsid w:val="00D768E9"/>
    <w:rsid w:val="00D81A2A"/>
    <w:rsid w:val="00D828AB"/>
    <w:rsid w:val="00D82A41"/>
    <w:rsid w:val="00D83FD1"/>
    <w:rsid w:val="00D84CBA"/>
    <w:rsid w:val="00D86755"/>
    <w:rsid w:val="00D91CE5"/>
    <w:rsid w:val="00D95160"/>
    <w:rsid w:val="00D96A68"/>
    <w:rsid w:val="00D97C80"/>
    <w:rsid w:val="00D97F86"/>
    <w:rsid w:val="00DA0FBF"/>
    <w:rsid w:val="00DC04F5"/>
    <w:rsid w:val="00DC083B"/>
    <w:rsid w:val="00DC141C"/>
    <w:rsid w:val="00DC1486"/>
    <w:rsid w:val="00DC1CCD"/>
    <w:rsid w:val="00DC693E"/>
    <w:rsid w:val="00DC6E6C"/>
    <w:rsid w:val="00DC74E2"/>
    <w:rsid w:val="00DD13BF"/>
    <w:rsid w:val="00DD185E"/>
    <w:rsid w:val="00DD1E50"/>
    <w:rsid w:val="00DD2540"/>
    <w:rsid w:val="00DE1379"/>
    <w:rsid w:val="00DE4BDC"/>
    <w:rsid w:val="00DE503A"/>
    <w:rsid w:val="00DF1A5D"/>
    <w:rsid w:val="00DF47E0"/>
    <w:rsid w:val="00DF5EF2"/>
    <w:rsid w:val="00E04902"/>
    <w:rsid w:val="00E07219"/>
    <w:rsid w:val="00E10B9E"/>
    <w:rsid w:val="00E11146"/>
    <w:rsid w:val="00E11D1A"/>
    <w:rsid w:val="00E210EE"/>
    <w:rsid w:val="00E21523"/>
    <w:rsid w:val="00E21DA2"/>
    <w:rsid w:val="00E27158"/>
    <w:rsid w:val="00E30D1E"/>
    <w:rsid w:val="00E31291"/>
    <w:rsid w:val="00E32002"/>
    <w:rsid w:val="00E355D8"/>
    <w:rsid w:val="00E37D84"/>
    <w:rsid w:val="00E42520"/>
    <w:rsid w:val="00E46FD7"/>
    <w:rsid w:val="00E47A02"/>
    <w:rsid w:val="00E52F30"/>
    <w:rsid w:val="00E55487"/>
    <w:rsid w:val="00E56610"/>
    <w:rsid w:val="00E6030E"/>
    <w:rsid w:val="00E6253F"/>
    <w:rsid w:val="00E62FA9"/>
    <w:rsid w:val="00E663B5"/>
    <w:rsid w:val="00E7334F"/>
    <w:rsid w:val="00E73FDA"/>
    <w:rsid w:val="00E858BF"/>
    <w:rsid w:val="00E85BF3"/>
    <w:rsid w:val="00E8678F"/>
    <w:rsid w:val="00E87122"/>
    <w:rsid w:val="00E87E00"/>
    <w:rsid w:val="00E9038F"/>
    <w:rsid w:val="00E926F6"/>
    <w:rsid w:val="00E95A6C"/>
    <w:rsid w:val="00E9727D"/>
    <w:rsid w:val="00EA21FF"/>
    <w:rsid w:val="00EA7C49"/>
    <w:rsid w:val="00EB0CE9"/>
    <w:rsid w:val="00EB2DAD"/>
    <w:rsid w:val="00EB31A1"/>
    <w:rsid w:val="00EB3C74"/>
    <w:rsid w:val="00EB40F3"/>
    <w:rsid w:val="00EB510C"/>
    <w:rsid w:val="00EB693B"/>
    <w:rsid w:val="00EC363C"/>
    <w:rsid w:val="00EC464E"/>
    <w:rsid w:val="00EC5064"/>
    <w:rsid w:val="00ED59B2"/>
    <w:rsid w:val="00EE4F94"/>
    <w:rsid w:val="00EE5975"/>
    <w:rsid w:val="00EE5EF7"/>
    <w:rsid w:val="00EE6657"/>
    <w:rsid w:val="00EE6D26"/>
    <w:rsid w:val="00EE6E9D"/>
    <w:rsid w:val="00EF1CBD"/>
    <w:rsid w:val="00EF1EBA"/>
    <w:rsid w:val="00EF1F97"/>
    <w:rsid w:val="00EF23D9"/>
    <w:rsid w:val="00EF5663"/>
    <w:rsid w:val="00EF6028"/>
    <w:rsid w:val="00EF6986"/>
    <w:rsid w:val="00EF76D2"/>
    <w:rsid w:val="00F0015C"/>
    <w:rsid w:val="00F040AF"/>
    <w:rsid w:val="00F05744"/>
    <w:rsid w:val="00F05B51"/>
    <w:rsid w:val="00F06F1B"/>
    <w:rsid w:val="00F146BD"/>
    <w:rsid w:val="00F14961"/>
    <w:rsid w:val="00F20B56"/>
    <w:rsid w:val="00F22D56"/>
    <w:rsid w:val="00F24A4E"/>
    <w:rsid w:val="00F26D33"/>
    <w:rsid w:val="00F26D93"/>
    <w:rsid w:val="00F271D1"/>
    <w:rsid w:val="00F31C64"/>
    <w:rsid w:val="00F3546E"/>
    <w:rsid w:val="00F360EF"/>
    <w:rsid w:val="00F428A4"/>
    <w:rsid w:val="00F504F5"/>
    <w:rsid w:val="00F544DD"/>
    <w:rsid w:val="00F55BAB"/>
    <w:rsid w:val="00F5757B"/>
    <w:rsid w:val="00F612A1"/>
    <w:rsid w:val="00F651CA"/>
    <w:rsid w:val="00F66055"/>
    <w:rsid w:val="00F71106"/>
    <w:rsid w:val="00F73617"/>
    <w:rsid w:val="00F77FAD"/>
    <w:rsid w:val="00F81918"/>
    <w:rsid w:val="00F81D74"/>
    <w:rsid w:val="00F835C1"/>
    <w:rsid w:val="00F84B8A"/>
    <w:rsid w:val="00F8584E"/>
    <w:rsid w:val="00F85895"/>
    <w:rsid w:val="00F85907"/>
    <w:rsid w:val="00F915F0"/>
    <w:rsid w:val="00F93B16"/>
    <w:rsid w:val="00F93C0D"/>
    <w:rsid w:val="00F9667D"/>
    <w:rsid w:val="00FA081A"/>
    <w:rsid w:val="00FA366C"/>
    <w:rsid w:val="00FA4078"/>
    <w:rsid w:val="00FA4330"/>
    <w:rsid w:val="00FB1099"/>
    <w:rsid w:val="00FB427D"/>
    <w:rsid w:val="00FC0437"/>
    <w:rsid w:val="00FC0BD0"/>
    <w:rsid w:val="00FC1153"/>
    <w:rsid w:val="00FC1510"/>
    <w:rsid w:val="00FC2046"/>
    <w:rsid w:val="00FC3C81"/>
    <w:rsid w:val="00FC4487"/>
    <w:rsid w:val="00FC4B7C"/>
    <w:rsid w:val="00FC5E2E"/>
    <w:rsid w:val="00FD511F"/>
    <w:rsid w:val="00FD53AB"/>
    <w:rsid w:val="00FD7867"/>
    <w:rsid w:val="00FE0134"/>
    <w:rsid w:val="00FE3EB7"/>
    <w:rsid w:val="00FF0731"/>
    <w:rsid w:val="00FF50C0"/>
    <w:rsid w:val="00FF6FA8"/>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6294956E"/>
  <w15:docId w15:val="{0DE14FDA-5A7A-48A6-9D1B-4D56A56D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C7"/>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F9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3B16"/>
    <w:rPr>
      <w:sz w:val="20"/>
      <w:szCs w:val="20"/>
      <w:lang w:val="lv-LV"/>
    </w:rPr>
  </w:style>
  <w:style w:type="character" w:styleId="FootnoteReference">
    <w:name w:val="footnote reference"/>
    <w:basedOn w:val="DefaultParagraphFont"/>
    <w:uiPriority w:val="99"/>
    <w:unhideWhenUsed/>
    <w:rsid w:val="00F93B16"/>
    <w:rPr>
      <w:vertAlign w:val="superscript"/>
    </w:rPr>
  </w:style>
  <w:style w:type="paragraph" w:styleId="Header">
    <w:name w:val="header"/>
    <w:basedOn w:val="Normal"/>
    <w:link w:val="HeaderChar"/>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rsid w:val="00F93B16"/>
    <w:rPr>
      <w:lang w:val="lv-LV"/>
    </w:rPr>
  </w:style>
  <w:style w:type="paragraph" w:styleId="Footer">
    <w:name w:val="footer"/>
    <w:basedOn w:val="Normal"/>
    <w:link w:val="FooterChar"/>
    <w:uiPriority w:val="99"/>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uiPriority w:val="99"/>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uiPriority w:val="99"/>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3">
    <w:name w:val="Rakstz. Rakstz.3 Char Char Rakstz. Rakstz.3"/>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2">
    <w:name w:val="Rakstz. Rakstz.3 Char Char Rakstz. Rakstz.2"/>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1">
    <w:name w:val="Rakstz. Rakstz.3 Char Char Rakstz. Rakstz.1"/>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uiPriority w:val="99"/>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504743"/>
    <w:rPr>
      <w:rFonts w:asciiTheme="majorBidi" w:hAnsiTheme="majorBidi"/>
      <w:i/>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7"/>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26"/>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customStyle="1" w:styleId="Body2">
    <w:name w:val="Body 2"/>
    <w:basedOn w:val="Normal"/>
    <w:rsid w:val="00DC74E2"/>
    <w:pPr>
      <w:spacing w:after="210" w:line="264" w:lineRule="auto"/>
      <w:ind w:left="709"/>
      <w:jc w:val="both"/>
    </w:pPr>
    <w:rPr>
      <w:rFonts w:ascii="Arial" w:eastAsia="Times New Roman" w:hAnsi="Arial" w:cs="Arial"/>
      <w:snapToGrid w:val="0"/>
      <w:sz w:val="21"/>
      <w:szCs w:val="21"/>
      <w:lang w:val="en-GB" w:eastAsia="en-US"/>
    </w:rPr>
  </w:style>
  <w:style w:type="paragraph" w:customStyle="1" w:styleId="Nodaa">
    <w:name w:val="Nodaļa"/>
    <w:basedOn w:val="Normal"/>
    <w:rsid w:val="00504264"/>
    <w:pPr>
      <w:spacing w:after="0" w:line="240" w:lineRule="auto"/>
    </w:pPr>
    <w:rPr>
      <w:rFonts w:ascii="Arial" w:eastAsia="Times New Roman" w:hAnsi="Arial" w:cs="Arial"/>
      <w:b/>
      <w:bCs/>
      <w:sz w:val="20"/>
      <w:szCs w:val="24"/>
      <w:lang w:eastAsia="en-US"/>
    </w:rPr>
  </w:style>
  <w:style w:type="paragraph" w:customStyle="1" w:styleId="SpaceAfter0">
    <w:name w:val="SpaceAfter0"/>
    <w:next w:val="Normal"/>
    <w:uiPriority w:val="99"/>
    <w:rsid w:val="00D12745"/>
    <w:pPr>
      <w:autoSpaceDE w:val="0"/>
      <w:autoSpaceDN w:val="0"/>
      <w:spacing w:after="0" w:line="240" w:lineRule="auto"/>
    </w:pPr>
    <w:rPr>
      <w:rFonts w:ascii="Times New Roman" w:eastAsia="Times New Roman" w:hAnsi="Times New Roman" w:cs="Times New Roman"/>
      <w:noProof/>
      <w:sz w:val="24"/>
      <w:szCs w:val="24"/>
      <w:lang w:val="en-US" w:eastAsia="en-US"/>
    </w:rPr>
  </w:style>
  <w:style w:type="paragraph" w:customStyle="1" w:styleId="naislab">
    <w:name w:val="naislab"/>
    <w:basedOn w:val="Normal"/>
    <w:rsid w:val="003F7664"/>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character" w:styleId="FollowedHyperlink">
    <w:name w:val="FollowedHyperlink"/>
    <w:basedOn w:val="DefaultParagraphFont"/>
    <w:uiPriority w:val="99"/>
    <w:semiHidden/>
    <w:unhideWhenUsed/>
    <w:rsid w:val="00694305"/>
    <w:rPr>
      <w:color w:val="800080"/>
      <w:u w:val="single"/>
    </w:rPr>
  </w:style>
  <w:style w:type="paragraph" w:customStyle="1" w:styleId="font5">
    <w:name w:val="font5"/>
    <w:basedOn w:val="Normal"/>
    <w:rsid w:val="00694305"/>
    <w:pPr>
      <w:spacing w:before="100" w:beforeAutospacing="1" w:after="100" w:afterAutospacing="1" w:line="240" w:lineRule="auto"/>
    </w:pPr>
    <w:rPr>
      <w:rFonts w:ascii="Arial" w:eastAsia="Times New Roman" w:hAnsi="Arial" w:cs="Arial"/>
      <w:sz w:val="18"/>
      <w:szCs w:val="18"/>
      <w:lang w:val="en-GB"/>
    </w:rPr>
  </w:style>
  <w:style w:type="paragraph" w:customStyle="1" w:styleId="xl69">
    <w:name w:val="xl69"/>
    <w:basedOn w:val="Normal"/>
    <w:rsid w:val="00694305"/>
    <w:pPr>
      <w:spacing w:before="100" w:beforeAutospacing="1" w:after="100" w:afterAutospacing="1" w:line="240" w:lineRule="auto"/>
    </w:pPr>
    <w:rPr>
      <w:rFonts w:ascii="Arial" w:eastAsia="Times New Roman" w:hAnsi="Arial" w:cs="Arial"/>
      <w:sz w:val="18"/>
      <w:szCs w:val="18"/>
      <w:lang w:val="en-GB"/>
    </w:rPr>
  </w:style>
  <w:style w:type="paragraph" w:customStyle="1" w:styleId="xl70">
    <w:name w:val="xl70"/>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71">
    <w:name w:val="xl71"/>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rPr>
  </w:style>
  <w:style w:type="paragraph" w:customStyle="1" w:styleId="xl72">
    <w:name w:val="xl72"/>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val="en-GB"/>
    </w:rPr>
  </w:style>
  <w:style w:type="paragraph" w:customStyle="1" w:styleId="xl73">
    <w:name w:val="xl73"/>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rPr>
  </w:style>
  <w:style w:type="paragraph" w:customStyle="1" w:styleId="xl74">
    <w:name w:val="xl74"/>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75">
    <w:name w:val="xl75"/>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rPr>
  </w:style>
  <w:style w:type="paragraph" w:customStyle="1" w:styleId="xl76">
    <w:name w:val="xl76"/>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val="en-GB"/>
    </w:rPr>
  </w:style>
  <w:style w:type="paragraph" w:customStyle="1" w:styleId="xl77">
    <w:name w:val="xl77"/>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val="en-GB"/>
    </w:rPr>
  </w:style>
  <w:style w:type="paragraph" w:customStyle="1" w:styleId="xl78">
    <w:name w:val="xl78"/>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rPr>
  </w:style>
  <w:style w:type="paragraph" w:customStyle="1" w:styleId="xl79">
    <w:name w:val="xl79"/>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80">
    <w:name w:val="xl80"/>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rPr>
  </w:style>
  <w:style w:type="paragraph" w:customStyle="1" w:styleId="xl81">
    <w:name w:val="xl81"/>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82">
    <w:name w:val="xl82"/>
    <w:basedOn w:val="Normal"/>
    <w:rsid w:val="00694305"/>
    <w:pPr>
      <w:spacing w:before="100" w:beforeAutospacing="1" w:after="100" w:afterAutospacing="1" w:line="240" w:lineRule="auto"/>
      <w:jc w:val="center"/>
    </w:pPr>
    <w:rPr>
      <w:rFonts w:ascii="Arial" w:eastAsia="Times New Roman" w:hAnsi="Arial" w:cs="Arial"/>
      <w:b/>
      <w:bCs/>
      <w:sz w:val="18"/>
      <w:szCs w:val="18"/>
      <w:lang w:val="en-GB"/>
    </w:rPr>
  </w:style>
  <w:style w:type="paragraph" w:customStyle="1" w:styleId="xl83">
    <w:name w:val="xl83"/>
    <w:basedOn w:val="Normal"/>
    <w:rsid w:val="00694305"/>
    <w:pPr>
      <w:spacing w:before="100" w:beforeAutospacing="1" w:after="100" w:afterAutospacing="1" w:line="240" w:lineRule="auto"/>
      <w:jc w:val="right"/>
    </w:pPr>
    <w:rPr>
      <w:rFonts w:ascii="Arial" w:eastAsia="Times New Roman" w:hAnsi="Arial" w:cs="Arial"/>
      <w:color w:val="000000"/>
      <w:sz w:val="18"/>
      <w:szCs w:val="18"/>
      <w:lang w:val="en-GB"/>
    </w:rPr>
  </w:style>
  <w:style w:type="paragraph" w:customStyle="1" w:styleId="xl84">
    <w:name w:val="xl84"/>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val="en-GB"/>
    </w:rPr>
  </w:style>
  <w:style w:type="paragraph" w:customStyle="1" w:styleId="xl85">
    <w:name w:val="xl85"/>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val="en-GB"/>
    </w:rPr>
  </w:style>
  <w:style w:type="paragraph" w:customStyle="1" w:styleId="xl86">
    <w:name w:val="xl86"/>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87">
    <w:name w:val="xl87"/>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val="en-GB"/>
    </w:rPr>
  </w:style>
  <w:style w:type="paragraph" w:customStyle="1" w:styleId="xl88">
    <w:name w:val="xl88"/>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val="en-GB"/>
    </w:rPr>
  </w:style>
  <w:style w:type="paragraph" w:customStyle="1" w:styleId="xl89">
    <w:name w:val="xl89"/>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0">
    <w:name w:val="xl90"/>
    <w:basedOn w:val="Normal"/>
    <w:rsid w:val="00694305"/>
    <w:pPr>
      <w:spacing w:before="100" w:beforeAutospacing="1" w:after="100" w:afterAutospacing="1" w:line="240" w:lineRule="auto"/>
    </w:pPr>
    <w:rPr>
      <w:rFonts w:ascii="Arial" w:eastAsia="Times New Roman" w:hAnsi="Arial" w:cs="Arial"/>
      <w:sz w:val="18"/>
      <w:szCs w:val="18"/>
      <w:lang w:val="en-GB"/>
    </w:rPr>
  </w:style>
  <w:style w:type="paragraph" w:customStyle="1" w:styleId="xl91">
    <w:name w:val="xl91"/>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2">
    <w:name w:val="xl92"/>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3">
    <w:name w:val="xl93"/>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4">
    <w:name w:val="xl94"/>
    <w:basedOn w:val="Normal"/>
    <w:rsid w:val="0069430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5">
    <w:name w:val="xl95"/>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6">
    <w:name w:val="xl96"/>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7">
    <w:name w:val="xl97"/>
    <w:basedOn w:val="Normal"/>
    <w:rsid w:val="006943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98">
    <w:name w:val="xl98"/>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val="en-GB"/>
    </w:rPr>
  </w:style>
  <w:style w:type="paragraph" w:customStyle="1" w:styleId="xl99">
    <w:name w:val="xl99"/>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en-GB"/>
    </w:rPr>
  </w:style>
  <w:style w:type="paragraph" w:customStyle="1" w:styleId="xl100">
    <w:name w:val="xl100"/>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rPr>
  </w:style>
  <w:style w:type="paragraph" w:customStyle="1" w:styleId="xl101">
    <w:name w:val="xl101"/>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n-GB"/>
    </w:rPr>
  </w:style>
  <w:style w:type="paragraph" w:customStyle="1" w:styleId="xl102">
    <w:name w:val="xl102"/>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03">
    <w:name w:val="xl103"/>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04">
    <w:name w:val="xl104"/>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05">
    <w:name w:val="xl105"/>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06">
    <w:name w:val="xl106"/>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07">
    <w:name w:val="xl107"/>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rPr>
  </w:style>
  <w:style w:type="paragraph" w:customStyle="1" w:styleId="xl108">
    <w:name w:val="xl108"/>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val="en-GB"/>
    </w:rPr>
  </w:style>
  <w:style w:type="paragraph" w:customStyle="1" w:styleId="xl109">
    <w:name w:val="xl109"/>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GB"/>
    </w:rPr>
  </w:style>
  <w:style w:type="paragraph" w:customStyle="1" w:styleId="xl110">
    <w:name w:val="xl110"/>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111">
    <w:name w:val="xl111"/>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val="en-GB"/>
    </w:rPr>
  </w:style>
  <w:style w:type="paragraph" w:customStyle="1" w:styleId="xl112">
    <w:name w:val="xl112"/>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113">
    <w:name w:val="xl113"/>
    <w:basedOn w:val="Normal"/>
    <w:rsid w:val="0069430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14">
    <w:name w:val="xl114"/>
    <w:basedOn w:val="Normal"/>
    <w:rsid w:val="00694305"/>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textAlignment w:val="center"/>
    </w:pPr>
    <w:rPr>
      <w:rFonts w:ascii="Arial" w:eastAsia="Times New Roman" w:hAnsi="Arial" w:cs="Arial"/>
      <w:sz w:val="18"/>
      <w:szCs w:val="18"/>
      <w:lang w:val="en-GB"/>
    </w:rPr>
  </w:style>
  <w:style w:type="paragraph" w:customStyle="1" w:styleId="xl115">
    <w:name w:val="xl115"/>
    <w:basedOn w:val="Normal"/>
    <w:rsid w:val="006943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val="en-GB"/>
    </w:rPr>
  </w:style>
  <w:style w:type="paragraph" w:customStyle="1" w:styleId="xl116">
    <w:name w:val="xl116"/>
    <w:basedOn w:val="Normal"/>
    <w:rsid w:val="006943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17">
    <w:name w:val="xl117"/>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18">
    <w:name w:val="xl118"/>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val="en-GB"/>
    </w:rPr>
  </w:style>
  <w:style w:type="paragraph" w:customStyle="1" w:styleId="xl119">
    <w:name w:val="xl119"/>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val="en-GB"/>
    </w:rPr>
  </w:style>
  <w:style w:type="paragraph" w:customStyle="1" w:styleId="xl120">
    <w:name w:val="xl120"/>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21">
    <w:name w:val="xl121"/>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en-GB"/>
    </w:rPr>
  </w:style>
  <w:style w:type="paragraph" w:customStyle="1" w:styleId="xl122">
    <w:name w:val="xl122"/>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en-GB"/>
    </w:rPr>
  </w:style>
  <w:style w:type="paragraph" w:customStyle="1" w:styleId="xl123">
    <w:name w:val="xl123"/>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24">
    <w:name w:val="xl124"/>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25">
    <w:name w:val="xl125"/>
    <w:basedOn w:val="Normal"/>
    <w:rsid w:val="006943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GB"/>
    </w:rPr>
  </w:style>
  <w:style w:type="paragraph" w:customStyle="1" w:styleId="xl126">
    <w:name w:val="xl126"/>
    <w:basedOn w:val="Normal"/>
    <w:rsid w:val="00694305"/>
    <w:pPr>
      <w:spacing w:before="100" w:beforeAutospacing="1" w:after="100" w:afterAutospacing="1" w:line="240" w:lineRule="auto"/>
    </w:pPr>
    <w:rPr>
      <w:rFonts w:ascii="Arial" w:eastAsia="Times New Roman" w:hAnsi="Arial" w:cs="Arial"/>
      <w:sz w:val="18"/>
      <w:szCs w:val="18"/>
      <w:lang w:val="en-GB"/>
    </w:rPr>
  </w:style>
  <w:style w:type="paragraph" w:customStyle="1" w:styleId="xl127">
    <w:name w:val="xl127"/>
    <w:basedOn w:val="Normal"/>
    <w:rsid w:val="00E47A0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400640618">
      <w:bodyDiv w:val="1"/>
      <w:marLeft w:val="0"/>
      <w:marRight w:val="0"/>
      <w:marTop w:val="0"/>
      <w:marBottom w:val="0"/>
      <w:divBdr>
        <w:top w:val="none" w:sz="0" w:space="0" w:color="auto"/>
        <w:left w:val="none" w:sz="0" w:space="0" w:color="auto"/>
        <w:bottom w:val="none" w:sz="0" w:space="0" w:color="auto"/>
        <w:right w:val="none" w:sz="0" w:space="0" w:color="auto"/>
      </w:divBdr>
      <w:divsChild>
        <w:div w:id="49571601">
          <w:marLeft w:val="0"/>
          <w:marRight w:val="0"/>
          <w:marTop w:val="0"/>
          <w:marBottom w:val="0"/>
          <w:divBdr>
            <w:top w:val="none" w:sz="0" w:space="0" w:color="auto"/>
            <w:left w:val="none" w:sz="0" w:space="0" w:color="auto"/>
            <w:bottom w:val="none" w:sz="0" w:space="0" w:color="auto"/>
            <w:right w:val="none" w:sz="0" w:space="0" w:color="auto"/>
          </w:divBdr>
        </w:div>
        <w:div w:id="213398030">
          <w:marLeft w:val="0"/>
          <w:marRight w:val="0"/>
          <w:marTop w:val="0"/>
          <w:marBottom w:val="0"/>
          <w:divBdr>
            <w:top w:val="none" w:sz="0" w:space="0" w:color="auto"/>
            <w:left w:val="none" w:sz="0" w:space="0" w:color="auto"/>
            <w:bottom w:val="none" w:sz="0" w:space="0" w:color="auto"/>
            <w:right w:val="none" w:sz="0" w:space="0" w:color="auto"/>
          </w:divBdr>
        </w:div>
        <w:div w:id="246309740">
          <w:marLeft w:val="0"/>
          <w:marRight w:val="0"/>
          <w:marTop w:val="0"/>
          <w:marBottom w:val="0"/>
          <w:divBdr>
            <w:top w:val="none" w:sz="0" w:space="0" w:color="auto"/>
            <w:left w:val="none" w:sz="0" w:space="0" w:color="auto"/>
            <w:bottom w:val="none" w:sz="0" w:space="0" w:color="auto"/>
            <w:right w:val="none" w:sz="0" w:space="0" w:color="auto"/>
          </w:divBdr>
        </w:div>
        <w:div w:id="598373181">
          <w:marLeft w:val="0"/>
          <w:marRight w:val="0"/>
          <w:marTop w:val="0"/>
          <w:marBottom w:val="0"/>
          <w:divBdr>
            <w:top w:val="none" w:sz="0" w:space="0" w:color="auto"/>
            <w:left w:val="none" w:sz="0" w:space="0" w:color="auto"/>
            <w:bottom w:val="none" w:sz="0" w:space="0" w:color="auto"/>
            <w:right w:val="none" w:sz="0" w:space="0" w:color="auto"/>
          </w:divBdr>
        </w:div>
        <w:div w:id="1193374978">
          <w:marLeft w:val="0"/>
          <w:marRight w:val="0"/>
          <w:marTop w:val="0"/>
          <w:marBottom w:val="0"/>
          <w:divBdr>
            <w:top w:val="none" w:sz="0" w:space="0" w:color="auto"/>
            <w:left w:val="none" w:sz="0" w:space="0" w:color="auto"/>
            <w:bottom w:val="none" w:sz="0" w:space="0" w:color="auto"/>
            <w:right w:val="none" w:sz="0" w:space="0" w:color="auto"/>
          </w:divBdr>
        </w:div>
        <w:div w:id="1239171306">
          <w:marLeft w:val="0"/>
          <w:marRight w:val="0"/>
          <w:marTop w:val="0"/>
          <w:marBottom w:val="0"/>
          <w:divBdr>
            <w:top w:val="none" w:sz="0" w:space="0" w:color="auto"/>
            <w:left w:val="none" w:sz="0" w:space="0" w:color="auto"/>
            <w:bottom w:val="none" w:sz="0" w:space="0" w:color="auto"/>
            <w:right w:val="none" w:sz="0" w:space="0" w:color="auto"/>
          </w:divBdr>
        </w:div>
        <w:div w:id="1515268653">
          <w:marLeft w:val="0"/>
          <w:marRight w:val="0"/>
          <w:marTop w:val="0"/>
          <w:marBottom w:val="0"/>
          <w:divBdr>
            <w:top w:val="none" w:sz="0" w:space="0" w:color="auto"/>
            <w:left w:val="none" w:sz="0" w:space="0" w:color="auto"/>
            <w:bottom w:val="none" w:sz="0" w:space="0" w:color="auto"/>
            <w:right w:val="none" w:sz="0" w:space="0" w:color="auto"/>
          </w:divBdr>
        </w:div>
        <w:div w:id="1934819532">
          <w:marLeft w:val="0"/>
          <w:marRight w:val="0"/>
          <w:marTop w:val="0"/>
          <w:marBottom w:val="0"/>
          <w:divBdr>
            <w:top w:val="none" w:sz="0" w:space="0" w:color="auto"/>
            <w:left w:val="none" w:sz="0" w:space="0" w:color="auto"/>
            <w:bottom w:val="none" w:sz="0" w:space="0" w:color="auto"/>
            <w:right w:val="none" w:sz="0" w:space="0" w:color="auto"/>
          </w:divBdr>
        </w:div>
        <w:div w:id="1940092496">
          <w:marLeft w:val="0"/>
          <w:marRight w:val="0"/>
          <w:marTop w:val="0"/>
          <w:marBottom w:val="0"/>
          <w:divBdr>
            <w:top w:val="none" w:sz="0" w:space="0" w:color="auto"/>
            <w:left w:val="none" w:sz="0" w:space="0" w:color="auto"/>
            <w:bottom w:val="none" w:sz="0" w:space="0" w:color="auto"/>
            <w:right w:val="none" w:sz="0" w:space="0" w:color="auto"/>
          </w:divBdr>
        </w:div>
        <w:div w:id="2106687460">
          <w:marLeft w:val="0"/>
          <w:marRight w:val="0"/>
          <w:marTop w:val="0"/>
          <w:marBottom w:val="0"/>
          <w:divBdr>
            <w:top w:val="none" w:sz="0" w:space="0" w:color="auto"/>
            <w:left w:val="none" w:sz="0" w:space="0" w:color="auto"/>
            <w:bottom w:val="none" w:sz="0" w:space="0" w:color="auto"/>
            <w:right w:val="none" w:sz="0" w:space="0" w:color="auto"/>
          </w:divBdr>
        </w:div>
      </w:divsChild>
    </w:div>
    <w:div w:id="439646581">
      <w:bodyDiv w:val="1"/>
      <w:marLeft w:val="0"/>
      <w:marRight w:val="0"/>
      <w:marTop w:val="0"/>
      <w:marBottom w:val="0"/>
      <w:divBdr>
        <w:top w:val="none" w:sz="0" w:space="0" w:color="auto"/>
        <w:left w:val="none" w:sz="0" w:space="0" w:color="auto"/>
        <w:bottom w:val="none" w:sz="0" w:space="0" w:color="auto"/>
        <w:right w:val="none" w:sz="0" w:space="0" w:color="auto"/>
      </w:divBdr>
    </w:div>
    <w:div w:id="585847991">
      <w:bodyDiv w:val="1"/>
      <w:marLeft w:val="0"/>
      <w:marRight w:val="0"/>
      <w:marTop w:val="0"/>
      <w:marBottom w:val="0"/>
      <w:divBdr>
        <w:top w:val="none" w:sz="0" w:space="0" w:color="auto"/>
        <w:left w:val="none" w:sz="0" w:space="0" w:color="auto"/>
        <w:bottom w:val="none" w:sz="0" w:space="0" w:color="auto"/>
        <w:right w:val="none" w:sz="0" w:space="0" w:color="auto"/>
      </w:divBdr>
      <w:divsChild>
        <w:div w:id="67121235">
          <w:marLeft w:val="0"/>
          <w:marRight w:val="0"/>
          <w:marTop w:val="0"/>
          <w:marBottom w:val="0"/>
          <w:divBdr>
            <w:top w:val="none" w:sz="0" w:space="0" w:color="auto"/>
            <w:left w:val="none" w:sz="0" w:space="0" w:color="auto"/>
            <w:bottom w:val="none" w:sz="0" w:space="0" w:color="auto"/>
            <w:right w:val="none" w:sz="0" w:space="0" w:color="auto"/>
          </w:divBdr>
        </w:div>
        <w:div w:id="189799989">
          <w:marLeft w:val="0"/>
          <w:marRight w:val="0"/>
          <w:marTop w:val="0"/>
          <w:marBottom w:val="0"/>
          <w:divBdr>
            <w:top w:val="none" w:sz="0" w:space="0" w:color="auto"/>
            <w:left w:val="none" w:sz="0" w:space="0" w:color="auto"/>
            <w:bottom w:val="none" w:sz="0" w:space="0" w:color="auto"/>
            <w:right w:val="none" w:sz="0" w:space="0" w:color="auto"/>
          </w:divBdr>
        </w:div>
        <w:div w:id="245117309">
          <w:marLeft w:val="0"/>
          <w:marRight w:val="0"/>
          <w:marTop w:val="0"/>
          <w:marBottom w:val="0"/>
          <w:divBdr>
            <w:top w:val="none" w:sz="0" w:space="0" w:color="auto"/>
            <w:left w:val="none" w:sz="0" w:space="0" w:color="auto"/>
            <w:bottom w:val="none" w:sz="0" w:space="0" w:color="auto"/>
            <w:right w:val="none" w:sz="0" w:space="0" w:color="auto"/>
          </w:divBdr>
        </w:div>
        <w:div w:id="489564090">
          <w:marLeft w:val="0"/>
          <w:marRight w:val="0"/>
          <w:marTop w:val="0"/>
          <w:marBottom w:val="0"/>
          <w:divBdr>
            <w:top w:val="none" w:sz="0" w:space="0" w:color="auto"/>
            <w:left w:val="none" w:sz="0" w:space="0" w:color="auto"/>
            <w:bottom w:val="none" w:sz="0" w:space="0" w:color="auto"/>
            <w:right w:val="none" w:sz="0" w:space="0" w:color="auto"/>
          </w:divBdr>
        </w:div>
        <w:div w:id="490415580">
          <w:marLeft w:val="0"/>
          <w:marRight w:val="0"/>
          <w:marTop w:val="0"/>
          <w:marBottom w:val="0"/>
          <w:divBdr>
            <w:top w:val="none" w:sz="0" w:space="0" w:color="auto"/>
            <w:left w:val="none" w:sz="0" w:space="0" w:color="auto"/>
            <w:bottom w:val="none" w:sz="0" w:space="0" w:color="auto"/>
            <w:right w:val="none" w:sz="0" w:space="0" w:color="auto"/>
          </w:divBdr>
        </w:div>
        <w:div w:id="657030958">
          <w:marLeft w:val="0"/>
          <w:marRight w:val="0"/>
          <w:marTop w:val="0"/>
          <w:marBottom w:val="0"/>
          <w:divBdr>
            <w:top w:val="none" w:sz="0" w:space="0" w:color="auto"/>
            <w:left w:val="none" w:sz="0" w:space="0" w:color="auto"/>
            <w:bottom w:val="none" w:sz="0" w:space="0" w:color="auto"/>
            <w:right w:val="none" w:sz="0" w:space="0" w:color="auto"/>
          </w:divBdr>
        </w:div>
        <w:div w:id="702176178">
          <w:marLeft w:val="0"/>
          <w:marRight w:val="0"/>
          <w:marTop w:val="0"/>
          <w:marBottom w:val="0"/>
          <w:divBdr>
            <w:top w:val="none" w:sz="0" w:space="0" w:color="auto"/>
            <w:left w:val="none" w:sz="0" w:space="0" w:color="auto"/>
            <w:bottom w:val="none" w:sz="0" w:space="0" w:color="auto"/>
            <w:right w:val="none" w:sz="0" w:space="0" w:color="auto"/>
          </w:divBdr>
        </w:div>
        <w:div w:id="782115225">
          <w:marLeft w:val="0"/>
          <w:marRight w:val="0"/>
          <w:marTop w:val="0"/>
          <w:marBottom w:val="0"/>
          <w:divBdr>
            <w:top w:val="none" w:sz="0" w:space="0" w:color="auto"/>
            <w:left w:val="none" w:sz="0" w:space="0" w:color="auto"/>
            <w:bottom w:val="none" w:sz="0" w:space="0" w:color="auto"/>
            <w:right w:val="none" w:sz="0" w:space="0" w:color="auto"/>
          </w:divBdr>
        </w:div>
        <w:div w:id="788009537">
          <w:marLeft w:val="0"/>
          <w:marRight w:val="0"/>
          <w:marTop w:val="0"/>
          <w:marBottom w:val="0"/>
          <w:divBdr>
            <w:top w:val="none" w:sz="0" w:space="0" w:color="auto"/>
            <w:left w:val="none" w:sz="0" w:space="0" w:color="auto"/>
            <w:bottom w:val="none" w:sz="0" w:space="0" w:color="auto"/>
            <w:right w:val="none" w:sz="0" w:space="0" w:color="auto"/>
          </w:divBdr>
        </w:div>
        <w:div w:id="812256771">
          <w:marLeft w:val="0"/>
          <w:marRight w:val="0"/>
          <w:marTop w:val="0"/>
          <w:marBottom w:val="0"/>
          <w:divBdr>
            <w:top w:val="none" w:sz="0" w:space="0" w:color="auto"/>
            <w:left w:val="none" w:sz="0" w:space="0" w:color="auto"/>
            <w:bottom w:val="none" w:sz="0" w:space="0" w:color="auto"/>
            <w:right w:val="none" w:sz="0" w:space="0" w:color="auto"/>
          </w:divBdr>
        </w:div>
        <w:div w:id="1248659006">
          <w:marLeft w:val="0"/>
          <w:marRight w:val="0"/>
          <w:marTop w:val="0"/>
          <w:marBottom w:val="0"/>
          <w:divBdr>
            <w:top w:val="none" w:sz="0" w:space="0" w:color="auto"/>
            <w:left w:val="none" w:sz="0" w:space="0" w:color="auto"/>
            <w:bottom w:val="none" w:sz="0" w:space="0" w:color="auto"/>
            <w:right w:val="none" w:sz="0" w:space="0" w:color="auto"/>
          </w:divBdr>
        </w:div>
        <w:div w:id="1504931661">
          <w:marLeft w:val="0"/>
          <w:marRight w:val="0"/>
          <w:marTop w:val="0"/>
          <w:marBottom w:val="0"/>
          <w:divBdr>
            <w:top w:val="none" w:sz="0" w:space="0" w:color="auto"/>
            <w:left w:val="none" w:sz="0" w:space="0" w:color="auto"/>
            <w:bottom w:val="none" w:sz="0" w:space="0" w:color="auto"/>
            <w:right w:val="none" w:sz="0" w:space="0" w:color="auto"/>
          </w:divBdr>
        </w:div>
        <w:div w:id="1516846819">
          <w:marLeft w:val="0"/>
          <w:marRight w:val="0"/>
          <w:marTop w:val="0"/>
          <w:marBottom w:val="0"/>
          <w:divBdr>
            <w:top w:val="none" w:sz="0" w:space="0" w:color="auto"/>
            <w:left w:val="none" w:sz="0" w:space="0" w:color="auto"/>
            <w:bottom w:val="none" w:sz="0" w:space="0" w:color="auto"/>
            <w:right w:val="none" w:sz="0" w:space="0" w:color="auto"/>
          </w:divBdr>
        </w:div>
        <w:div w:id="1540897142">
          <w:marLeft w:val="0"/>
          <w:marRight w:val="0"/>
          <w:marTop w:val="0"/>
          <w:marBottom w:val="0"/>
          <w:divBdr>
            <w:top w:val="none" w:sz="0" w:space="0" w:color="auto"/>
            <w:left w:val="none" w:sz="0" w:space="0" w:color="auto"/>
            <w:bottom w:val="none" w:sz="0" w:space="0" w:color="auto"/>
            <w:right w:val="none" w:sz="0" w:space="0" w:color="auto"/>
          </w:divBdr>
        </w:div>
        <w:div w:id="1670326260">
          <w:marLeft w:val="0"/>
          <w:marRight w:val="0"/>
          <w:marTop w:val="0"/>
          <w:marBottom w:val="0"/>
          <w:divBdr>
            <w:top w:val="none" w:sz="0" w:space="0" w:color="auto"/>
            <w:left w:val="none" w:sz="0" w:space="0" w:color="auto"/>
            <w:bottom w:val="none" w:sz="0" w:space="0" w:color="auto"/>
            <w:right w:val="none" w:sz="0" w:space="0" w:color="auto"/>
          </w:divBdr>
        </w:div>
        <w:div w:id="1706558340">
          <w:marLeft w:val="0"/>
          <w:marRight w:val="0"/>
          <w:marTop w:val="0"/>
          <w:marBottom w:val="0"/>
          <w:divBdr>
            <w:top w:val="none" w:sz="0" w:space="0" w:color="auto"/>
            <w:left w:val="none" w:sz="0" w:space="0" w:color="auto"/>
            <w:bottom w:val="none" w:sz="0" w:space="0" w:color="auto"/>
            <w:right w:val="none" w:sz="0" w:space="0" w:color="auto"/>
          </w:divBdr>
        </w:div>
        <w:div w:id="1777751571">
          <w:marLeft w:val="0"/>
          <w:marRight w:val="0"/>
          <w:marTop w:val="0"/>
          <w:marBottom w:val="0"/>
          <w:divBdr>
            <w:top w:val="none" w:sz="0" w:space="0" w:color="auto"/>
            <w:left w:val="none" w:sz="0" w:space="0" w:color="auto"/>
            <w:bottom w:val="none" w:sz="0" w:space="0" w:color="auto"/>
            <w:right w:val="none" w:sz="0" w:space="0" w:color="auto"/>
          </w:divBdr>
        </w:div>
        <w:div w:id="1806777865">
          <w:marLeft w:val="0"/>
          <w:marRight w:val="0"/>
          <w:marTop w:val="0"/>
          <w:marBottom w:val="0"/>
          <w:divBdr>
            <w:top w:val="none" w:sz="0" w:space="0" w:color="auto"/>
            <w:left w:val="none" w:sz="0" w:space="0" w:color="auto"/>
            <w:bottom w:val="none" w:sz="0" w:space="0" w:color="auto"/>
            <w:right w:val="none" w:sz="0" w:space="0" w:color="auto"/>
          </w:divBdr>
        </w:div>
        <w:div w:id="1890990974">
          <w:marLeft w:val="0"/>
          <w:marRight w:val="0"/>
          <w:marTop w:val="0"/>
          <w:marBottom w:val="0"/>
          <w:divBdr>
            <w:top w:val="none" w:sz="0" w:space="0" w:color="auto"/>
            <w:left w:val="none" w:sz="0" w:space="0" w:color="auto"/>
            <w:bottom w:val="none" w:sz="0" w:space="0" w:color="auto"/>
            <w:right w:val="none" w:sz="0" w:space="0" w:color="auto"/>
          </w:divBdr>
        </w:div>
        <w:div w:id="1892301949">
          <w:marLeft w:val="0"/>
          <w:marRight w:val="0"/>
          <w:marTop w:val="0"/>
          <w:marBottom w:val="0"/>
          <w:divBdr>
            <w:top w:val="none" w:sz="0" w:space="0" w:color="auto"/>
            <w:left w:val="none" w:sz="0" w:space="0" w:color="auto"/>
            <w:bottom w:val="none" w:sz="0" w:space="0" w:color="auto"/>
            <w:right w:val="none" w:sz="0" w:space="0" w:color="auto"/>
          </w:divBdr>
        </w:div>
        <w:div w:id="1928073497">
          <w:marLeft w:val="0"/>
          <w:marRight w:val="0"/>
          <w:marTop w:val="0"/>
          <w:marBottom w:val="0"/>
          <w:divBdr>
            <w:top w:val="none" w:sz="0" w:space="0" w:color="auto"/>
            <w:left w:val="none" w:sz="0" w:space="0" w:color="auto"/>
            <w:bottom w:val="none" w:sz="0" w:space="0" w:color="auto"/>
            <w:right w:val="none" w:sz="0" w:space="0" w:color="auto"/>
          </w:divBdr>
        </w:div>
        <w:div w:id="1954551262">
          <w:marLeft w:val="0"/>
          <w:marRight w:val="0"/>
          <w:marTop w:val="0"/>
          <w:marBottom w:val="0"/>
          <w:divBdr>
            <w:top w:val="none" w:sz="0" w:space="0" w:color="auto"/>
            <w:left w:val="none" w:sz="0" w:space="0" w:color="auto"/>
            <w:bottom w:val="none" w:sz="0" w:space="0" w:color="auto"/>
            <w:right w:val="none" w:sz="0" w:space="0" w:color="auto"/>
          </w:divBdr>
        </w:div>
        <w:div w:id="2034530291">
          <w:marLeft w:val="0"/>
          <w:marRight w:val="0"/>
          <w:marTop w:val="0"/>
          <w:marBottom w:val="0"/>
          <w:divBdr>
            <w:top w:val="none" w:sz="0" w:space="0" w:color="auto"/>
            <w:left w:val="none" w:sz="0" w:space="0" w:color="auto"/>
            <w:bottom w:val="none" w:sz="0" w:space="0" w:color="auto"/>
            <w:right w:val="none" w:sz="0" w:space="0" w:color="auto"/>
          </w:divBdr>
        </w:div>
        <w:div w:id="2070953455">
          <w:marLeft w:val="0"/>
          <w:marRight w:val="0"/>
          <w:marTop w:val="0"/>
          <w:marBottom w:val="0"/>
          <w:divBdr>
            <w:top w:val="none" w:sz="0" w:space="0" w:color="auto"/>
            <w:left w:val="none" w:sz="0" w:space="0" w:color="auto"/>
            <w:bottom w:val="none" w:sz="0" w:space="0" w:color="auto"/>
            <w:right w:val="none" w:sz="0" w:space="0" w:color="auto"/>
          </w:divBdr>
        </w:div>
      </w:divsChild>
    </w:div>
    <w:div w:id="651326634">
      <w:bodyDiv w:val="1"/>
      <w:marLeft w:val="0"/>
      <w:marRight w:val="0"/>
      <w:marTop w:val="0"/>
      <w:marBottom w:val="0"/>
      <w:divBdr>
        <w:top w:val="none" w:sz="0" w:space="0" w:color="auto"/>
        <w:left w:val="none" w:sz="0" w:space="0" w:color="auto"/>
        <w:bottom w:val="none" w:sz="0" w:space="0" w:color="auto"/>
        <w:right w:val="none" w:sz="0" w:space="0" w:color="auto"/>
      </w:divBdr>
    </w:div>
    <w:div w:id="66828938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39583092">
      <w:bodyDiv w:val="1"/>
      <w:marLeft w:val="0"/>
      <w:marRight w:val="0"/>
      <w:marTop w:val="0"/>
      <w:marBottom w:val="0"/>
      <w:divBdr>
        <w:top w:val="none" w:sz="0" w:space="0" w:color="auto"/>
        <w:left w:val="none" w:sz="0" w:space="0" w:color="auto"/>
        <w:bottom w:val="none" w:sz="0" w:space="0" w:color="auto"/>
        <w:right w:val="none" w:sz="0" w:space="0" w:color="auto"/>
      </w:divBdr>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204828791">
      <w:bodyDiv w:val="1"/>
      <w:marLeft w:val="0"/>
      <w:marRight w:val="0"/>
      <w:marTop w:val="0"/>
      <w:marBottom w:val="0"/>
      <w:divBdr>
        <w:top w:val="none" w:sz="0" w:space="0" w:color="auto"/>
        <w:left w:val="none" w:sz="0" w:space="0" w:color="auto"/>
        <w:bottom w:val="none" w:sz="0" w:space="0" w:color="auto"/>
        <w:right w:val="none" w:sz="0" w:space="0" w:color="auto"/>
      </w:divBdr>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www.dobe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belesuden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A88D-6A73-452C-927C-64D8D059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16459</Words>
  <Characters>93819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Udens Vads</cp:lastModifiedBy>
  <cp:revision>9</cp:revision>
  <cp:lastPrinted>2016-12-16T08:28:00Z</cp:lastPrinted>
  <dcterms:created xsi:type="dcterms:W3CDTF">2016-12-20T08:53:00Z</dcterms:created>
  <dcterms:modified xsi:type="dcterms:W3CDTF">2016-12-20T09:51:00Z</dcterms:modified>
</cp:coreProperties>
</file>