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678" w:rsidRPr="00712636" w:rsidRDefault="00585678" w:rsidP="00712636">
      <w:pPr>
        <w:pStyle w:val="tv213"/>
        <w:jc w:val="center"/>
        <w:rPr>
          <w:b/>
        </w:rPr>
      </w:pPr>
      <w:bookmarkStart w:id="0" w:name="_GoBack"/>
      <w:bookmarkEnd w:id="0"/>
      <w:r w:rsidRPr="00712636">
        <w:rPr>
          <w:b/>
        </w:rPr>
        <w:t>Informācij</w:t>
      </w:r>
      <w:r w:rsidR="00712636" w:rsidRPr="00712636">
        <w:rPr>
          <w:b/>
        </w:rPr>
        <w:t>a</w:t>
      </w:r>
      <w:r w:rsidRPr="00712636">
        <w:rPr>
          <w:b/>
        </w:rPr>
        <w:t xml:space="preserve"> par saņemto valsts vai pašvaldības budžeta finansējumu un tā izlietojumu 201</w:t>
      </w:r>
      <w:r w:rsidR="00C815F5" w:rsidRPr="00712636">
        <w:rPr>
          <w:b/>
        </w:rPr>
        <w:t>7</w:t>
      </w:r>
      <w:r w:rsidRPr="00712636">
        <w:rPr>
          <w:b/>
        </w:rPr>
        <w:t>.gadā</w:t>
      </w:r>
    </w:p>
    <w:p w:rsidR="00585678" w:rsidRPr="00712636" w:rsidRDefault="00585678" w:rsidP="00585678">
      <w:pPr>
        <w:pStyle w:val="tv213"/>
      </w:pPr>
      <w:r w:rsidRPr="00712636">
        <w:t>201</w:t>
      </w:r>
      <w:r w:rsidR="00712636" w:rsidRPr="00712636">
        <w:t>7</w:t>
      </w:r>
      <w:r w:rsidRPr="00712636">
        <w:t>.gadā Dobeles novada pašvaldība piešķīra uzņēmumam naudas līdzekļus:</w:t>
      </w:r>
    </w:p>
    <w:p w:rsidR="00712636" w:rsidRPr="00712636" w:rsidRDefault="00585678" w:rsidP="00D35B12">
      <w:pPr>
        <w:pStyle w:val="tv213"/>
        <w:numPr>
          <w:ilvl w:val="0"/>
          <w:numId w:val="1"/>
        </w:numPr>
        <w:jc w:val="both"/>
      </w:pPr>
      <w:r w:rsidRPr="00712636">
        <w:rPr>
          <w:b/>
        </w:rPr>
        <w:t>4</w:t>
      </w:r>
      <w:r w:rsidR="00C815F5" w:rsidRPr="00712636">
        <w:rPr>
          <w:b/>
        </w:rPr>
        <w:t>0</w:t>
      </w:r>
      <w:r w:rsidRPr="00712636">
        <w:rPr>
          <w:b/>
        </w:rPr>
        <w:t> tūkst. EUR</w:t>
      </w:r>
      <w:r w:rsidRPr="00712636">
        <w:t xml:space="preserve"> – deleģēšanas pārvaldes uzdevumu pildīšanai. </w:t>
      </w:r>
      <w:r w:rsidR="00746A54" w:rsidRPr="00712636">
        <w:t xml:space="preserve">                       </w:t>
      </w:r>
      <w:r w:rsidRPr="00712636">
        <w:t xml:space="preserve">Līdzekļi izlietoti:  </w:t>
      </w:r>
    </w:p>
    <w:p w:rsidR="00712636" w:rsidRDefault="00585678" w:rsidP="00712636">
      <w:pPr>
        <w:pStyle w:val="tv213"/>
        <w:numPr>
          <w:ilvl w:val="0"/>
          <w:numId w:val="3"/>
        </w:numPr>
        <w:jc w:val="both"/>
      </w:pPr>
      <w:r w:rsidRPr="00712636">
        <w:rPr>
          <w:b/>
        </w:rPr>
        <w:t>18 tūkst. EUR</w:t>
      </w:r>
      <w:r w:rsidRPr="00712636">
        <w:t xml:space="preserve"> apmērā -publiskās infrastruktūras uzturēšanai (strūklakas un ugunsdzēsības hidranti); </w:t>
      </w:r>
    </w:p>
    <w:p w:rsidR="00712636" w:rsidRPr="00712636" w:rsidRDefault="00585678" w:rsidP="00712636">
      <w:pPr>
        <w:pStyle w:val="tv213"/>
        <w:numPr>
          <w:ilvl w:val="0"/>
          <w:numId w:val="3"/>
        </w:numPr>
        <w:jc w:val="both"/>
      </w:pPr>
      <w:r w:rsidRPr="00712636">
        <w:rPr>
          <w:b/>
        </w:rPr>
        <w:t>2</w:t>
      </w:r>
      <w:r w:rsidR="00C815F5" w:rsidRPr="00712636">
        <w:rPr>
          <w:b/>
        </w:rPr>
        <w:t>2</w:t>
      </w:r>
      <w:r w:rsidRPr="00712636">
        <w:rPr>
          <w:b/>
        </w:rPr>
        <w:t xml:space="preserve"> tūkst.</w:t>
      </w:r>
      <w:r w:rsidRPr="00712636">
        <w:t xml:space="preserve"> EUR apmērā - pašvaldības valdījumā  lietus kanalizācijas uzturēšanai</w:t>
      </w:r>
      <w:r w:rsidR="00746A54" w:rsidRPr="00712636">
        <w:t xml:space="preserve">. </w:t>
      </w:r>
    </w:p>
    <w:p w:rsidR="00746A54" w:rsidRPr="00712636" w:rsidRDefault="00C815F5" w:rsidP="006F2CC0">
      <w:pPr>
        <w:pStyle w:val="tv213"/>
        <w:numPr>
          <w:ilvl w:val="0"/>
          <w:numId w:val="1"/>
        </w:numPr>
        <w:jc w:val="both"/>
      </w:pPr>
      <w:r w:rsidRPr="00712636">
        <w:rPr>
          <w:b/>
        </w:rPr>
        <w:t>210</w:t>
      </w:r>
      <w:r w:rsidR="00585678" w:rsidRPr="00712636">
        <w:rPr>
          <w:b/>
        </w:rPr>
        <w:t xml:space="preserve"> tūkst</w:t>
      </w:r>
      <w:r w:rsidRPr="00712636">
        <w:rPr>
          <w:b/>
        </w:rPr>
        <w:t>.</w:t>
      </w:r>
      <w:r w:rsidR="00585678" w:rsidRPr="00712636">
        <w:rPr>
          <w:b/>
        </w:rPr>
        <w:t xml:space="preserve"> EUR</w:t>
      </w:r>
      <w:r w:rsidR="00585678" w:rsidRPr="00712636">
        <w:t xml:space="preserve">  - uzņēmuma ieguldīšanai pamatkapitālā. Par šiem līdzekļiem tika </w:t>
      </w:r>
      <w:r w:rsidRPr="00712636">
        <w:t>veikti būvdarbi</w:t>
      </w:r>
      <w:r w:rsidR="00585678" w:rsidRPr="00712636">
        <w:t xml:space="preserve"> ūdenssaimniecības tīkl</w:t>
      </w:r>
      <w:r w:rsidR="00746A54" w:rsidRPr="00712636">
        <w:t>u paplašināšanai.</w:t>
      </w:r>
      <w:r w:rsidR="00585678" w:rsidRPr="00712636">
        <w:t xml:space="preserve"> </w:t>
      </w:r>
      <w:r w:rsidR="00746A54" w:rsidRPr="00712636">
        <w:t xml:space="preserve">                 </w:t>
      </w:r>
      <w:r w:rsidR="00712636" w:rsidRPr="00712636">
        <w:t xml:space="preserve">   </w:t>
      </w:r>
      <w:r w:rsidR="00746A54" w:rsidRPr="00712636">
        <w:t xml:space="preserve">    Līdzekļi izlietoti: </w:t>
      </w:r>
    </w:p>
    <w:p w:rsidR="00746A54" w:rsidRPr="00712636" w:rsidRDefault="00746A54" w:rsidP="00746A54">
      <w:pPr>
        <w:pStyle w:val="tv213"/>
        <w:numPr>
          <w:ilvl w:val="0"/>
          <w:numId w:val="2"/>
        </w:numPr>
        <w:jc w:val="both"/>
      </w:pPr>
      <w:bookmarkStart w:id="1" w:name="_Hlk507158697"/>
      <w:r w:rsidRPr="00712636">
        <w:rPr>
          <w:b/>
        </w:rPr>
        <w:t>100 tūkst. EUR</w:t>
      </w:r>
      <w:r w:rsidRPr="00712636">
        <w:t xml:space="preserve"> – Būvdarbu veikšana Kohēzijas fonda projekta “Kanalizācijas tīklu paplašināšana Dobeles aglomerācija, II. kārta” ietvaros.</w:t>
      </w:r>
    </w:p>
    <w:p w:rsidR="00746A54" w:rsidRPr="00712636" w:rsidRDefault="00746A54" w:rsidP="00746A54">
      <w:pPr>
        <w:pStyle w:val="tv213"/>
        <w:numPr>
          <w:ilvl w:val="0"/>
          <w:numId w:val="2"/>
        </w:numPr>
        <w:jc w:val="both"/>
      </w:pPr>
      <w:r w:rsidRPr="00712636">
        <w:rPr>
          <w:b/>
        </w:rPr>
        <w:t>110</w:t>
      </w:r>
      <w:r w:rsidR="00712636" w:rsidRPr="00712636">
        <w:rPr>
          <w:b/>
        </w:rPr>
        <w:t xml:space="preserve"> tūkst. EUR</w:t>
      </w:r>
      <w:r w:rsidR="00712636" w:rsidRPr="00712636">
        <w:t xml:space="preserve"> – Būvdarbu veikšana projekta “Ūdensvada tīklu paplašināšana Dobeles aglomerācija” ietvaros.</w:t>
      </w:r>
    </w:p>
    <w:bookmarkEnd w:id="1"/>
    <w:p w:rsidR="00746A54" w:rsidRPr="00712636" w:rsidRDefault="00746A54" w:rsidP="00712636">
      <w:pPr>
        <w:pStyle w:val="tv213"/>
        <w:ind w:left="420"/>
        <w:jc w:val="both"/>
      </w:pPr>
      <w:r w:rsidRPr="00712636">
        <w:t xml:space="preserve">                                   </w:t>
      </w:r>
    </w:p>
    <w:p w:rsidR="00585678" w:rsidRPr="00712636" w:rsidRDefault="00C815F5" w:rsidP="006F2CC0">
      <w:pPr>
        <w:pStyle w:val="tv213"/>
        <w:numPr>
          <w:ilvl w:val="0"/>
          <w:numId w:val="1"/>
        </w:numPr>
        <w:jc w:val="both"/>
      </w:pPr>
      <w:r w:rsidRPr="00712636">
        <w:rPr>
          <w:b/>
        </w:rPr>
        <w:t>58tūkst. EUR</w:t>
      </w:r>
      <w:r w:rsidRPr="00712636">
        <w:t xml:space="preserve"> – </w:t>
      </w:r>
      <w:r w:rsidR="00712636" w:rsidRPr="00712636">
        <w:t>pašu kapitālo i</w:t>
      </w:r>
      <w:r w:rsidRPr="00712636">
        <w:t>epriekšējo gadu zaudējumus segšanai</w:t>
      </w:r>
      <w:r w:rsidR="00712636" w:rsidRPr="00712636">
        <w:t>.</w:t>
      </w:r>
    </w:p>
    <w:p w:rsidR="00E73868" w:rsidRPr="00712636" w:rsidRDefault="00E73868"/>
    <w:p w:rsidR="00D35B12" w:rsidRPr="00712636" w:rsidRDefault="00D35B12"/>
    <w:sectPr w:rsidR="00D35B12" w:rsidRPr="007126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F486D"/>
    <w:multiLevelType w:val="hybridMultilevel"/>
    <w:tmpl w:val="7094527E"/>
    <w:lvl w:ilvl="0" w:tplc="042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43E15191"/>
    <w:multiLevelType w:val="hybridMultilevel"/>
    <w:tmpl w:val="26D2CAA0"/>
    <w:lvl w:ilvl="0" w:tplc="0426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1D4666A"/>
    <w:multiLevelType w:val="hybridMultilevel"/>
    <w:tmpl w:val="52E44542"/>
    <w:lvl w:ilvl="0" w:tplc="04CA32E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73141BB9"/>
    <w:multiLevelType w:val="hybridMultilevel"/>
    <w:tmpl w:val="A3A46540"/>
    <w:lvl w:ilvl="0" w:tplc="042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678"/>
    <w:rsid w:val="00133120"/>
    <w:rsid w:val="0016291E"/>
    <w:rsid w:val="00585678"/>
    <w:rsid w:val="00712636"/>
    <w:rsid w:val="00746A54"/>
    <w:rsid w:val="00964729"/>
    <w:rsid w:val="00B60B32"/>
    <w:rsid w:val="00C815F5"/>
    <w:rsid w:val="00D35B12"/>
    <w:rsid w:val="00E7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EA0FC2B-5353-48DA-BC33-8338993C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585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9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TatjanaR</dc:creator>
  <cp:keywords/>
  <dc:description/>
  <cp:lastModifiedBy>Sanita</cp:lastModifiedBy>
  <cp:revision>2</cp:revision>
  <dcterms:created xsi:type="dcterms:W3CDTF">2018-03-02T11:42:00Z</dcterms:created>
  <dcterms:modified xsi:type="dcterms:W3CDTF">2018-03-02T11:42:00Z</dcterms:modified>
</cp:coreProperties>
</file>