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8A0E" w14:textId="77777777" w:rsidR="006E4A51" w:rsidRPr="006E4A51" w:rsidRDefault="006E4A51" w:rsidP="006E4A51">
      <w:pPr>
        <w:keepNext/>
        <w:keepLines/>
        <w:spacing w:before="40" w:after="0"/>
        <w:jc w:val="right"/>
        <w:outlineLvl w:val="1"/>
        <w:rPr>
          <w:rFonts w:ascii="Times New Roman" w:eastAsia="SimSun" w:hAnsi="Times New Roman" w:cs="Times New Roman"/>
          <w:szCs w:val="26"/>
          <w:lang w:eastAsia="zh-CN"/>
        </w:rPr>
      </w:pPr>
      <w:bookmarkStart w:id="0" w:name="_Toc444171343"/>
      <w:bookmarkStart w:id="1" w:name="_Toc444767950"/>
      <w:bookmarkStart w:id="2" w:name="_Hlk65829327"/>
      <w:r w:rsidRPr="006E4A51">
        <w:rPr>
          <w:rFonts w:ascii="Times New Roman" w:eastAsia="SimSun" w:hAnsi="Times New Roman" w:cs="Times New Roman"/>
          <w:szCs w:val="26"/>
          <w:lang w:eastAsia="zh-CN"/>
        </w:rPr>
        <w:t>B.1. pielikums Pretendenta pieteikums</w:t>
      </w:r>
      <w:bookmarkEnd w:id="0"/>
      <w:r w:rsidRPr="006E4A51">
        <w:rPr>
          <w:rFonts w:ascii="Times New Roman" w:eastAsia="SimSun" w:hAnsi="Times New Roman" w:cs="Times New Roman"/>
          <w:szCs w:val="26"/>
          <w:lang w:eastAsia="zh-CN"/>
        </w:rPr>
        <w:t xml:space="preserve"> veidne</w:t>
      </w:r>
      <w:bookmarkEnd w:id="1"/>
    </w:p>
    <w:p w14:paraId="3CE1E45F" w14:textId="77777777" w:rsidR="006E4A51" w:rsidRPr="006E4A51" w:rsidRDefault="006E4A51" w:rsidP="006E4A51">
      <w:pPr>
        <w:spacing w:after="0" w:line="240" w:lineRule="auto"/>
        <w:rPr>
          <w:rFonts w:ascii="Times New Roman" w:eastAsia="SimSun" w:hAnsi="Times New Roman" w:cs="Times New Roman"/>
          <w:sz w:val="24"/>
          <w:szCs w:val="24"/>
          <w:lang w:eastAsia="zh-CN"/>
        </w:rPr>
      </w:pPr>
    </w:p>
    <w:p w14:paraId="4102ED93" w14:textId="77777777" w:rsidR="006E4A51" w:rsidRPr="006E4A51" w:rsidRDefault="006E4A51" w:rsidP="006E4A51">
      <w:pPr>
        <w:spacing w:after="0" w:line="240" w:lineRule="auto"/>
        <w:jc w:val="center"/>
        <w:rPr>
          <w:rFonts w:ascii="Times New Roman" w:eastAsia="SimSun" w:hAnsi="Times New Roman" w:cs="Times New Roman"/>
          <w:sz w:val="24"/>
          <w:szCs w:val="24"/>
          <w:lang w:eastAsia="zh-CN"/>
        </w:rPr>
      </w:pPr>
    </w:p>
    <w:p w14:paraId="2860EACF" w14:textId="77777777" w:rsidR="006E4A51" w:rsidRPr="006E4A51" w:rsidRDefault="006E4A51" w:rsidP="006E4A51">
      <w:pPr>
        <w:spacing w:after="0" w:line="240" w:lineRule="auto"/>
        <w:ind w:left="851"/>
        <w:jc w:val="center"/>
        <w:rPr>
          <w:rFonts w:ascii="Times New Roman" w:eastAsia="SimSun" w:hAnsi="Times New Roman" w:cs="Times New Roman"/>
          <w:b/>
          <w:sz w:val="24"/>
          <w:szCs w:val="24"/>
          <w:lang w:eastAsia="zh-CN"/>
        </w:rPr>
      </w:pPr>
      <w:r w:rsidRPr="006E4A51">
        <w:rPr>
          <w:rFonts w:ascii="Times New Roman" w:eastAsia="SimSun" w:hAnsi="Times New Roman" w:cs="Times New Roman"/>
          <w:b/>
          <w:sz w:val="24"/>
          <w:szCs w:val="24"/>
          <w:lang w:eastAsia="zh-CN"/>
        </w:rPr>
        <w:t>PIETEIKUMS DALĪBAI ZEMSLIEKŠŅA IEPIRKUMĀ</w:t>
      </w:r>
    </w:p>
    <w:p w14:paraId="291CC8D7"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„SIA „DOBELES ŪDENS” darbinieku veselības apdrošināšana””</w:t>
      </w:r>
    </w:p>
    <w:p w14:paraId="50519814"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(Id.Nr.DŪ-ZI-2022/3)</w:t>
      </w:r>
    </w:p>
    <w:p w14:paraId="6544050A" w14:textId="77777777" w:rsidR="006E4A51" w:rsidRPr="006E4A51" w:rsidRDefault="006E4A51" w:rsidP="006E4A51">
      <w:pPr>
        <w:spacing w:line="240" w:lineRule="auto"/>
        <w:jc w:val="both"/>
        <w:rPr>
          <w:rFonts w:ascii="Times New Roman" w:eastAsia="SimSun" w:hAnsi="Times New Roman" w:cs="Times New Roman"/>
          <w:sz w:val="24"/>
          <w:szCs w:val="24"/>
          <w:lang w:eastAsia="zh-CN"/>
        </w:rPr>
      </w:pPr>
    </w:p>
    <w:p w14:paraId="7D823F4C" w14:textId="77777777" w:rsidR="006E4A51" w:rsidRPr="006E4A51" w:rsidRDefault="006E4A51" w:rsidP="006E4A51">
      <w:pPr>
        <w:spacing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&lt;Vietas nosaukums&gt;</w:t>
      </w:r>
      <w:r w:rsidRPr="006E4A51">
        <w:rPr>
          <w:rFonts w:ascii="Times New Roman" w:eastAsia="SimSun" w:hAnsi="Times New Roman" w:cs="Times New Roman"/>
          <w:sz w:val="24"/>
          <w:szCs w:val="24"/>
          <w:lang w:eastAsia="zh-CN"/>
        </w:rPr>
        <w:t xml:space="preserve">, </w:t>
      </w:r>
      <w:r w:rsidRPr="006E4A51">
        <w:rPr>
          <w:rFonts w:ascii="Times New Roman" w:eastAsia="SimSun" w:hAnsi="Times New Roman" w:cs="Times New Roman"/>
          <w:sz w:val="24"/>
          <w:szCs w:val="24"/>
          <w:highlight w:val="lightGray"/>
          <w:lang w:eastAsia="zh-CN"/>
        </w:rPr>
        <w:t>&lt;gads&gt;</w:t>
      </w:r>
      <w:r w:rsidRPr="006E4A51">
        <w:rPr>
          <w:rFonts w:ascii="Times New Roman" w:eastAsia="SimSun" w:hAnsi="Times New Roman" w:cs="Times New Roman"/>
          <w:sz w:val="24"/>
          <w:szCs w:val="24"/>
          <w:lang w:eastAsia="zh-CN"/>
        </w:rPr>
        <w:t xml:space="preserve">.gada </w:t>
      </w:r>
      <w:r w:rsidRPr="006E4A51">
        <w:rPr>
          <w:rFonts w:ascii="Times New Roman" w:eastAsia="SimSun" w:hAnsi="Times New Roman" w:cs="Times New Roman"/>
          <w:sz w:val="24"/>
          <w:szCs w:val="24"/>
          <w:highlight w:val="lightGray"/>
          <w:lang w:eastAsia="zh-CN"/>
        </w:rPr>
        <w:t>&lt;datums&gt;</w:t>
      </w:r>
      <w:r w:rsidRPr="006E4A51">
        <w:rPr>
          <w:rFonts w:ascii="Times New Roman" w:eastAsia="SimSun" w:hAnsi="Times New Roman" w:cs="Times New Roman"/>
          <w:sz w:val="24"/>
          <w:szCs w:val="24"/>
          <w:lang w:eastAsia="zh-CN"/>
        </w:rPr>
        <w:t>.</w:t>
      </w:r>
      <w:r w:rsidRPr="006E4A51">
        <w:rPr>
          <w:rFonts w:ascii="Times New Roman" w:eastAsia="SimSun" w:hAnsi="Times New Roman" w:cs="Times New Roman"/>
          <w:sz w:val="24"/>
          <w:szCs w:val="24"/>
          <w:highlight w:val="lightGray"/>
          <w:lang w:eastAsia="zh-CN"/>
        </w:rPr>
        <w:t>&lt;mēnesis&gt;</w:t>
      </w:r>
    </w:p>
    <w:p w14:paraId="08C351AE" w14:textId="77777777" w:rsidR="006E4A51" w:rsidRPr="006E4A51" w:rsidRDefault="006E4A51" w:rsidP="006E4A51">
      <w:pPr>
        <w:spacing w:line="240" w:lineRule="auto"/>
        <w:ind w:left="1560"/>
        <w:jc w:val="both"/>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&lt;Pretendenta nosaukums &gt;</w:t>
      </w:r>
    </w:p>
    <w:p w14:paraId="4821387B" w14:textId="77777777" w:rsidR="006E4A51" w:rsidRPr="006E4A51" w:rsidRDefault="006E4A51" w:rsidP="006E4A51">
      <w:pPr>
        <w:spacing w:line="240" w:lineRule="auto"/>
        <w:ind w:left="1560"/>
        <w:jc w:val="both"/>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&lt;reģistrācijas numurs&gt;</w:t>
      </w:r>
    </w:p>
    <w:p w14:paraId="3D80B055" w14:textId="77777777" w:rsidR="006E4A51" w:rsidRPr="006E4A51" w:rsidRDefault="006E4A51" w:rsidP="006E4A51">
      <w:pPr>
        <w:spacing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&lt;adrese&gt;</w:t>
      </w:r>
      <w:r w:rsidRPr="006E4A51">
        <w:rPr>
          <w:rFonts w:ascii="Times New Roman" w:eastAsia="SimSun" w:hAnsi="Times New Roman" w:cs="Times New Roman"/>
          <w:sz w:val="24"/>
          <w:szCs w:val="24"/>
          <w:lang w:eastAsia="zh-CN"/>
        </w:rPr>
        <w:t xml:space="preserve"> (turpmāk – Pretendents) </w:t>
      </w:r>
    </w:p>
    <w:p w14:paraId="0CF98B11" w14:textId="77777777" w:rsidR="006E4A51" w:rsidRPr="006E4A51" w:rsidRDefault="006E4A51" w:rsidP="006E4A51">
      <w:pPr>
        <w:numPr>
          <w:ilvl w:val="0"/>
          <w:numId w:val="2"/>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[Iepazinušies] ar </w:t>
      </w:r>
      <w:r w:rsidRPr="006E4A51">
        <w:rPr>
          <w:rFonts w:ascii="Times New Roman" w:eastAsia="SimSun" w:hAnsi="Times New Roman" w:cs="Times New Roman"/>
          <w:sz w:val="24"/>
          <w:szCs w:val="24"/>
          <w:highlight w:val="lightGray"/>
          <w:lang w:eastAsia="zh-CN"/>
        </w:rPr>
        <w:t>&lt;Pasūtītāja nosaukums, reģistrācijas numurs un adrese&gt;</w:t>
      </w:r>
      <w:r w:rsidRPr="006E4A51">
        <w:rPr>
          <w:rFonts w:ascii="Times New Roman" w:eastAsia="SimSun" w:hAnsi="Times New Roman" w:cs="Times New Roman"/>
          <w:sz w:val="24"/>
          <w:szCs w:val="24"/>
          <w:lang w:eastAsia="zh-CN"/>
        </w:rPr>
        <w:t xml:space="preserve"> (turpmāk – Pasūtītājs) organizētā </w:t>
      </w:r>
      <w:proofErr w:type="spellStart"/>
      <w:r w:rsidRPr="006E4A51">
        <w:rPr>
          <w:rFonts w:ascii="Times New Roman" w:eastAsia="SimSun" w:hAnsi="Times New Roman" w:cs="Times New Roman"/>
          <w:sz w:val="24"/>
          <w:szCs w:val="24"/>
          <w:lang w:eastAsia="zh-CN"/>
        </w:rPr>
        <w:t>zemsliekšņa</w:t>
      </w:r>
      <w:proofErr w:type="spellEnd"/>
      <w:r w:rsidRPr="006E4A51">
        <w:rPr>
          <w:rFonts w:ascii="Times New Roman" w:eastAsia="SimSun" w:hAnsi="Times New Roman" w:cs="Times New Roman"/>
          <w:sz w:val="24"/>
          <w:szCs w:val="24"/>
          <w:lang w:eastAsia="zh-CN"/>
        </w:rPr>
        <w:t xml:space="preserve"> iepirkuma „</w:t>
      </w: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Zemsliekšņa</w:t>
      </w:r>
      <w:proofErr w:type="spellEnd"/>
      <w:r w:rsidRPr="006E4A51">
        <w:rPr>
          <w:rFonts w:ascii="Times New Roman" w:eastAsia="SimSun" w:hAnsi="Times New Roman" w:cs="Times New Roman"/>
          <w:sz w:val="24"/>
          <w:szCs w:val="24"/>
          <w:highlight w:val="lightGray"/>
          <w:lang w:eastAsia="zh-CN"/>
        </w:rPr>
        <w:t xml:space="preserve"> iepirkuma nosaukums un identifikācijas numurs&gt;</w:t>
      </w:r>
      <w:r w:rsidRPr="006E4A51">
        <w:rPr>
          <w:rFonts w:ascii="Times New Roman" w:eastAsia="SimSun" w:hAnsi="Times New Roman" w:cs="Times New Roman"/>
          <w:sz w:val="24"/>
          <w:szCs w:val="24"/>
          <w:lang w:eastAsia="zh-CN"/>
        </w:rPr>
        <w:t xml:space="preserve">” noteikumiem (turpmāk – Noteikumi), pieņemot visas Noteikumos noteiktās prasības, </w:t>
      </w:r>
    </w:p>
    <w:p w14:paraId="5C58CB03" w14:textId="77777777" w:rsidR="006E4A51" w:rsidRPr="006E4A51" w:rsidRDefault="006E4A51" w:rsidP="006E4A51">
      <w:pPr>
        <w:spacing w:after="0" w:line="240" w:lineRule="auto"/>
        <w:ind w:left="1560"/>
        <w:jc w:val="both"/>
        <w:rPr>
          <w:rFonts w:ascii="Times New Roman" w:eastAsia="SimSun" w:hAnsi="Times New Roman" w:cs="Times New Roman"/>
          <w:sz w:val="24"/>
          <w:szCs w:val="24"/>
          <w:lang w:eastAsia="zh-CN"/>
        </w:rPr>
      </w:pPr>
    </w:p>
    <w:p w14:paraId="55712900" w14:textId="77777777" w:rsidR="006E4A51" w:rsidRPr="006E4A51" w:rsidRDefault="006E4A51" w:rsidP="006E4A51">
      <w:pPr>
        <w:numPr>
          <w:ilvl w:val="0"/>
          <w:numId w:val="2"/>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[iesniedzam] piedāvājumu, kas sastāv no:</w:t>
      </w:r>
    </w:p>
    <w:p w14:paraId="713EC8F4" w14:textId="77777777" w:rsidR="006E4A51" w:rsidRPr="006E4A51" w:rsidRDefault="006E4A51" w:rsidP="006E4A51">
      <w:pPr>
        <w:numPr>
          <w:ilvl w:val="0"/>
          <w:numId w:val="1"/>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šī pieteikuma un Atlases dokumentiem,</w:t>
      </w:r>
    </w:p>
    <w:p w14:paraId="10B01E52" w14:textId="77777777" w:rsidR="006E4A51" w:rsidRPr="006E4A51" w:rsidRDefault="006E4A51" w:rsidP="006E4A51">
      <w:pPr>
        <w:numPr>
          <w:ilvl w:val="0"/>
          <w:numId w:val="1"/>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Tehniskā piedāvājuma un</w:t>
      </w:r>
    </w:p>
    <w:p w14:paraId="4F87F5FF" w14:textId="77777777" w:rsidR="006E4A51" w:rsidRPr="006E4A51" w:rsidRDefault="006E4A51" w:rsidP="006E4A51">
      <w:pPr>
        <w:numPr>
          <w:ilvl w:val="0"/>
          <w:numId w:val="1"/>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Finanšu piedāvājuma,</w:t>
      </w:r>
    </w:p>
    <w:p w14:paraId="2DF5190C" w14:textId="77777777" w:rsidR="006E4A51" w:rsidRPr="006E4A51" w:rsidRDefault="006E4A51" w:rsidP="006E4A51">
      <w:pPr>
        <w:spacing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(turpmāk – Piedāvājums)</w:t>
      </w:r>
    </w:p>
    <w:p w14:paraId="2ECE99EE" w14:textId="77777777" w:rsidR="006E4A51" w:rsidRPr="006E4A51" w:rsidRDefault="006E4A51" w:rsidP="006E4A51">
      <w:pPr>
        <w:numPr>
          <w:ilvl w:val="0"/>
          <w:numId w:val="2"/>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gadījumā, ja Pretendentam tiks piešķirtas tiesības slēgt līgumu, apņemamies: </w:t>
      </w:r>
    </w:p>
    <w:p w14:paraId="46F41E9F" w14:textId="77777777" w:rsidR="006E4A51" w:rsidRPr="006E4A51" w:rsidRDefault="006E4A51" w:rsidP="006E4A51">
      <w:pPr>
        <w:tabs>
          <w:tab w:val="num" w:pos="2977"/>
        </w:tabs>
        <w:spacing w:after="0" w:line="240" w:lineRule="auto"/>
        <w:ind w:left="2410" w:hanging="426"/>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a)   nodrošināt  SIA „DOBELES ŪDENS” darbiniekus ar veselības apdrošināšanas pakalpojumu, saskaņā ar Tehniskajā specifikācijā (A. pielikums) noteikto:</w:t>
      </w:r>
    </w:p>
    <w:p w14:paraId="1E478777" w14:textId="77777777" w:rsidR="006E4A51" w:rsidRPr="006E4A51" w:rsidRDefault="006E4A51" w:rsidP="006E4A51">
      <w:pPr>
        <w:tabs>
          <w:tab w:val="num" w:pos="720"/>
          <w:tab w:val="num" w:pos="2977"/>
        </w:tabs>
        <w:spacing w:line="240" w:lineRule="auto"/>
        <w:ind w:left="2410"/>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Veselības apdrošināšanas pakalpojuma cena bez pievienotās vērtības nodokļa (turpmāk – PVN)  </w:t>
      </w:r>
      <w:r w:rsidRPr="006E4A51">
        <w:rPr>
          <w:rFonts w:ascii="Times New Roman" w:eastAsia="SimSun" w:hAnsi="Times New Roman" w:cs="Times New Roman"/>
          <w:sz w:val="24"/>
          <w:szCs w:val="24"/>
          <w:highlight w:val="lightGray"/>
          <w:lang w:eastAsia="zh-CN"/>
        </w:rPr>
        <w:t>&lt;…&gt;</w:t>
      </w:r>
      <w:r w:rsidRPr="006E4A51">
        <w:rPr>
          <w:rFonts w:ascii="Times New Roman" w:eastAsia="SimSun" w:hAnsi="Times New Roman" w:cs="Times New Roman"/>
          <w:sz w:val="24"/>
          <w:szCs w:val="24"/>
          <w:lang w:eastAsia="zh-CN"/>
        </w:rPr>
        <w:t xml:space="preserve"> EUR (</w:t>
      </w:r>
      <w:r w:rsidRPr="006E4A51">
        <w:rPr>
          <w:rFonts w:ascii="Times New Roman" w:eastAsia="SimSun" w:hAnsi="Times New Roman" w:cs="Times New Roman"/>
          <w:sz w:val="24"/>
          <w:szCs w:val="24"/>
          <w:highlight w:val="lightGray"/>
          <w:lang w:eastAsia="zh-CN"/>
        </w:rPr>
        <w:t>&lt;summa vārdiem&gt;</w:t>
      </w:r>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i/>
          <w:sz w:val="24"/>
          <w:szCs w:val="24"/>
          <w:lang w:eastAsia="zh-CN"/>
        </w:rPr>
        <w:t>euro</w:t>
      </w:r>
      <w:proofErr w:type="spellEnd"/>
      <w:r w:rsidRPr="006E4A51">
        <w:rPr>
          <w:rFonts w:ascii="Times New Roman" w:eastAsia="SimSun" w:hAnsi="Times New Roman" w:cs="Times New Roman"/>
          <w:i/>
          <w:sz w:val="24"/>
          <w:szCs w:val="24"/>
          <w:lang w:eastAsia="zh-CN"/>
        </w:rPr>
        <w:t xml:space="preserve"> </w:t>
      </w:r>
      <w:r w:rsidRPr="006E4A51">
        <w:rPr>
          <w:rFonts w:ascii="Times New Roman" w:eastAsia="SimSun" w:hAnsi="Times New Roman" w:cs="Times New Roman"/>
          <w:sz w:val="24"/>
          <w:szCs w:val="24"/>
          <w:lang w:eastAsia="zh-CN"/>
        </w:rPr>
        <w:t xml:space="preserve">00 centi).    </w:t>
      </w:r>
    </w:p>
    <w:p w14:paraId="3924A192" w14:textId="77777777" w:rsidR="006E4A51" w:rsidRPr="006E4A51" w:rsidRDefault="006E4A51" w:rsidP="006E4A51">
      <w:pPr>
        <w:numPr>
          <w:ilvl w:val="0"/>
          <w:numId w:val="2"/>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Piedāvājums ir spēkā </w:t>
      </w:r>
      <w:r w:rsidRPr="006E4A51">
        <w:rPr>
          <w:rFonts w:ascii="Times New Roman" w:eastAsia="SimSun" w:hAnsi="Times New Roman" w:cs="Times New Roman"/>
          <w:sz w:val="24"/>
          <w:szCs w:val="24"/>
          <w:highlight w:val="lightGray"/>
          <w:lang w:eastAsia="zh-CN"/>
        </w:rPr>
        <w:t>&lt;dienu skaits&gt;</w:t>
      </w:r>
      <w:r w:rsidRPr="006E4A51">
        <w:rPr>
          <w:rFonts w:ascii="Times New Roman" w:eastAsia="SimSun" w:hAnsi="Times New Roman" w:cs="Times New Roman"/>
          <w:sz w:val="24"/>
          <w:szCs w:val="24"/>
          <w:lang w:eastAsia="zh-CN"/>
        </w:rPr>
        <w:t xml:space="preserve"> dienas no Noteikumos noteiktā piedāvājumu iesniegšanas termiņa.</w:t>
      </w:r>
    </w:p>
    <w:p w14:paraId="4D572080" w14:textId="77777777" w:rsidR="006E4A51" w:rsidRPr="006E4A51" w:rsidRDefault="006E4A51" w:rsidP="006E4A51">
      <w:pPr>
        <w:suppressAutoHyphens/>
        <w:spacing w:after="0" w:line="100" w:lineRule="atLeast"/>
        <w:ind w:left="1560"/>
        <w:jc w:val="both"/>
        <w:rPr>
          <w:rFonts w:ascii="Times New Roman" w:eastAsia="Times New Roman" w:hAnsi="Times New Roman" w:cs="Times New Roman"/>
          <w:b/>
          <w:bCs/>
          <w:kern w:val="22"/>
          <w:sz w:val="24"/>
          <w:szCs w:val="24"/>
          <w:lang w:eastAsia="ar-SA"/>
        </w:rPr>
      </w:pPr>
    </w:p>
    <w:p w14:paraId="2286ACC3" w14:textId="77777777" w:rsidR="006E4A51" w:rsidRPr="006E4A51" w:rsidRDefault="006E4A51" w:rsidP="006E4A51">
      <w:pPr>
        <w:numPr>
          <w:ilvl w:val="0"/>
          <w:numId w:val="2"/>
        </w:numPr>
        <w:spacing w:after="0" w:line="240" w:lineRule="auto"/>
        <w:ind w:left="1560"/>
        <w:jc w:val="both"/>
        <w:rPr>
          <w:rFonts w:ascii="Times New Roman" w:eastAsia="Times New Roman" w:hAnsi="Times New Roman" w:cs="Times New Roman"/>
          <w:sz w:val="24"/>
          <w:szCs w:val="24"/>
          <w:lang w:eastAsia="zh-CN"/>
        </w:rPr>
      </w:pPr>
      <w:r w:rsidRPr="006E4A51">
        <w:rPr>
          <w:rFonts w:ascii="Times New Roman" w:eastAsia="Times New Roman" w:hAnsi="Times New Roman" w:cs="Times New Roman"/>
          <w:sz w:val="24"/>
          <w:szCs w:val="24"/>
          <w:lang w:eastAsia="zh-CN"/>
        </w:rPr>
        <w:t xml:space="preserve">Mūs </w:t>
      </w:r>
      <w:proofErr w:type="spellStart"/>
      <w:r w:rsidRPr="006E4A51">
        <w:rPr>
          <w:rFonts w:ascii="Times New Roman" w:eastAsia="Times New Roman" w:hAnsi="Times New Roman" w:cs="Times New Roman"/>
          <w:sz w:val="24"/>
          <w:szCs w:val="24"/>
          <w:lang w:eastAsia="zh-CN"/>
        </w:rPr>
        <w:t>zemsliekšņa</w:t>
      </w:r>
      <w:proofErr w:type="spellEnd"/>
      <w:r w:rsidRPr="006E4A51">
        <w:rPr>
          <w:rFonts w:ascii="Times New Roman" w:eastAsia="Times New Roman" w:hAnsi="Times New Roman" w:cs="Times New Roman"/>
          <w:sz w:val="24"/>
          <w:szCs w:val="24"/>
          <w:lang w:eastAsia="zh-CN"/>
        </w:rPr>
        <w:t xml:space="preserve"> iepirkumā pārstāv un gadījumā, ja tiks pieņemts </w:t>
      </w:r>
      <w:smartTag w:uri="schemas-tilde-lv/tildestengine" w:element="veidnes">
        <w:smartTagPr>
          <w:attr w:name="baseform" w:val="lēmum|s"/>
          <w:attr w:name="id" w:val="-1"/>
          <w:attr w:name="text" w:val="lēmums"/>
        </w:smartTagPr>
        <w:r w:rsidRPr="006E4A51">
          <w:rPr>
            <w:rFonts w:ascii="Times New Roman" w:eastAsia="Times New Roman" w:hAnsi="Times New Roman" w:cs="Times New Roman"/>
            <w:sz w:val="24"/>
            <w:szCs w:val="24"/>
            <w:lang w:eastAsia="zh-CN"/>
          </w:rPr>
          <w:t>lēmums</w:t>
        </w:r>
      </w:smartTag>
      <w:r w:rsidRPr="006E4A51">
        <w:rPr>
          <w:rFonts w:ascii="Times New Roman" w:eastAsia="Times New Roman" w:hAnsi="Times New Roman" w:cs="Times New Roman"/>
          <w:sz w:val="24"/>
          <w:szCs w:val="24"/>
          <w:lang w:eastAsia="zh-CN"/>
        </w:rPr>
        <w:t xml:space="preserve"> ar mums slēgt </w:t>
      </w:r>
      <w:smartTag w:uri="schemas-tilde-lv/tildestengine" w:element="veidnes">
        <w:smartTagPr>
          <w:attr w:name="baseform" w:val="līgum|s"/>
          <w:attr w:name="id" w:val="-1"/>
          <w:attr w:name="text" w:val="līgumu"/>
        </w:smartTagPr>
        <w:r w:rsidRPr="006E4A51">
          <w:rPr>
            <w:rFonts w:ascii="Times New Roman" w:eastAsia="Times New Roman" w:hAnsi="Times New Roman" w:cs="Times New Roman"/>
            <w:sz w:val="24"/>
            <w:szCs w:val="24"/>
            <w:lang w:eastAsia="zh-CN"/>
          </w:rPr>
          <w:t>līgumu</w:t>
        </w:r>
      </w:smartTag>
      <w:r w:rsidRPr="006E4A51">
        <w:rPr>
          <w:rFonts w:ascii="Times New Roman" w:eastAsia="Times New Roman" w:hAnsi="Times New Roman" w:cs="Times New Roman"/>
          <w:sz w:val="24"/>
          <w:szCs w:val="24"/>
          <w:lang w:eastAsia="zh-CN"/>
        </w:rPr>
        <w:t xml:space="preserve"> mūsu vārdā slēgs: </w:t>
      </w:r>
      <w:r w:rsidRPr="006E4A51">
        <w:rPr>
          <w:rFonts w:ascii="Times New Roman" w:eastAsia="Times New Roman" w:hAnsi="Times New Roman" w:cs="Times New Roman"/>
          <w:i/>
          <w:iCs/>
          <w:sz w:val="24"/>
          <w:szCs w:val="24"/>
          <w:lang w:eastAsia="zh-CN"/>
        </w:rPr>
        <w:t xml:space="preserve">(norādīt </w:t>
      </w:r>
      <w:proofErr w:type="spellStart"/>
      <w:r w:rsidRPr="006E4A51">
        <w:rPr>
          <w:rFonts w:ascii="Times New Roman" w:eastAsia="Times New Roman" w:hAnsi="Times New Roman" w:cs="Times New Roman"/>
          <w:i/>
          <w:iCs/>
          <w:sz w:val="24"/>
          <w:szCs w:val="24"/>
          <w:lang w:eastAsia="zh-CN"/>
        </w:rPr>
        <w:t>parakstiesīgās</w:t>
      </w:r>
      <w:proofErr w:type="spellEnd"/>
      <w:r w:rsidRPr="006E4A51">
        <w:rPr>
          <w:rFonts w:ascii="Times New Roman" w:eastAsia="Times New Roman" w:hAnsi="Times New Roman" w:cs="Times New Roman"/>
          <w:i/>
          <w:iCs/>
          <w:sz w:val="24"/>
          <w:szCs w:val="24"/>
          <w:lang w:eastAsia="zh-CN"/>
        </w:rPr>
        <w:t xml:space="preserve">  amatpersonas amatu, vārdu, uzvārdu)</w:t>
      </w:r>
    </w:p>
    <w:p w14:paraId="239E7BA6" w14:textId="77777777" w:rsidR="006E4A51" w:rsidRPr="006E4A51" w:rsidRDefault="006E4A51" w:rsidP="006E4A51">
      <w:pPr>
        <w:suppressAutoHyphens/>
        <w:spacing w:after="0" w:line="240" w:lineRule="auto"/>
        <w:ind w:left="1560"/>
        <w:rPr>
          <w:rFonts w:ascii="Times New Roman" w:eastAsia="Times New Roman" w:hAnsi="Times New Roman" w:cs="Times New Roman"/>
          <w:b/>
          <w:sz w:val="24"/>
          <w:szCs w:val="24"/>
          <w:lang w:eastAsia="zh-CN"/>
        </w:rPr>
      </w:pPr>
    </w:p>
    <w:p w14:paraId="11FA5BBC" w14:textId="77777777" w:rsidR="006E4A51" w:rsidRPr="006E4A51" w:rsidRDefault="006E4A51" w:rsidP="006E4A51">
      <w:pPr>
        <w:ind w:left="1560"/>
        <w:rPr>
          <w:rFonts w:ascii="Times New Roman" w:eastAsia="SimSun" w:hAnsi="Times New Roman" w:cs="Times New Roman"/>
          <w:sz w:val="24"/>
          <w:szCs w:val="24"/>
          <w:lang w:eastAsia="zh-CN"/>
        </w:rPr>
      </w:pPr>
    </w:p>
    <w:tbl>
      <w:tblPr>
        <w:tblW w:w="0" w:type="auto"/>
        <w:tblLook w:val="0000" w:firstRow="0" w:lastRow="0" w:firstColumn="0" w:lastColumn="0" w:noHBand="0" w:noVBand="0"/>
      </w:tblPr>
      <w:tblGrid>
        <w:gridCol w:w="7893"/>
      </w:tblGrid>
      <w:tr w:rsidR="006E4A51" w:rsidRPr="006E4A51" w14:paraId="6370617E" w14:textId="77777777" w:rsidTr="00175C04">
        <w:trPr>
          <w:trHeight w:val="284"/>
        </w:trPr>
        <w:tc>
          <w:tcPr>
            <w:tcW w:w="0" w:type="auto"/>
            <w:vAlign w:val="center"/>
          </w:tcPr>
          <w:p w14:paraId="4C9DF943"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&lt;Pretendenta nosaukums &gt;</w:t>
            </w:r>
          </w:p>
        </w:tc>
      </w:tr>
      <w:tr w:rsidR="006E4A51" w:rsidRPr="006E4A51" w14:paraId="1ABB71DB" w14:textId="77777777" w:rsidTr="00175C04">
        <w:trPr>
          <w:trHeight w:hRule="exact" w:val="284"/>
        </w:trPr>
        <w:tc>
          <w:tcPr>
            <w:tcW w:w="0" w:type="auto"/>
            <w:vAlign w:val="center"/>
          </w:tcPr>
          <w:p w14:paraId="69591D07"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&lt;Reģistrācijas numurs vai personas kods&gt;</w:t>
            </w:r>
          </w:p>
        </w:tc>
      </w:tr>
      <w:tr w:rsidR="006E4A51" w:rsidRPr="006E4A51" w14:paraId="6F6C0135" w14:textId="77777777" w:rsidTr="00175C04">
        <w:trPr>
          <w:trHeight w:hRule="exact" w:val="284"/>
        </w:trPr>
        <w:tc>
          <w:tcPr>
            <w:tcW w:w="0" w:type="auto"/>
            <w:vAlign w:val="center"/>
          </w:tcPr>
          <w:p w14:paraId="240BB002"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&lt;Adrese&gt;</w:t>
            </w:r>
          </w:p>
        </w:tc>
      </w:tr>
      <w:tr w:rsidR="006E4A51" w:rsidRPr="006E4A51" w14:paraId="05266EF6" w14:textId="77777777" w:rsidTr="00175C04">
        <w:trPr>
          <w:trHeight w:hRule="exact" w:val="284"/>
        </w:trPr>
        <w:tc>
          <w:tcPr>
            <w:tcW w:w="0" w:type="auto"/>
            <w:vAlign w:val="center"/>
          </w:tcPr>
          <w:p w14:paraId="1D774F35"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amata nosaukums, vārds un uzvārds&gt;</w:t>
            </w:r>
          </w:p>
        </w:tc>
      </w:tr>
      <w:tr w:rsidR="006E4A51" w:rsidRPr="006E4A51" w14:paraId="547DB7CD" w14:textId="77777777" w:rsidTr="00175C04">
        <w:trPr>
          <w:trHeight w:hRule="exact" w:val="284"/>
        </w:trPr>
        <w:tc>
          <w:tcPr>
            <w:tcW w:w="0" w:type="auto"/>
            <w:vAlign w:val="center"/>
          </w:tcPr>
          <w:p w14:paraId="2E7B8A84"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paraksts&gt;</w:t>
            </w:r>
          </w:p>
        </w:tc>
      </w:tr>
    </w:tbl>
    <w:p w14:paraId="7601291B" w14:textId="77777777" w:rsidR="006E4A51" w:rsidRPr="006E4A51" w:rsidRDefault="006E4A51" w:rsidP="006E4A51">
      <w:pPr>
        <w:rPr>
          <w:rFonts w:ascii="Calibri" w:eastAsia="SimSun" w:hAnsi="Calibri" w:cs="Arial"/>
          <w:lang w:eastAsia="zh-CN"/>
        </w:rPr>
      </w:pPr>
    </w:p>
    <w:p w14:paraId="2592F7C2" w14:textId="77777777" w:rsidR="006E4A51" w:rsidRPr="006E4A51" w:rsidRDefault="006E4A51" w:rsidP="006E4A51">
      <w:pPr>
        <w:rPr>
          <w:rFonts w:ascii="Calibri" w:eastAsia="SimSun" w:hAnsi="Calibri" w:cs="Arial"/>
          <w:lang w:eastAsia="zh-CN"/>
        </w:rPr>
      </w:pPr>
    </w:p>
    <w:p w14:paraId="12378633" w14:textId="77777777" w:rsidR="006E4A51" w:rsidRPr="006E4A51" w:rsidRDefault="006E4A51" w:rsidP="006E4A51">
      <w:pPr>
        <w:rPr>
          <w:rFonts w:ascii="Calibri" w:eastAsia="SimSun" w:hAnsi="Calibri" w:cs="Arial"/>
          <w:lang w:eastAsia="zh-CN"/>
        </w:rPr>
      </w:pPr>
    </w:p>
    <w:p w14:paraId="77241942" w14:textId="77777777" w:rsidR="006E4A51" w:rsidRPr="006E4A51" w:rsidRDefault="006E4A51" w:rsidP="006E4A51">
      <w:pPr>
        <w:keepNext/>
        <w:keepLines/>
        <w:spacing w:before="40" w:after="0"/>
        <w:outlineLvl w:val="1"/>
        <w:rPr>
          <w:rFonts w:ascii="Times New Roman" w:eastAsia="SimSun" w:hAnsi="Times New Roman" w:cs="Times New Roman"/>
          <w:szCs w:val="26"/>
          <w:lang w:eastAsia="zh-CN"/>
        </w:rPr>
        <w:sectPr w:rsidR="006E4A51" w:rsidRPr="006E4A51" w:rsidSect="00461CE6">
          <w:headerReference w:type="default" r:id="rId5"/>
          <w:footerReference w:type="default" r:id="rId6"/>
          <w:pgSz w:w="11906" w:h="16838"/>
          <w:pgMar w:top="1440" w:right="1440" w:bottom="0" w:left="284" w:header="709" w:footer="709" w:gutter="0"/>
          <w:cols w:space="708"/>
          <w:docGrid w:linePitch="360"/>
        </w:sectPr>
      </w:pPr>
      <w:bookmarkStart w:id="3" w:name="_Toc444767951"/>
    </w:p>
    <w:p w14:paraId="3EE9E4CC" w14:textId="77777777" w:rsidR="006E4A51" w:rsidRPr="006E4A51" w:rsidRDefault="006E4A51" w:rsidP="006E4A51">
      <w:pPr>
        <w:keepNext/>
        <w:keepLines/>
        <w:spacing w:before="40" w:after="0"/>
        <w:jc w:val="right"/>
        <w:outlineLvl w:val="1"/>
        <w:rPr>
          <w:rFonts w:ascii="Times New Roman" w:eastAsia="SimSun" w:hAnsi="Times New Roman" w:cs="Times New Roman"/>
          <w:szCs w:val="26"/>
          <w:lang w:eastAsia="zh-CN"/>
        </w:rPr>
      </w:pPr>
      <w:r w:rsidRPr="006E4A51">
        <w:rPr>
          <w:rFonts w:ascii="Times New Roman" w:eastAsia="SimSun" w:hAnsi="Times New Roman" w:cs="Times New Roman"/>
          <w:szCs w:val="26"/>
          <w:lang w:eastAsia="zh-CN"/>
        </w:rPr>
        <w:lastRenderedPageBreak/>
        <w:t>B.2.pielikums Tehniskā piedāvājuma veidne</w:t>
      </w:r>
      <w:bookmarkEnd w:id="3"/>
    </w:p>
    <w:p w14:paraId="2DFB4EA3" w14:textId="77777777" w:rsidR="006E4A51" w:rsidRPr="006E4A51" w:rsidRDefault="006E4A51" w:rsidP="006E4A51">
      <w:pPr>
        <w:spacing w:after="0" w:line="240" w:lineRule="auto"/>
        <w:jc w:val="right"/>
        <w:rPr>
          <w:rFonts w:ascii="Times New Roman" w:eastAsia="Calibri" w:hAnsi="Times New Roman" w:cs="Times New Roman"/>
          <w:b/>
          <w:sz w:val="20"/>
          <w:szCs w:val="20"/>
          <w:lang w:val="fr-BE" w:eastAsia="zh-CN"/>
        </w:rPr>
      </w:pPr>
    </w:p>
    <w:p w14:paraId="1D04859B" w14:textId="77777777" w:rsidR="006E4A51" w:rsidRPr="006E4A51" w:rsidRDefault="006E4A51" w:rsidP="006E4A51">
      <w:pPr>
        <w:spacing w:after="0" w:line="240" w:lineRule="auto"/>
        <w:ind w:left="360"/>
        <w:contextualSpacing/>
        <w:jc w:val="center"/>
        <w:rPr>
          <w:rFonts w:ascii="Times New Roman" w:eastAsia="SimSun" w:hAnsi="Times New Roman" w:cs="Times New Roman"/>
          <w:b/>
          <w:bCs/>
          <w:sz w:val="24"/>
          <w:szCs w:val="24"/>
          <w:lang w:eastAsia="zh-CN"/>
        </w:rPr>
      </w:pPr>
      <w:r w:rsidRPr="006E4A51">
        <w:rPr>
          <w:rFonts w:ascii="Times New Roman" w:eastAsia="SimSun" w:hAnsi="Times New Roman" w:cs="Times New Roman"/>
          <w:b/>
          <w:bCs/>
          <w:sz w:val="24"/>
          <w:szCs w:val="24"/>
          <w:lang w:eastAsia="zh-CN"/>
        </w:rPr>
        <w:t>TEHNISKAIS PIEDĀVĀJUMS</w:t>
      </w:r>
    </w:p>
    <w:p w14:paraId="51863C3C"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„SIA „DOBELES ŪDENS” darbinieku veselības apdrošināšana””</w:t>
      </w:r>
    </w:p>
    <w:p w14:paraId="25C1BB17"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 (Id.Nr.DŪ-ZI-2022/3)</w:t>
      </w:r>
    </w:p>
    <w:p w14:paraId="14332D69"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6630"/>
        <w:gridCol w:w="2218"/>
        <w:gridCol w:w="1934"/>
        <w:gridCol w:w="2177"/>
      </w:tblGrid>
      <w:tr w:rsidR="006E4A51" w:rsidRPr="006E4A51" w14:paraId="269DF4A0" w14:textId="77777777" w:rsidTr="00175C04">
        <w:trPr>
          <w:trHeight w:val="297"/>
        </w:trPr>
        <w:tc>
          <w:tcPr>
            <w:tcW w:w="928" w:type="dxa"/>
            <w:shd w:val="clear" w:color="auto" w:fill="auto"/>
            <w:vAlign w:val="center"/>
          </w:tcPr>
          <w:p w14:paraId="0A61D6A3" w14:textId="77777777" w:rsidR="006E4A51" w:rsidRPr="006E4A51" w:rsidRDefault="006E4A51" w:rsidP="006E4A51">
            <w:pPr>
              <w:spacing w:after="0" w:line="240" w:lineRule="auto"/>
              <w:jc w:val="both"/>
              <w:rPr>
                <w:rFonts w:ascii="Times New Roman" w:eastAsia="SimSun" w:hAnsi="Times New Roman" w:cs="Times New Roman"/>
                <w:b/>
                <w:snapToGrid w:val="0"/>
                <w:sz w:val="24"/>
                <w:szCs w:val="24"/>
                <w:lang w:eastAsia="zh-CN"/>
              </w:rPr>
            </w:pPr>
            <w:proofErr w:type="spellStart"/>
            <w:r w:rsidRPr="006E4A51">
              <w:rPr>
                <w:rFonts w:ascii="Times New Roman" w:eastAsia="SimSun" w:hAnsi="Times New Roman" w:cs="Times New Roman"/>
                <w:b/>
                <w:snapToGrid w:val="0"/>
                <w:sz w:val="24"/>
                <w:szCs w:val="24"/>
                <w:lang w:eastAsia="zh-CN"/>
              </w:rPr>
              <w:t>N.p.k</w:t>
            </w:r>
            <w:proofErr w:type="spellEnd"/>
            <w:r w:rsidRPr="006E4A51">
              <w:rPr>
                <w:rFonts w:ascii="Times New Roman" w:eastAsia="SimSun" w:hAnsi="Times New Roman" w:cs="Times New Roman"/>
                <w:b/>
                <w:snapToGrid w:val="0"/>
                <w:sz w:val="24"/>
                <w:szCs w:val="24"/>
                <w:lang w:eastAsia="zh-CN"/>
              </w:rPr>
              <w:t>.</w:t>
            </w:r>
          </w:p>
        </w:tc>
        <w:tc>
          <w:tcPr>
            <w:tcW w:w="6630" w:type="dxa"/>
            <w:shd w:val="clear" w:color="auto" w:fill="auto"/>
            <w:vAlign w:val="center"/>
          </w:tcPr>
          <w:p w14:paraId="6673D53F" w14:textId="77777777" w:rsidR="006E4A51" w:rsidRPr="006E4A51" w:rsidRDefault="006E4A51" w:rsidP="006E4A51">
            <w:pPr>
              <w:spacing w:after="0" w:line="240" w:lineRule="auto"/>
              <w:ind w:left="-3911" w:firstLine="3911"/>
              <w:jc w:val="both"/>
              <w:rPr>
                <w:rFonts w:ascii="Times New Roman" w:eastAsia="SimSun" w:hAnsi="Times New Roman" w:cs="Times New Roman"/>
                <w:b/>
                <w:snapToGrid w:val="0"/>
                <w:sz w:val="24"/>
                <w:szCs w:val="24"/>
                <w:lang w:eastAsia="zh-CN"/>
              </w:rPr>
            </w:pPr>
            <w:r w:rsidRPr="006E4A51">
              <w:rPr>
                <w:rFonts w:ascii="Times New Roman" w:eastAsia="SimSun" w:hAnsi="Times New Roman" w:cs="Times New Roman"/>
                <w:b/>
                <w:snapToGrid w:val="0"/>
                <w:sz w:val="24"/>
                <w:szCs w:val="24"/>
                <w:lang w:eastAsia="zh-CN"/>
              </w:rPr>
              <w:t>Tehniskās specifikācijas minimālas prasības</w:t>
            </w:r>
          </w:p>
        </w:tc>
        <w:tc>
          <w:tcPr>
            <w:tcW w:w="6329" w:type="dxa"/>
            <w:gridSpan w:val="3"/>
            <w:shd w:val="clear" w:color="auto" w:fill="auto"/>
          </w:tcPr>
          <w:p w14:paraId="04C8CE46" w14:textId="77777777" w:rsidR="006E4A51" w:rsidRPr="006E4A51" w:rsidRDefault="006E4A51" w:rsidP="006E4A51">
            <w:pPr>
              <w:spacing w:after="0" w:line="240" w:lineRule="auto"/>
              <w:ind w:left="-3911" w:firstLine="3911"/>
              <w:jc w:val="center"/>
              <w:rPr>
                <w:rFonts w:ascii="Times New Roman" w:eastAsia="SimSun" w:hAnsi="Times New Roman" w:cs="Times New Roman"/>
                <w:b/>
                <w:snapToGrid w:val="0"/>
                <w:sz w:val="24"/>
                <w:szCs w:val="24"/>
                <w:lang w:eastAsia="zh-CN"/>
              </w:rPr>
            </w:pPr>
            <w:r w:rsidRPr="006E4A51">
              <w:rPr>
                <w:rFonts w:ascii="Times New Roman" w:eastAsia="SimSun" w:hAnsi="Times New Roman" w:cs="Times New Roman"/>
                <w:b/>
                <w:snapToGrid w:val="0"/>
                <w:sz w:val="24"/>
                <w:szCs w:val="24"/>
                <w:lang w:eastAsia="zh-CN"/>
              </w:rPr>
              <w:t>Pretendenta tehniskais piedāvājums</w:t>
            </w:r>
          </w:p>
        </w:tc>
      </w:tr>
      <w:tr w:rsidR="006E4A51" w:rsidRPr="006E4A51" w14:paraId="7DA1EF28" w14:textId="77777777" w:rsidTr="00175C04">
        <w:trPr>
          <w:trHeight w:val="297"/>
        </w:trPr>
        <w:tc>
          <w:tcPr>
            <w:tcW w:w="7558" w:type="dxa"/>
            <w:gridSpan w:val="2"/>
            <w:shd w:val="clear" w:color="auto" w:fill="auto"/>
            <w:vAlign w:val="center"/>
          </w:tcPr>
          <w:p w14:paraId="14BE6383"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t>Minimālās prasības veselības apdrošināšanas līguma/apdrošināšanas polises funkcionalitātei:</w:t>
            </w:r>
          </w:p>
        </w:tc>
        <w:tc>
          <w:tcPr>
            <w:tcW w:w="2218" w:type="dxa"/>
            <w:shd w:val="clear" w:color="auto" w:fill="auto"/>
          </w:tcPr>
          <w:p w14:paraId="66FC53B5" w14:textId="77777777" w:rsidR="006E4A51" w:rsidRPr="006E4A51" w:rsidRDefault="006E4A51" w:rsidP="006E4A51">
            <w:pPr>
              <w:spacing w:after="0" w:line="240" w:lineRule="auto"/>
              <w:rPr>
                <w:rFonts w:ascii="Times New Roman" w:eastAsia="SimSun" w:hAnsi="Times New Roman" w:cs="Times New Roman"/>
                <w:bCs/>
                <w:i/>
                <w:snapToGrid w:val="0"/>
                <w:color w:val="000000" w:themeColor="text1"/>
                <w:sz w:val="24"/>
                <w:szCs w:val="24"/>
                <w:u w:val="single"/>
                <w:lang w:eastAsia="zh-CN"/>
              </w:rPr>
            </w:pPr>
            <w:r w:rsidRPr="006E4A51">
              <w:rPr>
                <w:rFonts w:ascii="Times New Roman" w:eastAsia="SimSun" w:hAnsi="Times New Roman" w:cs="Times New Roman"/>
                <w:bCs/>
                <w:snapToGrid w:val="0"/>
                <w:sz w:val="24"/>
                <w:szCs w:val="24"/>
                <w:lang w:eastAsia="zh-CN"/>
              </w:rPr>
              <w:t xml:space="preserve">Pretendents piedāvā (jā)/ nepiedāvā (nē) pakalpojumu. </w:t>
            </w:r>
            <w:r w:rsidRPr="006E4A51">
              <w:rPr>
                <w:rFonts w:ascii="Times New Roman" w:eastAsia="SimSun" w:hAnsi="Times New Roman" w:cs="Times New Roman"/>
                <w:bCs/>
                <w:i/>
                <w:snapToGrid w:val="0"/>
                <w:color w:val="000000" w:themeColor="text1"/>
                <w:sz w:val="24"/>
                <w:szCs w:val="24"/>
                <w:u w:val="single"/>
                <w:lang w:eastAsia="zh-CN"/>
              </w:rPr>
              <w:t>(Piedāvājums ir detalizēti jāapraksta, nenorādot tikai atsauci uz konkrēto lapas pusi Pretendenta apdrošināšanas noteikumos )</w:t>
            </w:r>
          </w:p>
          <w:p w14:paraId="79242CA7" w14:textId="77777777" w:rsidR="006E4A51" w:rsidRPr="006E4A51" w:rsidRDefault="006E4A51" w:rsidP="006E4A51">
            <w:pPr>
              <w:spacing w:after="0" w:line="240" w:lineRule="auto"/>
              <w:rPr>
                <w:rFonts w:ascii="Times New Roman" w:eastAsia="SimSun" w:hAnsi="Times New Roman" w:cs="Times New Roman"/>
                <w:bCs/>
                <w:snapToGrid w:val="0"/>
                <w:sz w:val="24"/>
                <w:szCs w:val="24"/>
                <w:lang w:eastAsia="zh-CN"/>
              </w:rPr>
            </w:pPr>
          </w:p>
        </w:tc>
        <w:tc>
          <w:tcPr>
            <w:tcW w:w="1934" w:type="dxa"/>
            <w:shd w:val="clear" w:color="auto" w:fill="auto"/>
          </w:tcPr>
          <w:p w14:paraId="7BD20411" w14:textId="77777777" w:rsidR="006E4A51" w:rsidRPr="006E4A51" w:rsidRDefault="006E4A51" w:rsidP="006E4A51">
            <w:pPr>
              <w:spacing w:after="0" w:line="240" w:lineRule="auto"/>
              <w:rPr>
                <w:rFonts w:ascii="Times New Roman" w:eastAsia="SimSun" w:hAnsi="Times New Roman" w:cs="Times New Roman"/>
                <w:bCs/>
                <w:snapToGrid w:val="0"/>
                <w:sz w:val="24"/>
                <w:szCs w:val="24"/>
                <w:lang w:eastAsia="zh-CN"/>
              </w:rPr>
            </w:pPr>
            <w:r w:rsidRPr="006E4A51">
              <w:rPr>
                <w:rFonts w:ascii="Times New Roman" w:eastAsia="SimSun" w:hAnsi="Times New Roman" w:cs="Times New Roman"/>
                <w:bCs/>
                <w:snapToGrid w:val="0"/>
                <w:sz w:val="24"/>
                <w:szCs w:val="24"/>
                <w:lang w:eastAsia="zh-CN"/>
              </w:rPr>
              <w:t>Piedāvātie papildus uzlabojumi, kas nepalielina piedāvājuma cenu.</w:t>
            </w:r>
          </w:p>
        </w:tc>
        <w:tc>
          <w:tcPr>
            <w:tcW w:w="2177" w:type="dxa"/>
            <w:shd w:val="clear" w:color="auto" w:fill="auto"/>
          </w:tcPr>
          <w:p w14:paraId="42F2F4B0" w14:textId="77777777" w:rsidR="006E4A51" w:rsidRPr="006E4A51" w:rsidRDefault="006E4A51" w:rsidP="006E4A51">
            <w:pPr>
              <w:spacing w:after="0" w:line="240" w:lineRule="auto"/>
              <w:rPr>
                <w:rFonts w:ascii="Times New Roman" w:eastAsia="SimSun" w:hAnsi="Times New Roman" w:cs="Times New Roman"/>
                <w:bCs/>
                <w:snapToGrid w:val="0"/>
                <w:sz w:val="24"/>
                <w:szCs w:val="24"/>
                <w:lang w:eastAsia="zh-CN"/>
              </w:rPr>
            </w:pPr>
            <w:r w:rsidRPr="006E4A51">
              <w:rPr>
                <w:rFonts w:ascii="Times New Roman" w:eastAsia="SimSun" w:hAnsi="Times New Roman" w:cs="Times New Roman"/>
                <w:bCs/>
                <w:snapToGrid w:val="0"/>
                <w:sz w:val="24"/>
                <w:szCs w:val="24"/>
                <w:lang w:eastAsia="zh-CN"/>
              </w:rPr>
              <w:t>Piezīmes par izņēmumiem, papildu limitiem un pakalpojuma izmantošanas nosacījumiem.</w:t>
            </w:r>
          </w:p>
        </w:tc>
      </w:tr>
      <w:tr w:rsidR="006E4A51" w:rsidRPr="006E4A51" w14:paraId="59463340" w14:textId="77777777" w:rsidTr="00175C04">
        <w:trPr>
          <w:trHeight w:val="669"/>
        </w:trPr>
        <w:tc>
          <w:tcPr>
            <w:tcW w:w="928" w:type="dxa"/>
            <w:shd w:val="clear" w:color="auto" w:fill="auto"/>
            <w:vAlign w:val="center"/>
          </w:tcPr>
          <w:p w14:paraId="4860CEF6"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t>1.</w:t>
            </w:r>
          </w:p>
        </w:tc>
        <w:tc>
          <w:tcPr>
            <w:tcW w:w="6630" w:type="dxa"/>
            <w:shd w:val="clear" w:color="auto" w:fill="auto"/>
            <w:vAlign w:val="center"/>
          </w:tcPr>
          <w:p w14:paraId="44F08FE7" w14:textId="77777777" w:rsidR="006E4A51" w:rsidRPr="006E4A51" w:rsidRDefault="006E4A51" w:rsidP="006E4A51">
            <w:pPr>
              <w:spacing w:after="0" w:line="240" w:lineRule="auto"/>
              <w:jc w:val="both"/>
              <w:rPr>
                <w:rFonts w:ascii="Times New Roman" w:eastAsia="SimSun" w:hAnsi="Times New Roman" w:cs="Times New Roman"/>
                <w:b/>
                <w:sz w:val="24"/>
                <w:szCs w:val="24"/>
                <w:highlight w:val="yellow"/>
                <w:u w:val="single"/>
                <w:lang w:eastAsia="zh-CN"/>
              </w:rPr>
            </w:pPr>
            <w:r w:rsidRPr="006E4A51">
              <w:rPr>
                <w:rFonts w:ascii="Times New Roman" w:eastAsia="SimSun" w:hAnsi="Times New Roman" w:cs="Times New Roman"/>
                <w:snapToGrid w:val="0"/>
                <w:sz w:val="24"/>
                <w:szCs w:val="24"/>
                <w:lang w:eastAsia="zh-CN"/>
              </w:rPr>
              <w:t>Paredzamais apdrošināmo personu skaits par darba devēja līdzekļiem – aptuveni</w:t>
            </w:r>
            <w:r w:rsidRPr="006E4A51">
              <w:rPr>
                <w:rFonts w:ascii="Times New Roman" w:eastAsia="SimSun" w:hAnsi="Times New Roman" w:cs="Times New Roman"/>
                <w:b/>
                <w:snapToGrid w:val="0"/>
                <w:sz w:val="24"/>
                <w:szCs w:val="24"/>
                <w:lang w:eastAsia="zh-CN"/>
              </w:rPr>
              <w:t xml:space="preserve"> 43 (četrdesmit trīs) darbinieki.      </w:t>
            </w:r>
          </w:p>
        </w:tc>
        <w:tc>
          <w:tcPr>
            <w:tcW w:w="2218" w:type="dxa"/>
            <w:shd w:val="clear" w:color="auto" w:fill="auto"/>
          </w:tcPr>
          <w:p w14:paraId="5BCD7745" w14:textId="77777777" w:rsidR="006E4A51" w:rsidRPr="006E4A51" w:rsidRDefault="006E4A51" w:rsidP="006E4A51">
            <w:pPr>
              <w:spacing w:after="0" w:line="240" w:lineRule="auto"/>
              <w:jc w:val="both"/>
              <w:rPr>
                <w:rFonts w:ascii="Times New Roman" w:eastAsia="SimSun" w:hAnsi="Times New Roman" w:cs="Times New Roman"/>
                <w:snapToGrid w:val="0"/>
                <w:sz w:val="24"/>
                <w:szCs w:val="24"/>
                <w:lang w:eastAsia="zh-CN"/>
              </w:rPr>
            </w:pPr>
          </w:p>
        </w:tc>
        <w:tc>
          <w:tcPr>
            <w:tcW w:w="1934" w:type="dxa"/>
            <w:shd w:val="clear" w:color="auto" w:fill="auto"/>
          </w:tcPr>
          <w:p w14:paraId="7465708C" w14:textId="77777777" w:rsidR="006E4A51" w:rsidRPr="006E4A51" w:rsidRDefault="006E4A51" w:rsidP="006E4A51">
            <w:pPr>
              <w:spacing w:after="0" w:line="240" w:lineRule="auto"/>
              <w:jc w:val="both"/>
              <w:rPr>
                <w:rFonts w:ascii="Times New Roman" w:eastAsia="SimSun" w:hAnsi="Times New Roman" w:cs="Times New Roman"/>
                <w:snapToGrid w:val="0"/>
                <w:sz w:val="24"/>
                <w:szCs w:val="24"/>
                <w:lang w:eastAsia="zh-CN"/>
              </w:rPr>
            </w:pPr>
          </w:p>
        </w:tc>
        <w:tc>
          <w:tcPr>
            <w:tcW w:w="2177" w:type="dxa"/>
            <w:shd w:val="clear" w:color="auto" w:fill="auto"/>
          </w:tcPr>
          <w:p w14:paraId="729BACEF" w14:textId="77777777" w:rsidR="006E4A51" w:rsidRPr="006E4A51" w:rsidRDefault="006E4A51" w:rsidP="006E4A51">
            <w:pPr>
              <w:spacing w:after="0" w:line="240" w:lineRule="auto"/>
              <w:jc w:val="both"/>
              <w:rPr>
                <w:rFonts w:ascii="Times New Roman" w:eastAsia="SimSun" w:hAnsi="Times New Roman" w:cs="Times New Roman"/>
                <w:snapToGrid w:val="0"/>
                <w:sz w:val="24"/>
                <w:szCs w:val="24"/>
                <w:lang w:eastAsia="zh-CN"/>
              </w:rPr>
            </w:pPr>
          </w:p>
        </w:tc>
      </w:tr>
      <w:tr w:rsidR="006E4A51" w:rsidRPr="006E4A51" w14:paraId="0605EC1D" w14:textId="77777777" w:rsidTr="00175C04">
        <w:trPr>
          <w:trHeight w:val="334"/>
        </w:trPr>
        <w:tc>
          <w:tcPr>
            <w:tcW w:w="928" w:type="dxa"/>
            <w:shd w:val="clear" w:color="auto" w:fill="auto"/>
            <w:vAlign w:val="center"/>
          </w:tcPr>
          <w:p w14:paraId="752903C6"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t>2.</w:t>
            </w:r>
          </w:p>
        </w:tc>
        <w:tc>
          <w:tcPr>
            <w:tcW w:w="6630" w:type="dxa"/>
            <w:shd w:val="clear" w:color="auto" w:fill="auto"/>
            <w:vAlign w:val="center"/>
          </w:tcPr>
          <w:p w14:paraId="4182C7DA"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sz w:val="24"/>
                <w:szCs w:val="24"/>
                <w:lang w:eastAsia="zh-CN"/>
              </w:rPr>
              <w:t xml:space="preserve">Veselības apdrošināšanas pakalpojumu sniegšanas termiņš – </w:t>
            </w:r>
            <w:r w:rsidRPr="006E4A51">
              <w:rPr>
                <w:rFonts w:ascii="Times New Roman" w:eastAsia="SimSun" w:hAnsi="Times New Roman" w:cs="Times New Roman"/>
                <w:b/>
                <w:sz w:val="24"/>
                <w:szCs w:val="24"/>
                <w:lang w:eastAsia="zh-CN"/>
              </w:rPr>
              <w:t>1 gads</w:t>
            </w:r>
            <w:r w:rsidRPr="006E4A51">
              <w:rPr>
                <w:rFonts w:ascii="Times New Roman" w:eastAsia="SimSun" w:hAnsi="Times New Roman" w:cs="Times New Roman"/>
                <w:sz w:val="24"/>
                <w:szCs w:val="24"/>
                <w:lang w:eastAsia="zh-CN"/>
              </w:rPr>
              <w:t>.</w:t>
            </w:r>
          </w:p>
        </w:tc>
        <w:tc>
          <w:tcPr>
            <w:tcW w:w="2218" w:type="dxa"/>
            <w:shd w:val="clear" w:color="auto" w:fill="auto"/>
          </w:tcPr>
          <w:p w14:paraId="5139D906"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3347AB6C"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5F882BD1"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72091A31" w14:textId="77777777" w:rsidTr="00175C04">
        <w:trPr>
          <w:trHeight w:val="1339"/>
        </w:trPr>
        <w:tc>
          <w:tcPr>
            <w:tcW w:w="928" w:type="dxa"/>
            <w:shd w:val="clear" w:color="auto" w:fill="auto"/>
            <w:vAlign w:val="center"/>
          </w:tcPr>
          <w:p w14:paraId="2C3FB954"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t>3.</w:t>
            </w:r>
          </w:p>
        </w:tc>
        <w:tc>
          <w:tcPr>
            <w:tcW w:w="6630" w:type="dxa"/>
            <w:shd w:val="clear" w:color="auto" w:fill="auto"/>
            <w:vAlign w:val="center"/>
          </w:tcPr>
          <w:p w14:paraId="23B5861D"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color w:val="000000"/>
                <w:sz w:val="24"/>
                <w:szCs w:val="24"/>
                <w:lang w:eastAsia="zh-CN"/>
              </w:rP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2218" w:type="dxa"/>
            <w:shd w:val="clear" w:color="auto" w:fill="auto"/>
          </w:tcPr>
          <w:p w14:paraId="05E6BBAA"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14:paraId="7FBA13EA"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14:paraId="209AE9D3"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r>
      <w:tr w:rsidR="006E4A51" w:rsidRPr="006E4A51" w14:paraId="56D3F17E" w14:textId="77777777" w:rsidTr="00175C04">
        <w:trPr>
          <w:trHeight w:val="669"/>
        </w:trPr>
        <w:tc>
          <w:tcPr>
            <w:tcW w:w="928" w:type="dxa"/>
            <w:shd w:val="clear" w:color="auto" w:fill="auto"/>
            <w:vAlign w:val="center"/>
          </w:tcPr>
          <w:p w14:paraId="623EC222"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lastRenderedPageBreak/>
              <w:t>4.</w:t>
            </w:r>
          </w:p>
        </w:tc>
        <w:tc>
          <w:tcPr>
            <w:tcW w:w="6630" w:type="dxa"/>
            <w:shd w:val="clear" w:color="auto" w:fill="auto"/>
            <w:vAlign w:val="center"/>
          </w:tcPr>
          <w:p w14:paraId="1CAA87C4"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sz w:val="24"/>
                <w:szCs w:val="24"/>
                <w:lang w:eastAsia="zh-CN"/>
              </w:rPr>
              <w:t xml:space="preserve">Veselības apdrošināšanas polisei ir jābūt izmantojamai visā Latvijas Republikas teritorijā, nodrošinot tās darbību </w:t>
            </w:r>
            <w:r w:rsidRPr="006E4A51">
              <w:rPr>
                <w:rFonts w:ascii="Times New Roman" w:eastAsia="SimSun" w:hAnsi="Times New Roman" w:cs="Times New Roman"/>
                <w:b/>
                <w:sz w:val="24"/>
                <w:szCs w:val="24"/>
                <w:lang w:eastAsia="zh-CN"/>
              </w:rPr>
              <w:t>24 (divdesmit četras) stundas diennaktī</w:t>
            </w:r>
            <w:r w:rsidRPr="006E4A51">
              <w:rPr>
                <w:rFonts w:ascii="Times New Roman" w:eastAsia="SimSun" w:hAnsi="Times New Roman" w:cs="Times New Roman"/>
                <w:sz w:val="24"/>
                <w:szCs w:val="24"/>
                <w:lang w:eastAsia="zh-CN"/>
              </w:rPr>
              <w:t>.</w:t>
            </w:r>
          </w:p>
        </w:tc>
        <w:tc>
          <w:tcPr>
            <w:tcW w:w="2218" w:type="dxa"/>
            <w:shd w:val="clear" w:color="auto" w:fill="auto"/>
          </w:tcPr>
          <w:p w14:paraId="552735E1"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5C4AE41C"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401DEB2D"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61F3EE30" w14:textId="77777777" w:rsidTr="00175C04">
        <w:trPr>
          <w:trHeight w:val="1339"/>
        </w:trPr>
        <w:tc>
          <w:tcPr>
            <w:tcW w:w="928" w:type="dxa"/>
            <w:shd w:val="clear" w:color="auto" w:fill="auto"/>
            <w:vAlign w:val="center"/>
          </w:tcPr>
          <w:p w14:paraId="1BE447F1"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iCs/>
                <w:snapToGrid w:val="0"/>
                <w:sz w:val="24"/>
                <w:szCs w:val="24"/>
              </w:rPr>
              <w:t>5.</w:t>
            </w:r>
          </w:p>
        </w:tc>
        <w:tc>
          <w:tcPr>
            <w:tcW w:w="6630" w:type="dxa"/>
            <w:shd w:val="clear" w:color="auto" w:fill="auto"/>
            <w:vAlign w:val="center"/>
          </w:tcPr>
          <w:p w14:paraId="1FA8A1E0" w14:textId="77777777" w:rsidR="006E4A51" w:rsidRPr="006E4A51" w:rsidRDefault="006E4A51" w:rsidP="006E4A51">
            <w:pPr>
              <w:keepLines/>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lang w:eastAsia="zh-CN"/>
              </w:rPr>
              <w:t xml:space="preserve">Pretendentam ir jānodrošina plašas līguma iestāžu izvēles iespējas. </w:t>
            </w:r>
            <w:r w:rsidRPr="006E4A51">
              <w:rPr>
                <w:rFonts w:ascii="Times New Roman" w:eastAsia="SimSun" w:hAnsi="Times New Roman" w:cs="Times New Roman"/>
                <w:color w:val="000000"/>
                <w:sz w:val="24"/>
                <w:szCs w:val="24"/>
                <w:lang w:eastAsia="zh-CN"/>
              </w:rPr>
              <w:t>Pretendenta līguma iestāžu sarakstā obligāti ir jābūt iekļautai sekojošai medicīnas iestādei Dobeles pilsētā:</w:t>
            </w:r>
          </w:p>
          <w:p w14:paraId="2356C021" w14:textId="77777777" w:rsidR="006E4A51" w:rsidRPr="006E4A51" w:rsidRDefault="006E4A51" w:rsidP="006E4A51">
            <w:pPr>
              <w:numPr>
                <w:ilvl w:val="0"/>
                <w:numId w:val="5"/>
              </w:numPr>
              <w:spacing w:after="0" w:line="240" w:lineRule="auto"/>
              <w:contextualSpacing/>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color w:val="000000"/>
                <w:sz w:val="24"/>
                <w:szCs w:val="24"/>
                <w:lang w:eastAsia="zh-CN"/>
              </w:rPr>
              <w:t>SIA „Dobeles un apkārtnes slimnīca”</w:t>
            </w:r>
          </w:p>
        </w:tc>
        <w:tc>
          <w:tcPr>
            <w:tcW w:w="2218" w:type="dxa"/>
            <w:shd w:val="clear" w:color="auto" w:fill="auto"/>
          </w:tcPr>
          <w:p w14:paraId="52157CD7" w14:textId="77777777" w:rsidR="006E4A51" w:rsidRPr="006E4A51" w:rsidRDefault="006E4A51" w:rsidP="006E4A51">
            <w:pPr>
              <w:keepLines/>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1D632F8E" w14:textId="77777777" w:rsidR="006E4A51" w:rsidRPr="006E4A51" w:rsidRDefault="006E4A51" w:rsidP="006E4A51">
            <w:pPr>
              <w:keepLines/>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01242033" w14:textId="77777777" w:rsidR="006E4A51" w:rsidRPr="006E4A51" w:rsidRDefault="006E4A51" w:rsidP="006E4A51">
            <w:pPr>
              <w:keepLines/>
              <w:spacing w:after="0" w:line="240" w:lineRule="auto"/>
              <w:jc w:val="both"/>
              <w:rPr>
                <w:rFonts w:ascii="Times New Roman" w:eastAsia="SimSun" w:hAnsi="Times New Roman" w:cs="Times New Roman"/>
                <w:sz w:val="24"/>
                <w:szCs w:val="24"/>
                <w:lang w:eastAsia="zh-CN"/>
              </w:rPr>
            </w:pPr>
          </w:p>
        </w:tc>
      </w:tr>
      <w:tr w:rsidR="006E4A51" w:rsidRPr="006E4A51" w14:paraId="71BB4758" w14:textId="77777777" w:rsidTr="00175C04">
        <w:trPr>
          <w:trHeight w:val="1004"/>
        </w:trPr>
        <w:tc>
          <w:tcPr>
            <w:tcW w:w="928" w:type="dxa"/>
            <w:shd w:val="clear" w:color="auto" w:fill="auto"/>
            <w:vAlign w:val="center"/>
          </w:tcPr>
          <w:p w14:paraId="660580FA"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iCs/>
                <w:snapToGrid w:val="0"/>
                <w:sz w:val="24"/>
                <w:szCs w:val="24"/>
              </w:rPr>
              <w:t>6.</w:t>
            </w:r>
          </w:p>
        </w:tc>
        <w:tc>
          <w:tcPr>
            <w:tcW w:w="6630" w:type="dxa"/>
            <w:shd w:val="clear" w:color="auto" w:fill="auto"/>
            <w:vAlign w:val="center"/>
          </w:tcPr>
          <w:p w14:paraId="7C31DE71"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sz w:val="24"/>
                <w:szCs w:val="24"/>
                <w:lang w:eastAsia="zh-CN"/>
              </w:rPr>
              <w:t xml:space="preserve">Pretendentam ir jānodrošina </w:t>
            </w:r>
            <w:r w:rsidRPr="006E4A51">
              <w:rPr>
                <w:rFonts w:ascii="Times New Roman" w:eastAsia="SimSun" w:hAnsi="Times New Roman" w:cs="Times New Roman"/>
                <w:b/>
                <w:sz w:val="24"/>
                <w:szCs w:val="24"/>
                <w:lang w:eastAsia="zh-CN"/>
              </w:rPr>
              <w:t>pakalpojumu saņemšana</w:t>
            </w:r>
            <w:r w:rsidRPr="006E4A51">
              <w:rPr>
                <w:rFonts w:ascii="Times New Roman" w:eastAsia="SimSun" w:hAnsi="Times New Roman" w:cs="Times New Roman"/>
                <w:sz w:val="24"/>
                <w:szCs w:val="24"/>
                <w:lang w:eastAsia="zh-CN"/>
              </w:rPr>
              <w:t xml:space="preserve"> visās pretendenta līguma iestādēs, uzrādot veselības apdrošināšanas karti un </w:t>
            </w:r>
            <w:r w:rsidRPr="006E4A51">
              <w:rPr>
                <w:rFonts w:ascii="Times New Roman" w:eastAsia="SimSun" w:hAnsi="Times New Roman" w:cs="Times New Roman"/>
                <w:b/>
                <w:sz w:val="24"/>
                <w:szCs w:val="24"/>
                <w:lang w:eastAsia="zh-CN"/>
              </w:rPr>
              <w:t>neveicot skaidras naudas norēķinus, visā Latvijas Republikas teritorijā.</w:t>
            </w:r>
          </w:p>
        </w:tc>
        <w:tc>
          <w:tcPr>
            <w:tcW w:w="2218" w:type="dxa"/>
            <w:shd w:val="clear" w:color="auto" w:fill="auto"/>
          </w:tcPr>
          <w:p w14:paraId="202F9D46"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5DB14298"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7454BBF3"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76232A4D" w14:textId="77777777" w:rsidTr="00175C04">
        <w:trPr>
          <w:trHeight w:val="1004"/>
        </w:trPr>
        <w:tc>
          <w:tcPr>
            <w:tcW w:w="928" w:type="dxa"/>
            <w:shd w:val="clear" w:color="auto" w:fill="auto"/>
            <w:vAlign w:val="center"/>
          </w:tcPr>
          <w:p w14:paraId="38ACF4BA"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7.</w:t>
            </w:r>
          </w:p>
        </w:tc>
        <w:tc>
          <w:tcPr>
            <w:tcW w:w="6630" w:type="dxa"/>
            <w:shd w:val="clear" w:color="auto" w:fill="auto"/>
            <w:vAlign w:val="center"/>
          </w:tcPr>
          <w:p w14:paraId="5E3563DA"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Visiem pretendenta piedāvājumā ietvertajiem veselības aprūpes programmās ietvertajiem pakalpojumiem jābūt pieejamiem</w:t>
            </w:r>
            <w:r w:rsidRPr="006E4A51">
              <w:rPr>
                <w:rFonts w:ascii="Times New Roman" w:eastAsia="SimSun" w:hAnsi="Times New Roman" w:cs="Times New Roman"/>
                <w:b/>
                <w:sz w:val="24"/>
                <w:szCs w:val="24"/>
                <w:lang w:eastAsia="zh-CN"/>
              </w:rPr>
              <w:t xml:space="preserve"> pilnā apmērā, sākot ar polises pirmo darbības dienu, </w:t>
            </w:r>
            <w:r w:rsidRPr="006E4A51">
              <w:rPr>
                <w:rFonts w:ascii="Times New Roman" w:eastAsia="SimSun" w:hAnsi="Times New Roman" w:cs="Times New Roman"/>
                <w:sz w:val="24"/>
                <w:szCs w:val="24"/>
                <w:lang w:eastAsia="zh-CN"/>
              </w:rPr>
              <w:t>un visā tās darbības laikā.</w:t>
            </w:r>
          </w:p>
        </w:tc>
        <w:tc>
          <w:tcPr>
            <w:tcW w:w="2218" w:type="dxa"/>
            <w:shd w:val="clear" w:color="auto" w:fill="auto"/>
          </w:tcPr>
          <w:p w14:paraId="41448BB2"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7DAFFBE9"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63600816"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5FA63F8B" w14:textId="77777777" w:rsidTr="00175C04">
        <w:trPr>
          <w:trHeight w:val="699"/>
        </w:trPr>
        <w:tc>
          <w:tcPr>
            <w:tcW w:w="928" w:type="dxa"/>
            <w:shd w:val="clear" w:color="auto" w:fill="auto"/>
            <w:vAlign w:val="center"/>
          </w:tcPr>
          <w:p w14:paraId="3E1AC4E8"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8.</w:t>
            </w:r>
          </w:p>
        </w:tc>
        <w:tc>
          <w:tcPr>
            <w:tcW w:w="6630" w:type="dxa"/>
            <w:shd w:val="clear" w:color="auto" w:fill="auto"/>
            <w:vAlign w:val="center"/>
          </w:tcPr>
          <w:p w14:paraId="2400D8B7" w14:textId="77777777" w:rsidR="006E4A51" w:rsidRPr="006E4A51" w:rsidRDefault="006E4A51" w:rsidP="006E4A51">
            <w:pPr>
              <w:tabs>
                <w:tab w:val="left" w:pos="360"/>
              </w:tabs>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Pretendentam ir jānodrošina iespēja apdrošinātajām personām iesniegt atlīdzības saņemšanai apdrošināto personu apmaksātos rēķinus un čekus, kas izsniegti pretendenta </w:t>
            </w:r>
            <w:proofErr w:type="spellStart"/>
            <w:r w:rsidRPr="006E4A51">
              <w:rPr>
                <w:rFonts w:ascii="Times New Roman" w:eastAsia="SimSun" w:hAnsi="Times New Roman" w:cs="Times New Roman"/>
                <w:sz w:val="24"/>
                <w:szCs w:val="24"/>
                <w:lang w:eastAsia="zh-CN"/>
              </w:rPr>
              <w:t>nelīguma</w:t>
            </w:r>
            <w:proofErr w:type="spellEnd"/>
            <w:r w:rsidRPr="006E4A51">
              <w:rPr>
                <w:rFonts w:ascii="Times New Roman" w:eastAsia="SimSun" w:hAnsi="Times New Roman" w:cs="Times New Roman"/>
                <w:sz w:val="24"/>
                <w:szCs w:val="24"/>
                <w:lang w:eastAsia="zh-CN"/>
              </w:rPr>
              <w:t xml:space="preserve"> iestādēs, visās pretendenta pārstāvniecībās vai arī jānodrošina šis serviss, izmatojot mūsdienu tehnoloģijas (piemēram, internets, fakss, e-pasts u.tml.).</w:t>
            </w:r>
          </w:p>
          <w:p w14:paraId="4F86B58D"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Pretendentam jānodrošina arī līguma iestādēs izsniegto čeku un rēķinu iesniegšana atlīdzības saņemšanai visās pretendenta pārstāvniecībās vai arī jānodrošina šis serviss izmatojot mūsdienu tehnoloģijas (piemērām, internets, fakss, e-pasts u.tml.), par atsevišķiem medicīniskajiem pakalpojumiem, kuru apmaksu paredz apdrošināšanas segums, bet kuri konkrētajā līguma iestādē nav iekļauti apmaksājamo pakalpojumu sarakstā.</w:t>
            </w:r>
          </w:p>
        </w:tc>
        <w:tc>
          <w:tcPr>
            <w:tcW w:w="2218" w:type="dxa"/>
            <w:shd w:val="clear" w:color="auto" w:fill="auto"/>
          </w:tcPr>
          <w:p w14:paraId="7DEFD097" w14:textId="77777777" w:rsidR="006E4A51" w:rsidRPr="006E4A51" w:rsidRDefault="006E4A51" w:rsidP="006E4A51">
            <w:pPr>
              <w:tabs>
                <w:tab w:val="left" w:pos="360"/>
              </w:tabs>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7422200C" w14:textId="77777777" w:rsidR="006E4A51" w:rsidRPr="006E4A51" w:rsidRDefault="006E4A51" w:rsidP="006E4A51">
            <w:pPr>
              <w:tabs>
                <w:tab w:val="left" w:pos="360"/>
              </w:tabs>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5C345B7A" w14:textId="77777777" w:rsidR="006E4A51" w:rsidRPr="006E4A51" w:rsidRDefault="006E4A51" w:rsidP="006E4A51">
            <w:pPr>
              <w:tabs>
                <w:tab w:val="left" w:pos="360"/>
              </w:tabs>
              <w:spacing w:after="0" w:line="240" w:lineRule="auto"/>
              <w:jc w:val="both"/>
              <w:rPr>
                <w:rFonts w:ascii="Times New Roman" w:eastAsia="SimSun" w:hAnsi="Times New Roman" w:cs="Times New Roman"/>
                <w:sz w:val="24"/>
                <w:szCs w:val="24"/>
                <w:lang w:eastAsia="zh-CN"/>
              </w:rPr>
            </w:pPr>
          </w:p>
        </w:tc>
      </w:tr>
      <w:tr w:rsidR="006E4A51" w:rsidRPr="006E4A51" w14:paraId="10DF22C7" w14:textId="77777777" w:rsidTr="00175C04">
        <w:trPr>
          <w:trHeight w:val="1004"/>
        </w:trPr>
        <w:tc>
          <w:tcPr>
            <w:tcW w:w="928" w:type="dxa"/>
            <w:shd w:val="clear" w:color="auto" w:fill="auto"/>
            <w:vAlign w:val="center"/>
          </w:tcPr>
          <w:p w14:paraId="07E0AABD"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9.</w:t>
            </w:r>
          </w:p>
        </w:tc>
        <w:tc>
          <w:tcPr>
            <w:tcW w:w="6630" w:type="dxa"/>
            <w:shd w:val="clear" w:color="auto" w:fill="auto"/>
            <w:vAlign w:val="center"/>
          </w:tcPr>
          <w:p w14:paraId="5102D612"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color w:val="000000"/>
                <w:sz w:val="24"/>
                <w:szCs w:val="24"/>
                <w:lang w:eastAsia="zh-CN"/>
              </w:rPr>
              <w:t xml:space="preserve">Atlīdzības pieteikumu par polisē iekļautajiem pakalpojumiem, apdrošinātās personas ir tiesīgas iesniegt visu polises darbības termiņu un </w:t>
            </w:r>
            <w:r w:rsidRPr="006E4A51">
              <w:rPr>
                <w:rFonts w:ascii="Times New Roman" w:eastAsia="SimSun" w:hAnsi="Times New Roman" w:cs="Times New Roman"/>
                <w:b/>
                <w:color w:val="000000"/>
                <w:sz w:val="24"/>
                <w:szCs w:val="24"/>
                <w:lang w:eastAsia="zh-CN"/>
              </w:rPr>
              <w:t>ne mazāk kā 3 (trīs)</w:t>
            </w:r>
            <w:r w:rsidRPr="006E4A51">
              <w:rPr>
                <w:rFonts w:ascii="Times New Roman" w:eastAsia="SimSun" w:hAnsi="Times New Roman" w:cs="Times New Roman"/>
                <w:color w:val="000000"/>
                <w:sz w:val="24"/>
                <w:szCs w:val="24"/>
                <w:lang w:eastAsia="zh-CN"/>
              </w:rPr>
              <w:t xml:space="preserve"> </w:t>
            </w:r>
            <w:r w:rsidRPr="006E4A51">
              <w:rPr>
                <w:rFonts w:ascii="Times New Roman" w:eastAsia="SimSun" w:hAnsi="Times New Roman" w:cs="Times New Roman"/>
                <w:b/>
                <w:color w:val="000000"/>
                <w:sz w:val="24"/>
                <w:szCs w:val="24"/>
                <w:lang w:eastAsia="zh-CN"/>
              </w:rPr>
              <w:t xml:space="preserve">mēnešus </w:t>
            </w:r>
            <w:r w:rsidRPr="006E4A51">
              <w:rPr>
                <w:rFonts w:ascii="Times New Roman" w:eastAsia="SimSun" w:hAnsi="Times New Roman" w:cs="Times New Roman"/>
                <w:color w:val="000000"/>
                <w:sz w:val="24"/>
                <w:szCs w:val="24"/>
                <w:lang w:eastAsia="zh-CN"/>
              </w:rPr>
              <w:t xml:space="preserve">pēc polises darbības termiņa beigām. </w:t>
            </w:r>
          </w:p>
        </w:tc>
        <w:tc>
          <w:tcPr>
            <w:tcW w:w="2218" w:type="dxa"/>
            <w:shd w:val="clear" w:color="auto" w:fill="auto"/>
          </w:tcPr>
          <w:p w14:paraId="74DB6054"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14:paraId="1F0B7705"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14:paraId="15E1C213"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r>
      <w:tr w:rsidR="006E4A51" w:rsidRPr="006E4A51" w14:paraId="5AE6F242" w14:textId="77777777" w:rsidTr="00175C04">
        <w:trPr>
          <w:trHeight w:val="1004"/>
        </w:trPr>
        <w:tc>
          <w:tcPr>
            <w:tcW w:w="928" w:type="dxa"/>
            <w:shd w:val="clear" w:color="auto" w:fill="auto"/>
            <w:vAlign w:val="center"/>
          </w:tcPr>
          <w:p w14:paraId="5B45F7E5"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10.</w:t>
            </w:r>
          </w:p>
        </w:tc>
        <w:tc>
          <w:tcPr>
            <w:tcW w:w="6630" w:type="dxa"/>
            <w:shd w:val="clear" w:color="auto" w:fill="auto"/>
            <w:vAlign w:val="center"/>
          </w:tcPr>
          <w:p w14:paraId="2643F099"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lang w:eastAsia="zh-CN"/>
              </w:rPr>
              <w:t xml:space="preserve">Apdrošināšanas </w:t>
            </w:r>
            <w:r w:rsidRPr="006E4A51">
              <w:rPr>
                <w:rFonts w:ascii="Times New Roman" w:eastAsia="SimSun" w:hAnsi="Times New Roman" w:cs="Times New Roman"/>
                <w:b/>
                <w:sz w:val="24"/>
                <w:szCs w:val="24"/>
                <w:lang w:eastAsia="zh-CN"/>
              </w:rPr>
              <w:t>atlīdzības izmaksa</w:t>
            </w:r>
            <w:r w:rsidRPr="006E4A51">
              <w:rPr>
                <w:rFonts w:ascii="Times New Roman" w:eastAsia="SimSun" w:hAnsi="Times New Roman" w:cs="Times New Roman"/>
                <w:sz w:val="24"/>
                <w:szCs w:val="24"/>
                <w:lang w:eastAsia="zh-CN"/>
              </w:rPr>
              <w:t xml:space="preserve"> par </w:t>
            </w:r>
            <w:r w:rsidRPr="006E4A51">
              <w:rPr>
                <w:rFonts w:ascii="Times New Roman" w:eastAsia="SimSun" w:hAnsi="Times New Roman" w:cs="Times New Roman"/>
                <w:color w:val="000000"/>
                <w:sz w:val="24"/>
                <w:szCs w:val="24"/>
                <w:lang w:eastAsia="zh-CN"/>
              </w:rPr>
              <w:t>veselības</w:t>
            </w:r>
            <w:r w:rsidRPr="006E4A51">
              <w:rPr>
                <w:rFonts w:ascii="Times New Roman" w:eastAsia="SimSun" w:hAnsi="Times New Roman" w:cs="Times New Roman"/>
                <w:sz w:val="24"/>
                <w:szCs w:val="24"/>
                <w:lang w:eastAsia="zh-CN"/>
              </w:rPr>
              <w:t xml:space="preserve"> aprūpes pakalpojumiem, kas saņemti ārstniecības iestādēs, ar kurām pretendentam nav sadarbības līguma vai, kas līguma iestādēs nav iekļauti pretendenta apmaksāto pakalpojumu sarakstā, </w:t>
            </w:r>
            <w:r w:rsidRPr="006E4A51">
              <w:rPr>
                <w:rFonts w:ascii="Times New Roman" w:eastAsia="SimSun" w:hAnsi="Times New Roman" w:cs="Times New Roman"/>
                <w:b/>
                <w:sz w:val="24"/>
                <w:szCs w:val="24"/>
                <w:lang w:eastAsia="zh-CN"/>
              </w:rPr>
              <w:t>ne vēlāk kā 15 (piecpadsmit) kalendāro dienu laikā</w:t>
            </w:r>
            <w:r w:rsidRPr="006E4A51">
              <w:rPr>
                <w:rFonts w:ascii="Times New Roman" w:eastAsia="SimSun" w:hAnsi="Times New Roman" w:cs="Times New Roman"/>
                <w:sz w:val="24"/>
                <w:szCs w:val="24"/>
                <w:lang w:eastAsia="zh-CN"/>
              </w:rPr>
              <w:t xml:space="preserve"> no nepieciešamo dokumentu saņemšanas dienas.</w:t>
            </w:r>
          </w:p>
        </w:tc>
        <w:tc>
          <w:tcPr>
            <w:tcW w:w="2218" w:type="dxa"/>
            <w:shd w:val="clear" w:color="auto" w:fill="auto"/>
          </w:tcPr>
          <w:p w14:paraId="1771E059"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06B863BE"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6AD72658"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65DE41FB" w14:textId="77777777" w:rsidTr="00175C04">
        <w:trPr>
          <w:trHeight w:val="1004"/>
        </w:trPr>
        <w:tc>
          <w:tcPr>
            <w:tcW w:w="928" w:type="dxa"/>
            <w:shd w:val="clear" w:color="auto" w:fill="auto"/>
            <w:vAlign w:val="center"/>
          </w:tcPr>
          <w:p w14:paraId="68E8A438"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color w:val="000000"/>
                <w:sz w:val="24"/>
                <w:szCs w:val="24"/>
              </w:rPr>
              <w:t>11.</w:t>
            </w:r>
          </w:p>
        </w:tc>
        <w:tc>
          <w:tcPr>
            <w:tcW w:w="6630" w:type="dxa"/>
            <w:shd w:val="clear" w:color="auto" w:fill="auto"/>
            <w:vAlign w:val="center"/>
          </w:tcPr>
          <w:p w14:paraId="3FF0D4CE"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color w:val="000000"/>
                <w:sz w:val="24"/>
                <w:szCs w:val="24"/>
                <w:lang w:eastAsia="zh-CN"/>
              </w:rPr>
              <w:t xml:space="preserve">Pretendentam, jānodrošina iespēja pasūtītājam veikt </w:t>
            </w:r>
            <w:r w:rsidRPr="006E4A51">
              <w:rPr>
                <w:rFonts w:ascii="Times New Roman" w:eastAsia="SimSun" w:hAnsi="Times New Roman" w:cs="Times New Roman"/>
                <w:b/>
                <w:color w:val="000000"/>
                <w:sz w:val="24"/>
                <w:szCs w:val="24"/>
                <w:lang w:eastAsia="zh-CN"/>
              </w:rPr>
              <w:t>izmaiņas apdrošināto personu sarakstā ne retāk kā 1 reizi mēnesī visa apdrošināšanas līguma (polises) darbības termiņa laikā</w:t>
            </w:r>
            <w:r w:rsidRPr="006E4A51">
              <w:rPr>
                <w:rFonts w:ascii="Times New Roman" w:eastAsia="SimSun" w:hAnsi="Times New Roman" w:cs="Times New Roman"/>
                <w:color w:val="000000"/>
                <w:sz w:val="24"/>
                <w:szCs w:val="24"/>
                <w:lang w:eastAsia="zh-CN"/>
              </w:rPr>
              <w:t xml:space="preserve">, izslēdzot vai iekļaujot personas, kuras pārtrauc vai uzsāk darba attiecības ar darba devēju. </w:t>
            </w:r>
          </w:p>
        </w:tc>
        <w:tc>
          <w:tcPr>
            <w:tcW w:w="2218" w:type="dxa"/>
            <w:shd w:val="clear" w:color="auto" w:fill="auto"/>
          </w:tcPr>
          <w:p w14:paraId="1520C239"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14:paraId="24C7C0F4"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14:paraId="1E42059E"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r>
      <w:tr w:rsidR="006E4A51" w:rsidRPr="006E4A51" w14:paraId="20BB7F32" w14:textId="77777777" w:rsidTr="00175C04">
        <w:trPr>
          <w:trHeight w:val="1004"/>
        </w:trPr>
        <w:tc>
          <w:tcPr>
            <w:tcW w:w="928" w:type="dxa"/>
            <w:shd w:val="clear" w:color="auto" w:fill="auto"/>
            <w:vAlign w:val="center"/>
          </w:tcPr>
          <w:p w14:paraId="1A96343F" w14:textId="77777777" w:rsidR="006E4A51" w:rsidRPr="006E4A51" w:rsidRDefault="006E4A51" w:rsidP="006E4A51">
            <w:pPr>
              <w:spacing w:after="0" w:line="240" w:lineRule="auto"/>
              <w:jc w:val="center"/>
              <w:rPr>
                <w:rFonts w:ascii="Times New Roman" w:eastAsia="SimSun" w:hAnsi="Times New Roman" w:cs="Times New Roman"/>
                <w:b/>
                <w:iCs/>
                <w:snapToGrid w:val="0"/>
                <w:color w:val="000000"/>
                <w:sz w:val="24"/>
                <w:szCs w:val="24"/>
              </w:rPr>
            </w:pPr>
            <w:r w:rsidRPr="006E4A51">
              <w:rPr>
                <w:rFonts w:ascii="Times New Roman" w:eastAsia="SimSun" w:hAnsi="Times New Roman" w:cs="Times New Roman"/>
                <w:b/>
                <w:iCs/>
                <w:snapToGrid w:val="0"/>
                <w:sz w:val="24"/>
                <w:szCs w:val="24"/>
                <w:lang w:eastAsia="zh-CN"/>
              </w:rPr>
              <w:t>12.</w:t>
            </w:r>
          </w:p>
        </w:tc>
        <w:tc>
          <w:tcPr>
            <w:tcW w:w="6630" w:type="dxa"/>
            <w:shd w:val="clear" w:color="auto" w:fill="auto"/>
            <w:vAlign w:val="center"/>
          </w:tcPr>
          <w:p w14:paraId="0F5F043F" w14:textId="77777777" w:rsidR="006E4A51" w:rsidRPr="006E4A51" w:rsidRDefault="006E4A51" w:rsidP="006E4A51">
            <w:pPr>
              <w:spacing w:after="0" w:line="240" w:lineRule="auto"/>
              <w:jc w:val="both"/>
              <w:rPr>
                <w:rFonts w:ascii="Times New Roman" w:eastAsia="SimSun" w:hAnsi="Times New Roman" w:cs="Times New Roman"/>
                <w:sz w:val="24"/>
                <w:szCs w:val="24"/>
              </w:rPr>
            </w:pPr>
            <w:r w:rsidRPr="006E4A51">
              <w:rPr>
                <w:rFonts w:ascii="Times New Roman" w:eastAsia="SimSun" w:hAnsi="Times New Roman" w:cs="Times New Roman"/>
                <w:sz w:val="24"/>
                <w:szCs w:val="24"/>
              </w:rPr>
              <w:t xml:space="preserve">Izslēdzot personas no apdrošināmo saraksta, pretendentam jāveic </w:t>
            </w:r>
            <w:r w:rsidRPr="006E4A51">
              <w:rPr>
                <w:rFonts w:ascii="Times New Roman" w:eastAsia="SimSun" w:hAnsi="Times New Roman" w:cs="Times New Roman"/>
                <w:b/>
                <w:sz w:val="24"/>
                <w:szCs w:val="24"/>
              </w:rPr>
              <w:t>prēmijas aprēķins proporcionāli atlikušajam periodam</w:t>
            </w:r>
            <w:r w:rsidRPr="006E4A51">
              <w:rPr>
                <w:rFonts w:ascii="Times New Roman" w:eastAsia="SimSun" w:hAnsi="Times New Roman" w:cs="Times New Roman"/>
                <w:sz w:val="24"/>
                <w:szCs w:val="24"/>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4B329092"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rPr>
              <w:t xml:space="preserve">Pievienojot jaunus darbiniekus, </w:t>
            </w:r>
            <w:r w:rsidRPr="006E4A51">
              <w:rPr>
                <w:rFonts w:ascii="Times New Roman" w:eastAsia="SimSun" w:hAnsi="Times New Roman" w:cs="Times New Roman"/>
                <w:sz w:val="24"/>
                <w:szCs w:val="24"/>
                <w:lang w:eastAsia="zh-CN"/>
              </w:rPr>
              <w:t>apdrošināšanas prēmijas tiek aprēķinātas atbilstoši kartes darbības laikam (mēnešos) līdz līguma darbības termiņa beigām pēc  īstermiņa tarifiem.</w:t>
            </w:r>
          </w:p>
        </w:tc>
        <w:tc>
          <w:tcPr>
            <w:tcW w:w="2218" w:type="dxa"/>
            <w:shd w:val="clear" w:color="auto" w:fill="auto"/>
          </w:tcPr>
          <w:p w14:paraId="6DE106E8" w14:textId="77777777" w:rsidR="006E4A51" w:rsidRPr="006E4A51" w:rsidRDefault="006E4A51" w:rsidP="006E4A51">
            <w:pPr>
              <w:spacing w:after="0" w:line="240" w:lineRule="auto"/>
              <w:jc w:val="both"/>
              <w:rPr>
                <w:rFonts w:ascii="Times New Roman" w:eastAsia="SimSun" w:hAnsi="Times New Roman" w:cs="Times New Roman"/>
                <w:sz w:val="24"/>
                <w:szCs w:val="24"/>
              </w:rPr>
            </w:pPr>
          </w:p>
        </w:tc>
        <w:tc>
          <w:tcPr>
            <w:tcW w:w="1934" w:type="dxa"/>
            <w:shd w:val="clear" w:color="auto" w:fill="auto"/>
          </w:tcPr>
          <w:p w14:paraId="6CD2D243" w14:textId="77777777" w:rsidR="006E4A51" w:rsidRPr="006E4A51" w:rsidRDefault="006E4A51" w:rsidP="006E4A51">
            <w:pPr>
              <w:spacing w:after="0" w:line="240" w:lineRule="auto"/>
              <w:jc w:val="both"/>
              <w:rPr>
                <w:rFonts w:ascii="Times New Roman" w:eastAsia="SimSun" w:hAnsi="Times New Roman" w:cs="Times New Roman"/>
                <w:sz w:val="24"/>
                <w:szCs w:val="24"/>
              </w:rPr>
            </w:pPr>
          </w:p>
        </w:tc>
        <w:tc>
          <w:tcPr>
            <w:tcW w:w="2177" w:type="dxa"/>
            <w:shd w:val="clear" w:color="auto" w:fill="auto"/>
          </w:tcPr>
          <w:p w14:paraId="6ED94867" w14:textId="77777777" w:rsidR="006E4A51" w:rsidRPr="006E4A51" w:rsidRDefault="006E4A51" w:rsidP="006E4A51">
            <w:pPr>
              <w:spacing w:after="0" w:line="240" w:lineRule="auto"/>
              <w:jc w:val="both"/>
              <w:rPr>
                <w:rFonts w:ascii="Times New Roman" w:eastAsia="SimSun" w:hAnsi="Times New Roman" w:cs="Times New Roman"/>
                <w:sz w:val="24"/>
                <w:szCs w:val="24"/>
              </w:rPr>
            </w:pPr>
          </w:p>
        </w:tc>
      </w:tr>
      <w:tr w:rsidR="006E4A51" w:rsidRPr="006E4A51" w14:paraId="4EEA9753" w14:textId="77777777" w:rsidTr="00175C04">
        <w:trPr>
          <w:trHeight w:val="453"/>
        </w:trPr>
        <w:tc>
          <w:tcPr>
            <w:tcW w:w="928" w:type="dxa"/>
            <w:shd w:val="clear" w:color="auto" w:fill="auto"/>
            <w:vAlign w:val="center"/>
          </w:tcPr>
          <w:p w14:paraId="540B6AAB" w14:textId="77777777" w:rsidR="006E4A51" w:rsidRPr="006E4A51" w:rsidRDefault="006E4A51" w:rsidP="006E4A51">
            <w:pPr>
              <w:spacing w:after="0" w:line="240" w:lineRule="auto"/>
              <w:jc w:val="center"/>
              <w:rPr>
                <w:rFonts w:ascii="Times New Roman" w:eastAsia="SimSun" w:hAnsi="Times New Roman" w:cs="Times New Roman"/>
                <w:b/>
                <w:iCs/>
                <w:snapToGrid w:val="0"/>
                <w:color w:val="000000"/>
                <w:sz w:val="24"/>
                <w:szCs w:val="24"/>
              </w:rPr>
            </w:pPr>
            <w:r w:rsidRPr="006E4A51">
              <w:rPr>
                <w:rFonts w:ascii="Times New Roman" w:eastAsia="SimSun" w:hAnsi="Times New Roman" w:cs="Times New Roman"/>
                <w:b/>
                <w:iCs/>
                <w:snapToGrid w:val="0"/>
                <w:sz w:val="24"/>
                <w:szCs w:val="24"/>
                <w:lang w:eastAsia="zh-CN"/>
              </w:rPr>
              <w:t>13.</w:t>
            </w:r>
          </w:p>
        </w:tc>
        <w:tc>
          <w:tcPr>
            <w:tcW w:w="6630" w:type="dxa"/>
            <w:shd w:val="clear" w:color="auto" w:fill="auto"/>
            <w:vAlign w:val="center"/>
          </w:tcPr>
          <w:p w14:paraId="5508033A"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lang w:eastAsia="zh-CN"/>
              </w:rPr>
              <w:t>Kopējās apdrošināšanas prēmijas apmaksu iespējams dalīt divos, trijos vai četros maksājumos.</w:t>
            </w:r>
          </w:p>
        </w:tc>
        <w:tc>
          <w:tcPr>
            <w:tcW w:w="2218" w:type="dxa"/>
            <w:shd w:val="clear" w:color="auto" w:fill="auto"/>
          </w:tcPr>
          <w:p w14:paraId="2F70B17F"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11561E6B"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2FD9BB13"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46962FAE" w14:textId="77777777" w:rsidTr="00175C04">
        <w:trPr>
          <w:trHeight w:val="70"/>
        </w:trPr>
        <w:tc>
          <w:tcPr>
            <w:tcW w:w="928" w:type="dxa"/>
            <w:shd w:val="clear" w:color="auto" w:fill="auto"/>
            <w:vAlign w:val="center"/>
          </w:tcPr>
          <w:p w14:paraId="18BC39AD"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14.</w:t>
            </w:r>
          </w:p>
        </w:tc>
        <w:tc>
          <w:tcPr>
            <w:tcW w:w="6630" w:type="dxa"/>
            <w:shd w:val="clear" w:color="auto" w:fill="auto"/>
            <w:vAlign w:val="center"/>
          </w:tcPr>
          <w:p w14:paraId="07FD5241"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Pretendents garantē, ka uzrādot veselības apdrošināšanas karti, apdrošinātā persona Pretendenta </w:t>
            </w:r>
            <w:proofErr w:type="spellStart"/>
            <w:r w:rsidRPr="006E4A51">
              <w:rPr>
                <w:rFonts w:ascii="Times New Roman" w:eastAsia="Calibri" w:hAnsi="Times New Roman" w:cs="Times New Roman"/>
                <w:bCs/>
                <w:sz w:val="24"/>
                <w:szCs w:val="24"/>
                <w:lang w:eastAsia="zh-CN"/>
              </w:rPr>
              <w:t>līgumiestādēs</w:t>
            </w:r>
            <w:proofErr w:type="spellEnd"/>
            <w:r w:rsidRPr="006E4A51">
              <w:rPr>
                <w:rFonts w:ascii="Times New Roman" w:eastAsia="Calibri" w:hAnsi="Times New Roman" w:cs="Times New Roman"/>
                <w:bCs/>
                <w:sz w:val="24"/>
                <w:szCs w:val="24"/>
                <w:lang w:eastAsia="zh-CN"/>
              </w:rPr>
              <w:t xml:space="preserve"> varēs saņemt pacienta iemaksas, maksas ambulatoros un maksas stacionāros pakalpojumus ar 100% vai saskaņā ar programmai atbilstošu cenrādi, ja par konkrēto pakalpojumu ir noslēgts līgums starp Pretendentu un tā </w:t>
            </w:r>
            <w:proofErr w:type="spellStart"/>
            <w:r w:rsidRPr="006E4A51">
              <w:rPr>
                <w:rFonts w:ascii="Times New Roman" w:eastAsia="Calibri" w:hAnsi="Times New Roman" w:cs="Times New Roman"/>
                <w:bCs/>
                <w:sz w:val="24"/>
                <w:szCs w:val="24"/>
                <w:lang w:eastAsia="zh-CN"/>
              </w:rPr>
              <w:t>līgumiestādi</w:t>
            </w:r>
            <w:proofErr w:type="spellEnd"/>
            <w:r w:rsidRPr="006E4A51">
              <w:rPr>
                <w:rFonts w:ascii="Times New Roman" w:eastAsia="Calibri" w:hAnsi="Times New Roman" w:cs="Times New Roman"/>
                <w:bCs/>
                <w:sz w:val="24"/>
                <w:szCs w:val="24"/>
                <w:lang w:eastAsia="zh-CN"/>
              </w:rPr>
              <w:t xml:space="preserve">. </w:t>
            </w:r>
          </w:p>
          <w:p w14:paraId="1C494821"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218" w:type="dxa"/>
            <w:shd w:val="clear" w:color="auto" w:fill="auto"/>
          </w:tcPr>
          <w:p w14:paraId="4260DC86"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1934" w:type="dxa"/>
            <w:shd w:val="clear" w:color="auto" w:fill="auto"/>
          </w:tcPr>
          <w:p w14:paraId="18F8E5E9"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177" w:type="dxa"/>
            <w:shd w:val="clear" w:color="auto" w:fill="auto"/>
          </w:tcPr>
          <w:p w14:paraId="1F98DE55"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r>
      <w:tr w:rsidR="006E4A51" w:rsidRPr="006E4A51" w14:paraId="2551DB57" w14:textId="77777777" w:rsidTr="00175C04">
        <w:trPr>
          <w:trHeight w:val="1004"/>
        </w:trPr>
        <w:tc>
          <w:tcPr>
            <w:tcW w:w="928" w:type="dxa"/>
            <w:shd w:val="clear" w:color="auto" w:fill="auto"/>
            <w:vAlign w:val="center"/>
          </w:tcPr>
          <w:p w14:paraId="0AB00706" w14:textId="77777777" w:rsidR="006E4A51" w:rsidRPr="006E4A51" w:rsidRDefault="006E4A51" w:rsidP="006E4A51">
            <w:pPr>
              <w:spacing w:after="0" w:line="240" w:lineRule="auto"/>
              <w:jc w:val="center"/>
              <w:rPr>
                <w:rFonts w:ascii="Times New Roman" w:eastAsia="SimSun" w:hAnsi="Times New Roman" w:cs="Times New Roman"/>
                <w:b/>
                <w:iCs/>
                <w:snapToGrid w:val="0"/>
                <w:color w:val="000000"/>
                <w:sz w:val="24"/>
                <w:szCs w:val="24"/>
              </w:rPr>
            </w:pPr>
            <w:r w:rsidRPr="006E4A51">
              <w:rPr>
                <w:rFonts w:ascii="Times New Roman" w:eastAsia="SimSun" w:hAnsi="Times New Roman" w:cs="Times New Roman"/>
                <w:b/>
                <w:iCs/>
                <w:snapToGrid w:val="0"/>
                <w:color w:val="000000"/>
                <w:sz w:val="24"/>
                <w:szCs w:val="24"/>
              </w:rPr>
              <w:t>15.</w:t>
            </w:r>
          </w:p>
        </w:tc>
        <w:tc>
          <w:tcPr>
            <w:tcW w:w="6630" w:type="dxa"/>
            <w:shd w:val="clear" w:color="auto" w:fill="auto"/>
            <w:vAlign w:val="center"/>
          </w:tcPr>
          <w:p w14:paraId="1E0A185F"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lang w:eastAsia="zh-CN"/>
              </w:rPr>
              <w:t>Pretendents nodrošina veselības apdrošināšanu bez apdrošināmo personu vecuma ierobežojuma un papildus dokumentācijas pieprasījuma līguma slēgšanas brīdī, kā arī veicot izmaiņas veselības apdrošināšanas līguma darbības laikā.</w:t>
            </w:r>
          </w:p>
        </w:tc>
        <w:tc>
          <w:tcPr>
            <w:tcW w:w="2218" w:type="dxa"/>
            <w:shd w:val="clear" w:color="auto" w:fill="auto"/>
          </w:tcPr>
          <w:p w14:paraId="0455A7EB"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651786B6"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5297D1A0"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0E72C6BD" w14:textId="77777777" w:rsidTr="00175C04">
        <w:trPr>
          <w:trHeight w:val="1004"/>
        </w:trPr>
        <w:tc>
          <w:tcPr>
            <w:tcW w:w="928" w:type="dxa"/>
            <w:shd w:val="clear" w:color="auto" w:fill="auto"/>
            <w:vAlign w:val="center"/>
          </w:tcPr>
          <w:p w14:paraId="505867E1"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16.</w:t>
            </w:r>
          </w:p>
        </w:tc>
        <w:tc>
          <w:tcPr>
            <w:tcW w:w="6630" w:type="dxa"/>
            <w:shd w:val="clear" w:color="auto" w:fill="auto"/>
            <w:vAlign w:val="center"/>
          </w:tcPr>
          <w:p w14:paraId="6A960352"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Pretendents nodrošina iespēju pievienot Pasūtītāja tuvus radiniekus (laulātie, bērni un vecāki) līdzvērtīgai veselības apdrošināšanas programmai, bez vecuma ierobežojuma.</w:t>
            </w:r>
          </w:p>
        </w:tc>
        <w:tc>
          <w:tcPr>
            <w:tcW w:w="2218" w:type="dxa"/>
            <w:shd w:val="clear" w:color="auto" w:fill="auto"/>
          </w:tcPr>
          <w:p w14:paraId="180A3FCD"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5C3E5B3C"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5F3EFCBD"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7ED5AA17" w14:textId="77777777" w:rsidTr="00175C04">
        <w:trPr>
          <w:trHeight w:val="1427"/>
        </w:trPr>
        <w:tc>
          <w:tcPr>
            <w:tcW w:w="928" w:type="dxa"/>
            <w:shd w:val="clear" w:color="auto" w:fill="auto"/>
            <w:vAlign w:val="center"/>
          </w:tcPr>
          <w:p w14:paraId="643EFF99"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17.</w:t>
            </w:r>
          </w:p>
        </w:tc>
        <w:tc>
          <w:tcPr>
            <w:tcW w:w="6630" w:type="dxa"/>
            <w:shd w:val="clear" w:color="auto" w:fill="auto"/>
            <w:vAlign w:val="center"/>
          </w:tcPr>
          <w:p w14:paraId="5FE08099"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Calibri" w:hAnsi="Times New Roman" w:cs="Times New Roman"/>
                <w:bCs/>
                <w:sz w:val="24"/>
                <w:szCs w:val="24"/>
                <w:lang w:eastAsia="zh-CN"/>
              </w:rPr>
              <w:t>Pretendents nevar noteikt nevienu izņēmumu – ne pakalpojumam, ne diagnozei – ko neapmaksā, ja tiek izmantots pacienta iemaksas pakalpojums.</w:t>
            </w:r>
          </w:p>
        </w:tc>
        <w:tc>
          <w:tcPr>
            <w:tcW w:w="2218" w:type="dxa"/>
            <w:shd w:val="clear" w:color="auto" w:fill="auto"/>
          </w:tcPr>
          <w:p w14:paraId="42B25CA0"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4F98474E"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1FF46BBB"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r>
      <w:tr w:rsidR="006E4A51" w:rsidRPr="006E4A51" w14:paraId="79740DB0" w14:textId="77777777" w:rsidTr="00175C04">
        <w:trPr>
          <w:trHeight w:val="3100"/>
        </w:trPr>
        <w:tc>
          <w:tcPr>
            <w:tcW w:w="928" w:type="dxa"/>
            <w:shd w:val="clear" w:color="auto" w:fill="auto"/>
            <w:vAlign w:val="center"/>
          </w:tcPr>
          <w:p w14:paraId="65EB274B"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18.</w:t>
            </w:r>
          </w:p>
        </w:tc>
        <w:tc>
          <w:tcPr>
            <w:tcW w:w="6630" w:type="dxa"/>
            <w:shd w:val="clear" w:color="auto" w:fill="auto"/>
            <w:vAlign w:val="center"/>
          </w:tcPr>
          <w:p w14:paraId="094F5AAA"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roofErr w:type="spellStart"/>
            <w:r w:rsidRPr="006E4A51">
              <w:rPr>
                <w:rFonts w:ascii="Times New Roman" w:eastAsia="Calibri" w:hAnsi="Times New Roman" w:cs="Times New Roman"/>
                <w:bCs/>
                <w:sz w:val="24"/>
                <w:szCs w:val="24"/>
                <w:lang w:eastAsia="zh-CN"/>
              </w:rPr>
              <w:t>Līgumiestādēs</w:t>
            </w:r>
            <w:proofErr w:type="spellEnd"/>
            <w:r w:rsidRPr="006E4A51">
              <w:rPr>
                <w:rFonts w:ascii="Times New Roman" w:eastAsia="Calibri" w:hAnsi="Times New Roman" w:cs="Times New Roman"/>
                <w:bCs/>
                <w:sz w:val="24"/>
                <w:szCs w:val="24"/>
                <w:lang w:eastAsia="zh-CN"/>
              </w:rPr>
              <w:t xml:space="preserve">, ja pakalpojums ir apmaksājams, un Pretendents un iestāde ir šo pakalpojumu iekļāvuši savā sadarbības līgumā – </w:t>
            </w:r>
            <w:r w:rsidRPr="006E4A51">
              <w:rPr>
                <w:rFonts w:ascii="Times New Roman" w:eastAsia="Calibri" w:hAnsi="Times New Roman" w:cs="Times New Roman"/>
                <w:b/>
                <w:sz w:val="24"/>
                <w:szCs w:val="24"/>
                <w:lang w:eastAsia="zh-CN"/>
              </w:rPr>
              <w:t>bezskaidras naudas norēķins</w:t>
            </w:r>
            <w:r w:rsidRPr="006E4A51">
              <w:rPr>
                <w:rFonts w:ascii="Times New Roman" w:eastAsia="Calibri" w:hAnsi="Times New Roman" w:cs="Times New Roman"/>
                <w:bCs/>
                <w:sz w:val="24"/>
                <w:szCs w:val="24"/>
                <w:lang w:eastAsia="zh-CN"/>
              </w:rPr>
              <w:t xml:space="preserve"> Pretendenta piedāvātā cenrāža apmērā, kas </w:t>
            </w:r>
            <w:r w:rsidRPr="006E4A51">
              <w:rPr>
                <w:rFonts w:ascii="Times New Roman" w:eastAsia="Calibri" w:hAnsi="Times New Roman" w:cs="Times New Roman"/>
                <w:bCs/>
                <w:sz w:val="24"/>
                <w:szCs w:val="24"/>
                <w:u w:val="single"/>
                <w:lang w:eastAsia="zh-CN"/>
              </w:rPr>
              <w:t>nav zemāks par Tehniskajā specifikācijā noteikto (norādītās pozīcijas),</w:t>
            </w:r>
            <w:r w:rsidRPr="006E4A51">
              <w:rPr>
                <w:rFonts w:ascii="Times New Roman" w:eastAsia="Calibri" w:hAnsi="Times New Roman" w:cs="Times New Roman"/>
                <w:bCs/>
                <w:sz w:val="24"/>
                <w:szCs w:val="24"/>
                <w:lang w:eastAsia="zh-CN"/>
              </w:rPr>
              <w:t xml:space="preserve"> ir pievienots šim piedāvājumam un līguma darbības laikā netiks samazināts vai kā citādi ierobežots.</w:t>
            </w:r>
          </w:p>
        </w:tc>
        <w:tc>
          <w:tcPr>
            <w:tcW w:w="2218" w:type="dxa"/>
            <w:shd w:val="clear" w:color="auto" w:fill="auto"/>
          </w:tcPr>
          <w:p w14:paraId="4455ED3F"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2F7B5A49"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2A43788A"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r>
      <w:tr w:rsidR="006E4A51" w:rsidRPr="006E4A51" w14:paraId="2B4850D1" w14:textId="77777777" w:rsidTr="00175C04">
        <w:trPr>
          <w:trHeight w:val="1004"/>
        </w:trPr>
        <w:tc>
          <w:tcPr>
            <w:tcW w:w="928" w:type="dxa"/>
            <w:shd w:val="clear" w:color="auto" w:fill="auto"/>
            <w:vAlign w:val="center"/>
          </w:tcPr>
          <w:p w14:paraId="743E04AE"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18.</w:t>
            </w:r>
          </w:p>
        </w:tc>
        <w:tc>
          <w:tcPr>
            <w:tcW w:w="6630" w:type="dxa"/>
            <w:shd w:val="clear" w:color="auto" w:fill="auto"/>
            <w:vAlign w:val="center"/>
          </w:tcPr>
          <w:p w14:paraId="0A468F36"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roofErr w:type="spellStart"/>
            <w:r w:rsidRPr="006E4A51">
              <w:rPr>
                <w:rFonts w:ascii="Times New Roman" w:eastAsia="Calibri" w:hAnsi="Times New Roman" w:cs="Times New Roman"/>
                <w:bCs/>
                <w:sz w:val="24"/>
                <w:szCs w:val="24"/>
                <w:lang w:eastAsia="zh-CN"/>
              </w:rPr>
              <w:t>Līgumiestādēs</w:t>
            </w:r>
            <w:proofErr w:type="spellEnd"/>
            <w:r w:rsidRPr="006E4A51">
              <w:rPr>
                <w:rFonts w:ascii="Times New Roman" w:eastAsia="Calibri" w:hAnsi="Times New Roman" w:cs="Times New Roman"/>
                <w:bCs/>
                <w:sz w:val="24"/>
                <w:szCs w:val="24"/>
                <w:lang w:eastAsia="zh-CN"/>
              </w:rPr>
              <w:t xml:space="preserve">, ja pakalpojums ir apmaksājams, bet Pretendents un iestāde nav šo pakalpojumu iekļāvuši savā sadarbības līgumā – Pretendents </w:t>
            </w:r>
            <w:r w:rsidRPr="006E4A51">
              <w:rPr>
                <w:rFonts w:ascii="Times New Roman" w:eastAsia="Calibri" w:hAnsi="Times New Roman" w:cs="Times New Roman"/>
                <w:b/>
                <w:sz w:val="24"/>
                <w:szCs w:val="24"/>
                <w:lang w:eastAsia="zh-CN"/>
              </w:rPr>
              <w:t>atlīdzina zaudējumu</w:t>
            </w:r>
            <w:r w:rsidRPr="006E4A51">
              <w:rPr>
                <w:rFonts w:ascii="Times New Roman" w:eastAsia="Calibri" w:hAnsi="Times New Roman" w:cs="Times New Roman"/>
                <w:bCs/>
                <w:sz w:val="24"/>
                <w:szCs w:val="24"/>
                <w:lang w:eastAsia="zh-CN"/>
              </w:rPr>
              <w:t xml:space="preserve"> pēc iesniegtajiem maksājuma dokumentiem, piedāvātā cenrāža apmērā, </w:t>
            </w:r>
            <w:r w:rsidRPr="006E4A51">
              <w:rPr>
                <w:rFonts w:ascii="Times New Roman" w:eastAsia="Calibri" w:hAnsi="Times New Roman" w:cs="Times New Roman"/>
                <w:bCs/>
                <w:sz w:val="24"/>
                <w:szCs w:val="24"/>
                <w:u w:val="single"/>
                <w:lang w:eastAsia="zh-CN"/>
              </w:rPr>
              <w:t>kas nav zemāks par Tehniskajā specifikācijā noteikto (norādītās pozīcijas</w:t>
            </w:r>
            <w:r w:rsidRPr="006E4A51">
              <w:rPr>
                <w:rFonts w:ascii="Times New Roman" w:eastAsia="Calibri" w:hAnsi="Times New Roman" w:cs="Times New Roman"/>
                <w:bCs/>
                <w:sz w:val="24"/>
                <w:szCs w:val="24"/>
                <w:lang w:eastAsia="zh-CN"/>
              </w:rPr>
              <w:t>), ir pievienots šim piedāvājumam un līguma darbības laikā netiks samazināts vai kā citādi ierobežots.</w:t>
            </w:r>
          </w:p>
        </w:tc>
        <w:tc>
          <w:tcPr>
            <w:tcW w:w="2218" w:type="dxa"/>
            <w:shd w:val="clear" w:color="auto" w:fill="auto"/>
          </w:tcPr>
          <w:p w14:paraId="4FF0B1CE"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5FE20599"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7CFDAFA5"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r>
      <w:tr w:rsidR="006E4A51" w:rsidRPr="006E4A51" w14:paraId="43C2686E" w14:textId="77777777" w:rsidTr="00175C04">
        <w:trPr>
          <w:trHeight w:val="2202"/>
        </w:trPr>
        <w:tc>
          <w:tcPr>
            <w:tcW w:w="928" w:type="dxa"/>
            <w:shd w:val="clear" w:color="auto" w:fill="auto"/>
            <w:vAlign w:val="center"/>
          </w:tcPr>
          <w:p w14:paraId="10512FC8"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lastRenderedPageBreak/>
              <w:t>19.</w:t>
            </w:r>
          </w:p>
        </w:tc>
        <w:tc>
          <w:tcPr>
            <w:tcW w:w="6630" w:type="dxa"/>
            <w:shd w:val="clear" w:color="auto" w:fill="auto"/>
            <w:vAlign w:val="center"/>
          </w:tcPr>
          <w:p w14:paraId="15A2B492"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Iestādēs, ar kurām Pretendentam nav līguma – Pretendents </w:t>
            </w:r>
            <w:r w:rsidRPr="006E4A51">
              <w:rPr>
                <w:rFonts w:ascii="Times New Roman" w:eastAsia="Calibri" w:hAnsi="Times New Roman" w:cs="Times New Roman"/>
                <w:b/>
                <w:sz w:val="24"/>
                <w:szCs w:val="24"/>
                <w:lang w:eastAsia="zh-CN"/>
              </w:rPr>
              <w:t>atlīdzina zaudējumu pēc</w:t>
            </w:r>
            <w:r w:rsidRPr="006E4A51">
              <w:rPr>
                <w:rFonts w:ascii="Times New Roman" w:eastAsia="Calibri" w:hAnsi="Times New Roman" w:cs="Times New Roman"/>
                <w:bCs/>
                <w:sz w:val="24"/>
                <w:szCs w:val="24"/>
                <w:lang w:eastAsia="zh-CN"/>
              </w:rPr>
              <w:t xml:space="preserve"> iesniegtajiem maksājuma dokumentiem, </w:t>
            </w:r>
            <w:r w:rsidRPr="006E4A51">
              <w:rPr>
                <w:rFonts w:ascii="Times New Roman" w:eastAsia="Calibri" w:hAnsi="Times New Roman" w:cs="Times New Roman"/>
                <w:bCs/>
                <w:sz w:val="24"/>
                <w:szCs w:val="24"/>
                <w:u w:val="single"/>
                <w:lang w:eastAsia="zh-CN"/>
              </w:rPr>
              <w:t>piedāvātā cenrāža apmērā, kas nav zemāks par Tehniskajā specifikācijā noteikto (norādītās pozīcijas</w:t>
            </w:r>
            <w:r w:rsidRPr="006E4A51">
              <w:rPr>
                <w:rFonts w:ascii="Times New Roman" w:eastAsia="Calibri" w:hAnsi="Times New Roman" w:cs="Times New Roman"/>
                <w:bCs/>
                <w:sz w:val="24"/>
                <w:szCs w:val="24"/>
                <w:lang w:eastAsia="zh-CN"/>
              </w:rPr>
              <w:t xml:space="preserve">), ir pievienots šim piedāvājumam un līguma darbības </w:t>
            </w:r>
            <w:r w:rsidRPr="006E4A51">
              <w:rPr>
                <w:rFonts w:ascii="Times New Roman" w:eastAsia="Calibri" w:hAnsi="Times New Roman" w:cs="Times New Roman"/>
                <w:bCs/>
                <w:sz w:val="24"/>
                <w:szCs w:val="24"/>
                <w:u w:val="single"/>
                <w:lang w:eastAsia="zh-CN"/>
              </w:rPr>
              <w:t>laikā netiks samazināts vai kā citādi ierobežots</w:t>
            </w:r>
            <w:r w:rsidRPr="006E4A51">
              <w:rPr>
                <w:rFonts w:ascii="Times New Roman" w:eastAsia="Calibri" w:hAnsi="Times New Roman" w:cs="Times New Roman"/>
                <w:bCs/>
                <w:sz w:val="24"/>
                <w:szCs w:val="24"/>
                <w:lang w:eastAsia="zh-CN"/>
              </w:rPr>
              <w:t>.</w:t>
            </w:r>
          </w:p>
        </w:tc>
        <w:tc>
          <w:tcPr>
            <w:tcW w:w="2218" w:type="dxa"/>
            <w:shd w:val="clear" w:color="auto" w:fill="auto"/>
          </w:tcPr>
          <w:p w14:paraId="1DF5FF43"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014E65FD"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37AB5AAD"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r>
    </w:tbl>
    <w:p w14:paraId="142D1124" w14:textId="77777777" w:rsidR="006E4A51" w:rsidRPr="006E4A51" w:rsidRDefault="006E4A51" w:rsidP="006E4A51">
      <w:pPr>
        <w:rPr>
          <w:rFonts w:ascii="Times New Roman" w:eastAsia="SimSun" w:hAnsi="Times New Roman" w:cs="Times New Roman"/>
          <w:sz w:val="24"/>
          <w:szCs w:val="24"/>
          <w:lang w:eastAsia="zh-CN"/>
        </w:rPr>
      </w:pPr>
    </w:p>
    <w:tbl>
      <w:tblPr>
        <w:tblW w:w="1573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41"/>
        <w:gridCol w:w="6996"/>
        <w:gridCol w:w="2300"/>
        <w:gridCol w:w="15"/>
        <w:gridCol w:w="2285"/>
        <w:gridCol w:w="15"/>
        <w:gridCol w:w="2285"/>
      </w:tblGrid>
      <w:tr w:rsidR="006E4A51" w:rsidRPr="006E4A51" w14:paraId="5188F0EC" w14:textId="77777777" w:rsidTr="00175C04">
        <w:trPr>
          <w:trHeight w:val="71"/>
          <w:tblHeader/>
        </w:trPr>
        <w:tc>
          <w:tcPr>
            <w:tcW w:w="8837" w:type="dxa"/>
            <w:gridSpan w:val="2"/>
            <w:vAlign w:val="center"/>
          </w:tcPr>
          <w:p w14:paraId="1FF74901" w14:textId="77777777" w:rsidR="006E4A51" w:rsidRPr="006E4A51" w:rsidRDefault="006E4A51" w:rsidP="006E4A51">
            <w:pPr>
              <w:tabs>
                <w:tab w:val="left" w:pos="360"/>
              </w:tabs>
              <w:jc w:val="both"/>
              <w:rPr>
                <w:rFonts w:ascii="Times New Roman" w:eastAsia="SimSun" w:hAnsi="Times New Roman" w:cs="Times New Roman"/>
                <w:sz w:val="24"/>
                <w:szCs w:val="24"/>
                <w:lang w:eastAsia="zh-CN"/>
              </w:rPr>
            </w:pPr>
            <w:r w:rsidRPr="006E4A51">
              <w:rPr>
                <w:rFonts w:ascii="Times New Roman" w:eastAsia="SimSun" w:hAnsi="Times New Roman" w:cs="Times New Roman"/>
                <w:b/>
                <w:sz w:val="24"/>
                <w:szCs w:val="24"/>
                <w:lang w:eastAsia="zh-CN"/>
              </w:rPr>
              <w:lastRenderedPageBreak/>
              <w:t>Minimālās prasības veselības aprūpes pakalpojumiem, apdrošinājuma summām, un atlaižu apmēriem (</w:t>
            </w:r>
            <w:r w:rsidRPr="006E4A51">
              <w:rPr>
                <w:rFonts w:ascii="Times New Roman" w:eastAsia="SimSun" w:hAnsi="Times New Roman" w:cs="Times New Roman"/>
                <w:b/>
                <w:color w:val="000000"/>
                <w:sz w:val="24"/>
                <w:szCs w:val="24"/>
                <w:lang w:eastAsia="zh-CN"/>
              </w:rPr>
              <w:t>veselības</w:t>
            </w:r>
            <w:r w:rsidRPr="006E4A51">
              <w:rPr>
                <w:rFonts w:ascii="Times New Roman" w:eastAsia="SimSun" w:hAnsi="Times New Roman" w:cs="Times New Roman"/>
                <w:b/>
                <w:sz w:val="24"/>
                <w:szCs w:val="24"/>
                <w:lang w:eastAsia="zh-CN"/>
              </w:rPr>
              <w:t xml:space="preserve"> apdrošināšanas programmas kvalitāte):</w:t>
            </w:r>
          </w:p>
        </w:tc>
        <w:tc>
          <w:tcPr>
            <w:tcW w:w="2315" w:type="dxa"/>
            <w:gridSpan w:val="2"/>
          </w:tcPr>
          <w:p w14:paraId="6CB8644E" w14:textId="77777777" w:rsidR="006E4A51" w:rsidRPr="006E4A51" w:rsidRDefault="006E4A51" w:rsidP="006E4A51">
            <w:pPr>
              <w:tabs>
                <w:tab w:val="left" w:pos="360"/>
              </w:tabs>
              <w:rPr>
                <w:rFonts w:ascii="Times New Roman" w:eastAsia="SimSun" w:hAnsi="Times New Roman" w:cs="Times New Roman"/>
                <w:bCs/>
                <w:snapToGrid w:val="0"/>
                <w:sz w:val="24"/>
                <w:szCs w:val="24"/>
                <w:lang w:eastAsia="zh-CN"/>
              </w:rPr>
            </w:pPr>
            <w:r w:rsidRPr="006E4A51">
              <w:rPr>
                <w:rFonts w:ascii="Times New Roman" w:eastAsia="SimSun" w:hAnsi="Times New Roman" w:cs="Times New Roman"/>
                <w:bCs/>
                <w:snapToGrid w:val="0"/>
                <w:sz w:val="24"/>
                <w:szCs w:val="24"/>
                <w:lang w:eastAsia="zh-CN"/>
              </w:rPr>
              <w:t xml:space="preserve">Pretendents piedāvā (jā)/ nepiedāvā (nē) pakalpojumu. </w:t>
            </w:r>
          </w:p>
          <w:p w14:paraId="78ED0655" w14:textId="77777777" w:rsidR="006E4A51" w:rsidRPr="006E4A51" w:rsidRDefault="006E4A51" w:rsidP="006E4A51">
            <w:pPr>
              <w:tabs>
                <w:tab w:val="left" w:pos="360"/>
              </w:tabs>
              <w:rPr>
                <w:rFonts w:ascii="Times New Roman" w:eastAsia="SimSun" w:hAnsi="Times New Roman" w:cs="Times New Roman"/>
                <w:b/>
                <w:i/>
                <w:sz w:val="24"/>
                <w:szCs w:val="24"/>
                <w:lang w:eastAsia="zh-CN"/>
              </w:rPr>
            </w:pPr>
            <w:r w:rsidRPr="006E4A51">
              <w:rPr>
                <w:rFonts w:ascii="Times New Roman" w:eastAsia="SimSun" w:hAnsi="Times New Roman" w:cs="Times New Roman"/>
                <w:bCs/>
                <w:i/>
                <w:snapToGrid w:val="0"/>
                <w:color w:val="000000" w:themeColor="text1"/>
                <w:sz w:val="24"/>
                <w:szCs w:val="24"/>
                <w:u w:val="single"/>
                <w:lang w:eastAsia="zh-CN"/>
              </w:rPr>
              <w:t>(Piedāvājums ir detalizēti jāapraksta, nenorādot tikai atsauci uz konkrēto lapas pusi Pretendenta apdrošināšanas noteikumos)</w:t>
            </w:r>
          </w:p>
        </w:tc>
        <w:tc>
          <w:tcPr>
            <w:tcW w:w="2300" w:type="dxa"/>
            <w:gridSpan w:val="2"/>
          </w:tcPr>
          <w:p w14:paraId="3818F0C7" w14:textId="77777777" w:rsidR="006E4A51" w:rsidRPr="006E4A51" w:rsidRDefault="006E4A51" w:rsidP="006E4A51">
            <w:pPr>
              <w:tabs>
                <w:tab w:val="left" w:pos="360"/>
              </w:tabs>
              <w:rPr>
                <w:rFonts w:ascii="Times New Roman" w:eastAsia="SimSun" w:hAnsi="Times New Roman" w:cs="Times New Roman"/>
                <w:b/>
                <w:sz w:val="24"/>
                <w:szCs w:val="24"/>
                <w:lang w:eastAsia="zh-CN"/>
              </w:rPr>
            </w:pPr>
            <w:r w:rsidRPr="006E4A51">
              <w:rPr>
                <w:rFonts w:ascii="Times New Roman" w:eastAsia="SimSun" w:hAnsi="Times New Roman" w:cs="Times New Roman"/>
                <w:bCs/>
                <w:snapToGrid w:val="0"/>
                <w:sz w:val="24"/>
                <w:szCs w:val="24"/>
                <w:lang w:eastAsia="zh-CN"/>
              </w:rPr>
              <w:t>Piedāvātie papildus uzlabojumi, kas nepalielina piedāvājuma cenu.</w:t>
            </w:r>
          </w:p>
        </w:tc>
        <w:tc>
          <w:tcPr>
            <w:tcW w:w="2285" w:type="dxa"/>
          </w:tcPr>
          <w:p w14:paraId="2FD9CC8C" w14:textId="77777777" w:rsidR="006E4A51" w:rsidRPr="006E4A51" w:rsidRDefault="006E4A51" w:rsidP="006E4A51">
            <w:pPr>
              <w:tabs>
                <w:tab w:val="left" w:pos="360"/>
              </w:tabs>
              <w:rPr>
                <w:rFonts w:ascii="Times New Roman" w:eastAsia="SimSun" w:hAnsi="Times New Roman" w:cs="Times New Roman"/>
                <w:b/>
                <w:sz w:val="24"/>
                <w:szCs w:val="24"/>
                <w:lang w:eastAsia="zh-CN"/>
              </w:rPr>
            </w:pPr>
            <w:r w:rsidRPr="006E4A51">
              <w:rPr>
                <w:rFonts w:ascii="Times New Roman" w:eastAsia="SimSun" w:hAnsi="Times New Roman" w:cs="Times New Roman"/>
                <w:bCs/>
                <w:snapToGrid w:val="0"/>
                <w:sz w:val="24"/>
                <w:szCs w:val="24"/>
                <w:lang w:eastAsia="zh-CN"/>
              </w:rPr>
              <w:t>Piezīmes par izņēmumiem, papildu limitiem un pakalpojuma izmantošanas nosacījumiem.</w:t>
            </w:r>
          </w:p>
        </w:tc>
      </w:tr>
      <w:tr w:rsidR="006E4A51" w:rsidRPr="006E4A51" w14:paraId="716A8980" w14:textId="77777777" w:rsidTr="00175C04">
        <w:trPr>
          <w:trHeight w:val="71"/>
          <w:tblHeader/>
        </w:trPr>
        <w:tc>
          <w:tcPr>
            <w:tcW w:w="1841" w:type="dxa"/>
            <w:tcBorders>
              <w:bottom w:val="single" w:sz="12" w:space="0" w:color="auto"/>
            </w:tcBorders>
            <w:vAlign w:val="center"/>
          </w:tcPr>
          <w:p w14:paraId="0D8F7451"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1.</w:t>
            </w:r>
          </w:p>
        </w:tc>
        <w:tc>
          <w:tcPr>
            <w:tcW w:w="6996" w:type="dxa"/>
            <w:tcBorders>
              <w:bottom w:val="single" w:sz="12" w:space="0" w:color="auto"/>
            </w:tcBorders>
            <w:vAlign w:val="center"/>
          </w:tcPr>
          <w:p w14:paraId="536DEE17" w14:textId="77777777" w:rsidR="006E4A51" w:rsidRPr="006E4A51" w:rsidRDefault="006E4A51" w:rsidP="006E4A51">
            <w:pPr>
              <w:jc w:val="both"/>
              <w:rPr>
                <w:rFonts w:ascii="Times New Roman" w:eastAsia="SimSun" w:hAnsi="Times New Roman" w:cs="Times New Roman"/>
                <w:bCs/>
                <w:sz w:val="24"/>
                <w:szCs w:val="24"/>
                <w:lang w:eastAsia="zh-CN"/>
              </w:rPr>
            </w:pPr>
            <w:r w:rsidRPr="006E4A51">
              <w:rPr>
                <w:rFonts w:ascii="Times New Roman" w:eastAsia="SimSun" w:hAnsi="Times New Roman" w:cs="Times New Roman"/>
                <w:b/>
                <w:bCs/>
                <w:sz w:val="24"/>
                <w:szCs w:val="24"/>
                <w:lang w:eastAsia="zh-CN"/>
              </w:rPr>
              <w:t xml:space="preserve">Kopējais </w:t>
            </w:r>
            <w:r w:rsidRPr="006E4A51">
              <w:rPr>
                <w:rFonts w:ascii="Times New Roman" w:eastAsia="SimSun" w:hAnsi="Times New Roman" w:cs="Times New Roman"/>
                <w:bCs/>
                <w:sz w:val="24"/>
                <w:szCs w:val="24"/>
                <w:lang w:eastAsia="zh-CN"/>
              </w:rPr>
              <w:t>minimālais</w:t>
            </w:r>
            <w:r w:rsidRPr="006E4A51">
              <w:rPr>
                <w:rFonts w:ascii="Times New Roman" w:eastAsia="SimSun" w:hAnsi="Times New Roman" w:cs="Times New Roman"/>
                <w:b/>
                <w:bCs/>
                <w:sz w:val="24"/>
                <w:szCs w:val="24"/>
                <w:lang w:eastAsia="zh-CN"/>
              </w:rPr>
              <w:t xml:space="preserve"> atlīdzību limits </w:t>
            </w:r>
            <w:r w:rsidRPr="006E4A51">
              <w:rPr>
                <w:rFonts w:ascii="Times New Roman" w:eastAsia="SimSun" w:hAnsi="Times New Roman" w:cs="Times New Roman"/>
                <w:bCs/>
                <w:sz w:val="24"/>
                <w:szCs w:val="24"/>
                <w:lang w:eastAsia="zh-CN"/>
              </w:rPr>
              <w:t>vienai personai par:</w:t>
            </w:r>
          </w:p>
          <w:p w14:paraId="3B53B7B5" w14:textId="77777777" w:rsidR="006E4A51" w:rsidRPr="006E4A51" w:rsidRDefault="006E4A51" w:rsidP="006E4A51">
            <w:pPr>
              <w:numPr>
                <w:ilvl w:val="0"/>
                <w:numId w:val="4"/>
              </w:numPr>
              <w:spacing w:after="0" w:line="240" w:lineRule="auto"/>
              <w:rPr>
                <w:rFonts w:ascii="Times New Roman" w:eastAsia="SimSun" w:hAnsi="Times New Roman" w:cs="Times New Roman"/>
                <w:bCs/>
                <w:i/>
                <w:sz w:val="24"/>
                <w:szCs w:val="24"/>
                <w:lang w:eastAsia="zh-CN"/>
              </w:rPr>
            </w:pPr>
            <w:r w:rsidRPr="006E4A51">
              <w:rPr>
                <w:rFonts w:ascii="Times New Roman" w:eastAsia="SimSun" w:hAnsi="Times New Roman" w:cs="Times New Roman"/>
                <w:bCs/>
                <w:sz w:val="24"/>
                <w:szCs w:val="24"/>
                <w:lang w:eastAsia="zh-CN"/>
              </w:rPr>
              <w:t>Ambulatoriem medicīniskiem pakalpojumiem</w:t>
            </w:r>
            <w:r w:rsidRPr="006E4A51">
              <w:rPr>
                <w:rFonts w:ascii="Times New Roman" w:eastAsia="SimSun" w:hAnsi="Times New Roman" w:cs="Times New Roman"/>
                <w:b/>
                <w:bCs/>
                <w:sz w:val="24"/>
                <w:szCs w:val="24"/>
                <w:lang w:eastAsia="zh-CN"/>
              </w:rPr>
              <w:t xml:space="preserve"> </w:t>
            </w:r>
            <w:r w:rsidRPr="006E4A51">
              <w:rPr>
                <w:rFonts w:ascii="Times New Roman" w:eastAsia="SimSun" w:hAnsi="Times New Roman" w:cs="Times New Roman"/>
                <w:bCs/>
                <w:sz w:val="24"/>
                <w:szCs w:val="24"/>
                <w:lang w:eastAsia="zh-CN"/>
              </w:rPr>
              <w:t xml:space="preserve">ne mazāk kā </w:t>
            </w:r>
            <w:r w:rsidRPr="006E4A51">
              <w:rPr>
                <w:rFonts w:ascii="Times New Roman" w:eastAsia="SimSun" w:hAnsi="Times New Roman" w:cs="Times New Roman"/>
                <w:b/>
                <w:bCs/>
                <w:sz w:val="24"/>
                <w:szCs w:val="24"/>
                <w:lang w:eastAsia="zh-CN"/>
              </w:rPr>
              <w:t>EUR 1 500.00</w:t>
            </w:r>
            <w:r w:rsidRPr="006E4A51">
              <w:rPr>
                <w:rFonts w:ascii="Times New Roman" w:eastAsia="SimSun" w:hAnsi="Times New Roman" w:cs="Times New Roman"/>
                <w:bCs/>
                <w:sz w:val="24"/>
                <w:szCs w:val="24"/>
                <w:lang w:eastAsia="zh-CN"/>
              </w:rPr>
              <w:t xml:space="preserve"> (viens tūkstotis pieci simti </w:t>
            </w:r>
            <w:proofErr w:type="spellStart"/>
            <w:r w:rsidRPr="006E4A51">
              <w:rPr>
                <w:rFonts w:ascii="Times New Roman" w:eastAsia="SimSun" w:hAnsi="Times New Roman" w:cs="Times New Roman"/>
                <w:bCs/>
                <w:i/>
                <w:sz w:val="24"/>
                <w:szCs w:val="24"/>
                <w:lang w:eastAsia="zh-CN"/>
              </w:rPr>
              <w:t>euro</w:t>
            </w:r>
            <w:proofErr w:type="spellEnd"/>
            <w:r w:rsidRPr="006E4A51">
              <w:rPr>
                <w:rFonts w:ascii="Times New Roman" w:eastAsia="SimSun" w:hAnsi="Times New Roman" w:cs="Times New Roman"/>
                <w:bCs/>
                <w:sz w:val="24"/>
                <w:szCs w:val="24"/>
                <w:lang w:eastAsia="zh-CN"/>
              </w:rPr>
              <w:t xml:space="preserve"> 00 centi) gadā</w:t>
            </w:r>
            <w:r w:rsidRPr="006E4A51">
              <w:rPr>
                <w:rFonts w:ascii="Times New Roman" w:eastAsia="SimSun" w:hAnsi="Times New Roman" w:cs="Times New Roman"/>
                <w:bCs/>
                <w:i/>
                <w:sz w:val="24"/>
                <w:szCs w:val="24"/>
                <w:lang w:eastAsia="zh-CN"/>
              </w:rPr>
              <w:t>.</w:t>
            </w:r>
          </w:p>
          <w:p w14:paraId="15BB5BF2" w14:textId="77777777" w:rsidR="006E4A51" w:rsidRPr="006E4A51" w:rsidRDefault="006E4A51" w:rsidP="006E4A51">
            <w:pPr>
              <w:numPr>
                <w:ilvl w:val="0"/>
                <w:numId w:val="4"/>
              </w:numPr>
              <w:spacing w:after="0" w:line="240" w:lineRule="auto"/>
              <w:rPr>
                <w:rFonts w:ascii="Times New Roman" w:eastAsia="SimSun" w:hAnsi="Times New Roman" w:cs="Times New Roman"/>
                <w:bCs/>
                <w:i/>
                <w:sz w:val="24"/>
                <w:szCs w:val="24"/>
                <w:lang w:eastAsia="zh-CN"/>
              </w:rPr>
            </w:pPr>
            <w:r w:rsidRPr="006E4A51">
              <w:rPr>
                <w:rFonts w:ascii="Times New Roman" w:eastAsia="SimSun" w:hAnsi="Times New Roman" w:cs="Times New Roman"/>
                <w:bCs/>
                <w:iCs/>
                <w:sz w:val="24"/>
                <w:szCs w:val="24"/>
                <w:lang w:eastAsia="zh-CN"/>
              </w:rPr>
              <w:t xml:space="preserve">Maksas ambulatorās rehabilitācijas pakalpojumiem ne mazāk kā </w:t>
            </w:r>
            <w:r w:rsidRPr="006E4A51">
              <w:rPr>
                <w:rFonts w:ascii="Times New Roman" w:eastAsia="SimSun" w:hAnsi="Times New Roman" w:cs="Times New Roman"/>
                <w:b/>
                <w:iCs/>
                <w:sz w:val="24"/>
                <w:szCs w:val="24"/>
                <w:lang w:eastAsia="zh-CN"/>
              </w:rPr>
              <w:t xml:space="preserve">EUR 120.00 </w:t>
            </w:r>
            <w:r w:rsidRPr="006E4A51">
              <w:rPr>
                <w:rFonts w:ascii="Times New Roman" w:eastAsia="SimSun" w:hAnsi="Times New Roman" w:cs="Times New Roman"/>
                <w:bCs/>
                <w:iCs/>
                <w:sz w:val="24"/>
                <w:szCs w:val="24"/>
                <w:lang w:eastAsia="zh-CN"/>
              </w:rPr>
              <w:t xml:space="preserve">(viens simts divdesmit </w:t>
            </w:r>
            <w:proofErr w:type="spellStart"/>
            <w:r w:rsidRPr="006E4A51">
              <w:rPr>
                <w:rFonts w:ascii="Times New Roman" w:eastAsia="SimSun" w:hAnsi="Times New Roman" w:cs="Times New Roman"/>
                <w:bCs/>
                <w:i/>
                <w:iCs/>
                <w:sz w:val="24"/>
                <w:szCs w:val="24"/>
                <w:lang w:eastAsia="zh-CN"/>
              </w:rPr>
              <w:t>euro</w:t>
            </w:r>
            <w:proofErr w:type="spellEnd"/>
            <w:r w:rsidRPr="006E4A51">
              <w:rPr>
                <w:rFonts w:ascii="Times New Roman" w:eastAsia="SimSun" w:hAnsi="Times New Roman" w:cs="Times New Roman"/>
                <w:bCs/>
                <w:iCs/>
                <w:sz w:val="24"/>
                <w:szCs w:val="24"/>
                <w:lang w:eastAsia="zh-CN"/>
              </w:rPr>
              <w:t xml:space="preserve"> 00 centi) gadā.</w:t>
            </w:r>
          </w:p>
          <w:p w14:paraId="4FC30770" w14:textId="77777777" w:rsidR="006E4A51" w:rsidRPr="006E4A51" w:rsidRDefault="006E4A51" w:rsidP="006E4A51">
            <w:pPr>
              <w:numPr>
                <w:ilvl w:val="0"/>
                <w:numId w:val="4"/>
              </w:numPr>
              <w:spacing w:after="0" w:line="240" w:lineRule="auto"/>
              <w:rPr>
                <w:rFonts w:ascii="Times New Roman" w:eastAsia="SimSun" w:hAnsi="Times New Roman" w:cs="Times New Roman"/>
                <w:bCs/>
                <w:i/>
                <w:sz w:val="24"/>
                <w:szCs w:val="24"/>
                <w:lang w:eastAsia="zh-CN"/>
              </w:rPr>
            </w:pPr>
            <w:r w:rsidRPr="006E4A51">
              <w:rPr>
                <w:rFonts w:ascii="Times New Roman" w:eastAsia="SimSun" w:hAnsi="Times New Roman" w:cs="Times New Roman"/>
                <w:bCs/>
                <w:sz w:val="24"/>
                <w:szCs w:val="24"/>
                <w:lang w:eastAsia="zh-CN"/>
              </w:rPr>
              <w:t>Stacionāriem medicīniskiem pakalpojumiem</w:t>
            </w:r>
            <w:r w:rsidRPr="006E4A51">
              <w:rPr>
                <w:rFonts w:ascii="Times New Roman" w:eastAsia="SimSun" w:hAnsi="Times New Roman" w:cs="Times New Roman"/>
                <w:b/>
                <w:bCs/>
                <w:sz w:val="24"/>
                <w:szCs w:val="24"/>
                <w:lang w:eastAsia="zh-CN"/>
              </w:rPr>
              <w:t xml:space="preserve"> </w:t>
            </w:r>
            <w:r w:rsidRPr="006E4A51">
              <w:rPr>
                <w:rFonts w:ascii="Times New Roman" w:eastAsia="SimSun" w:hAnsi="Times New Roman" w:cs="Times New Roman"/>
                <w:bCs/>
                <w:sz w:val="24"/>
                <w:szCs w:val="24"/>
                <w:lang w:eastAsia="zh-CN"/>
              </w:rPr>
              <w:t xml:space="preserve">ne mazāk kā </w:t>
            </w:r>
            <w:r w:rsidRPr="006E4A51">
              <w:rPr>
                <w:rFonts w:ascii="Times New Roman" w:eastAsia="SimSun" w:hAnsi="Times New Roman" w:cs="Times New Roman"/>
                <w:b/>
                <w:bCs/>
                <w:sz w:val="24"/>
                <w:szCs w:val="24"/>
                <w:lang w:eastAsia="zh-CN"/>
              </w:rPr>
              <w:t>EUR 1 500.00</w:t>
            </w:r>
            <w:r w:rsidRPr="006E4A51">
              <w:rPr>
                <w:rFonts w:ascii="Times New Roman" w:eastAsia="SimSun" w:hAnsi="Times New Roman" w:cs="Times New Roman"/>
                <w:bCs/>
                <w:sz w:val="24"/>
                <w:szCs w:val="24"/>
                <w:lang w:eastAsia="zh-CN"/>
              </w:rPr>
              <w:t xml:space="preserve"> (viens tūkstotis pieci simti </w:t>
            </w:r>
            <w:proofErr w:type="spellStart"/>
            <w:r w:rsidRPr="006E4A51">
              <w:rPr>
                <w:rFonts w:ascii="Times New Roman" w:eastAsia="SimSun" w:hAnsi="Times New Roman" w:cs="Times New Roman"/>
                <w:bCs/>
                <w:i/>
                <w:sz w:val="24"/>
                <w:szCs w:val="24"/>
                <w:lang w:eastAsia="zh-CN"/>
              </w:rPr>
              <w:t>euro</w:t>
            </w:r>
            <w:proofErr w:type="spellEnd"/>
            <w:r w:rsidRPr="006E4A51">
              <w:rPr>
                <w:rFonts w:ascii="Times New Roman" w:eastAsia="SimSun" w:hAnsi="Times New Roman" w:cs="Times New Roman"/>
                <w:bCs/>
                <w:sz w:val="24"/>
                <w:szCs w:val="24"/>
                <w:lang w:eastAsia="zh-CN"/>
              </w:rPr>
              <w:t xml:space="preserve"> 00 centi) gadā</w:t>
            </w:r>
            <w:r w:rsidRPr="006E4A51">
              <w:rPr>
                <w:rFonts w:ascii="Times New Roman" w:eastAsia="SimSun" w:hAnsi="Times New Roman" w:cs="Times New Roman"/>
                <w:bCs/>
                <w:i/>
                <w:sz w:val="24"/>
                <w:szCs w:val="24"/>
                <w:lang w:eastAsia="zh-CN"/>
              </w:rPr>
              <w:t>.</w:t>
            </w:r>
          </w:p>
        </w:tc>
        <w:tc>
          <w:tcPr>
            <w:tcW w:w="2300" w:type="dxa"/>
            <w:tcBorders>
              <w:bottom w:val="single" w:sz="12" w:space="0" w:color="auto"/>
            </w:tcBorders>
          </w:tcPr>
          <w:p w14:paraId="08013A31" w14:textId="77777777" w:rsidR="006E4A51" w:rsidRPr="006E4A51" w:rsidRDefault="006E4A51" w:rsidP="006E4A51">
            <w:pPr>
              <w:jc w:val="both"/>
              <w:rPr>
                <w:rFonts w:ascii="Times New Roman" w:eastAsia="SimSun" w:hAnsi="Times New Roman" w:cs="Times New Roman"/>
                <w:b/>
                <w:bCs/>
                <w:sz w:val="24"/>
                <w:szCs w:val="24"/>
                <w:lang w:eastAsia="zh-CN"/>
              </w:rPr>
            </w:pPr>
          </w:p>
        </w:tc>
        <w:tc>
          <w:tcPr>
            <w:tcW w:w="2300" w:type="dxa"/>
            <w:gridSpan w:val="2"/>
            <w:tcBorders>
              <w:bottom w:val="single" w:sz="12" w:space="0" w:color="auto"/>
            </w:tcBorders>
          </w:tcPr>
          <w:p w14:paraId="32222FDC" w14:textId="77777777" w:rsidR="006E4A51" w:rsidRPr="006E4A51" w:rsidRDefault="006E4A51" w:rsidP="006E4A51">
            <w:pPr>
              <w:jc w:val="both"/>
              <w:rPr>
                <w:rFonts w:ascii="Times New Roman" w:eastAsia="SimSun" w:hAnsi="Times New Roman" w:cs="Times New Roman"/>
                <w:b/>
                <w:bCs/>
                <w:sz w:val="24"/>
                <w:szCs w:val="24"/>
                <w:lang w:eastAsia="zh-CN"/>
              </w:rPr>
            </w:pPr>
          </w:p>
        </w:tc>
        <w:tc>
          <w:tcPr>
            <w:tcW w:w="2300" w:type="dxa"/>
            <w:gridSpan w:val="2"/>
            <w:tcBorders>
              <w:bottom w:val="single" w:sz="12" w:space="0" w:color="auto"/>
            </w:tcBorders>
          </w:tcPr>
          <w:p w14:paraId="6492DE64" w14:textId="77777777" w:rsidR="006E4A51" w:rsidRPr="006E4A51" w:rsidRDefault="006E4A51" w:rsidP="006E4A51">
            <w:pPr>
              <w:jc w:val="both"/>
              <w:rPr>
                <w:rFonts w:ascii="Times New Roman" w:eastAsia="SimSun" w:hAnsi="Times New Roman" w:cs="Times New Roman"/>
                <w:b/>
                <w:bCs/>
                <w:sz w:val="24"/>
                <w:szCs w:val="24"/>
                <w:lang w:eastAsia="zh-CN"/>
              </w:rPr>
            </w:pPr>
          </w:p>
        </w:tc>
      </w:tr>
      <w:tr w:rsidR="006E4A51" w:rsidRPr="006E4A51" w14:paraId="1EE0B3F1" w14:textId="77777777" w:rsidTr="00175C04">
        <w:trPr>
          <w:trHeight w:val="548"/>
          <w:tblHeader/>
        </w:trPr>
        <w:tc>
          <w:tcPr>
            <w:tcW w:w="1841" w:type="dxa"/>
            <w:tcBorders>
              <w:top w:val="single" w:sz="12" w:space="0" w:color="auto"/>
            </w:tcBorders>
            <w:vAlign w:val="center"/>
          </w:tcPr>
          <w:p w14:paraId="1F29F846"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2.</w:t>
            </w:r>
          </w:p>
        </w:tc>
        <w:tc>
          <w:tcPr>
            <w:tcW w:w="6996" w:type="dxa"/>
            <w:tcBorders>
              <w:top w:val="single" w:sz="12" w:space="0" w:color="auto"/>
            </w:tcBorders>
            <w:vAlign w:val="center"/>
          </w:tcPr>
          <w:p w14:paraId="28266A2D" w14:textId="77777777" w:rsidR="006E4A51" w:rsidRPr="006E4A51" w:rsidRDefault="006E4A51" w:rsidP="006E4A51">
            <w:pPr>
              <w:jc w:val="both"/>
              <w:rPr>
                <w:rFonts w:ascii="Times New Roman" w:eastAsia="SimSun" w:hAnsi="Times New Roman" w:cs="Times New Roman"/>
                <w:b/>
                <w:snapToGrid w:val="0"/>
                <w:sz w:val="24"/>
                <w:szCs w:val="24"/>
                <w:lang w:eastAsia="zh-CN"/>
              </w:rPr>
            </w:pPr>
            <w:r w:rsidRPr="006E4A51">
              <w:rPr>
                <w:rFonts w:ascii="Times New Roman" w:eastAsia="Calibri" w:hAnsi="Times New Roman" w:cs="Times New Roman"/>
                <w:b/>
                <w:bCs/>
                <w:sz w:val="24"/>
                <w:szCs w:val="24"/>
                <w:lang w:eastAsia="zh-CN"/>
              </w:rPr>
              <w:t>Pacienta iemaksa</w:t>
            </w:r>
            <w:r w:rsidRPr="006E4A51">
              <w:rPr>
                <w:rFonts w:ascii="Times New Roman" w:eastAsia="Calibri" w:hAnsi="Times New Roman" w:cs="Times New Roman"/>
                <w:bCs/>
                <w:sz w:val="24"/>
                <w:szCs w:val="24"/>
                <w:lang w:eastAsia="zh-CN"/>
              </w:rPr>
              <w:t xml:space="preserve"> </w:t>
            </w:r>
            <w:r w:rsidRPr="006E4A51">
              <w:rPr>
                <w:rFonts w:ascii="Times New Roman" w:eastAsia="Calibri" w:hAnsi="Times New Roman" w:cs="Times New Roman"/>
                <w:b/>
                <w:bCs/>
                <w:sz w:val="24"/>
                <w:szCs w:val="24"/>
                <w:lang w:eastAsia="zh-CN"/>
              </w:rPr>
              <w:t>100% apmērā</w:t>
            </w:r>
            <w:r w:rsidRPr="006E4A51">
              <w:rPr>
                <w:rFonts w:ascii="Times New Roman" w:eastAsia="Calibri" w:hAnsi="Times New Roman" w:cs="Times New Roman"/>
                <w:bCs/>
                <w:sz w:val="24"/>
                <w:szCs w:val="24"/>
                <w:lang w:eastAsia="zh-CN"/>
              </w:rPr>
              <w:t xml:space="preserve">, pamatojoties uz normatīvajos aktos  noteikto apmēru, saņemot ārstniecisko ambulatoro un stacionāro palīdzību (t.sk. pacienta </w:t>
            </w:r>
            <w:proofErr w:type="spellStart"/>
            <w:r w:rsidRPr="006E4A51">
              <w:rPr>
                <w:rFonts w:ascii="Times New Roman" w:eastAsia="Calibri" w:hAnsi="Times New Roman" w:cs="Times New Roman"/>
                <w:bCs/>
                <w:sz w:val="24"/>
                <w:szCs w:val="24"/>
                <w:lang w:eastAsia="zh-CN"/>
              </w:rPr>
              <w:t>līdzmaksājums</w:t>
            </w:r>
            <w:proofErr w:type="spellEnd"/>
            <w:r w:rsidRPr="006E4A51">
              <w:rPr>
                <w:rFonts w:ascii="Times New Roman" w:eastAsia="Calibri" w:hAnsi="Times New Roman" w:cs="Times New Roman"/>
                <w:bCs/>
                <w:sz w:val="24"/>
                <w:szCs w:val="24"/>
                <w:lang w:eastAsia="zh-CN"/>
              </w:rPr>
              <w:t>, stacionārā rehabilitācija dienas un diennakts stacionārās rehabilitācijas iestādēs), apdrošinājuma summa 800 EUR.</w:t>
            </w:r>
          </w:p>
        </w:tc>
        <w:tc>
          <w:tcPr>
            <w:tcW w:w="2300" w:type="dxa"/>
            <w:tcBorders>
              <w:top w:val="single" w:sz="12" w:space="0" w:color="auto"/>
            </w:tcBorders>
          </w:tcPr>
          <w:p w14:paraId="64C40488" w14:textId="77777777" w:rsidR="006E4A51" w:rsidRPr="006E4A51" w:rsidRDefault="006E4A51" w:rsidP="006E4A51">
            <w:pPr>
              <w:jc w:val="both"/>
              <w:rPr>
                <w:rFonts w:ascii="Times New Roman" w:eastAsia="Calibri" w:hAnsi="Times New Roman" w:cs="Times New Roman"/>
                <w:b/>
                <w:bCs/>
                <w:sz w:val="24"/>
                <w:szCs w:val="24"/>
                <w:lang w:eastAsia="zh-CN"/>
              </w:rPr>
            </w:pPr>
          </w:p>
        </w:tc>
        <w:tc>
          <w:tcPr>
            <w:tcW w:w="2300" w:type="dxa"/>
            <w:gridSpan w:val="2"/>
            <w:tcBorders>
              <w:top w:val="single" w:sz="12" w:space="0" w:color="auto"/>
            </w:tcBorders>
          </w:tcPr>
          <w:p w14:paraId="4EEEBA7C" w14:textId="77777777" w:rsidR="006E4A51" w:rsidRPr="006E4A51" w:rsidRDefault="006E4A51" w:rsidP="006E4A51">
            <w:pPr>
              <w:jc w:val="both"/>
              <w:rPr>
                <w:rFonts w:ascii="Times New Roman" w:eastAsia="Calibri" w:hAnsi="Times New Roman" w:cs="Times New Roman"/>
                <w:b/>
                <w:bCs/>
                <w:sz w:val="24"/>
                <w:szCs w:val="24"/>
                <w:lang w:eastAsia="zh-CN"/>
              </w:rPr>
            </w:pPr>
          </w:p>
        </w:tc>
        <w:tc>
          <w:tcPr>
            <w:tcW w:w="2300" w:type="dxa"/>
            <w:gridSpan w:val="2"/>
            <w:tcBorders>
              <w:top w:val="single" w:sz="12" w:space="0" w:color="auto"/>
            </w:tcBorders>
          </w:tcPr>
          <w:p w14:paraId="37750229" w14:textId="77777777" w:rsidR="006E4A51" w:rsidRPr="006E4A51" w:rsidRDefault="006E4A51" w:rsidP="006E4A51">
            <w:pPr>
              <w:jc w:val="both"/>
              <w:rPr>
                <w:rFonts w:ascii="Times New Roman" w:eastAsia="Calibri" w:hAnsi="Times New Roman" w:cs="Times New Roman"/>
                <w:b/>
                <w:bCs/>
                <w:sz w:val="24"/>
                <w:szCs w:val="24"/>
                <w:lang w:eastAsia="zh-CN"/>
              </w:rPr>
            </w:pPr>
          </w:p>
        </w:tc>
      </w:tr>
      <w:tr w:rsidR="006E4A51" w:rsidRPr="006E4A51" w14:paraId="4A59C8B8" w14:textId="77777777" w:rsidTr="00175C04">
        <w:trPr>
          <w:trHeight w:val="857"/>
          <w:tblHeader/>
        </w:trPr>
        <w:tc>
          <w:tcPr>
            <w:tcW w:w="1841" w:type="dxa"/>
            <w:vAlign w:val="center"/>
          </w:tcPr>
          <w:p w14:paraId="2D63DE3F"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w:t>
            </w:r>
          </w:p>
        </w:tc>
        <w:tc>
          <w:tcPr>
            <w:tcW w:w="6996" w:type="dxa"/>
            <w:vAlign w:val="center"/>
          </w:tcPr>
          <w:p w14:paraId="6B51EB7A" w14:textId="77777777" w:rsidR="006E4A51" w:rsidRPr="006E4A51" w:rsidRDefault="006E4A51" w:rsidP="006E4A51">
            <w:pPr>
              <w:jc w:val="both"/>
              <w:rPr>
                <w:rFonts w:ascii="Times New Roman" w:eastAsia="SimSun" w:hAnsi="Times New Roman" w:cs="Times New Roman"/>
                <w:b/>
                <w:snapToGrid w:val="0"/>
                <w:sz w:val="24"/>
                <w:szCs w:val="24"/>
                <w:lang w:eastAsia="zh-CN"/>
              </w:rPr>
            </w:pPr>
            <w:r w:rsidRPr="006E4A51">
              <w:rPr>
                <w:rFonts w:ascii="Times New Roman" w:eastAsia="SimSun" w:hAnsi="Times New Roman" w:cs="Times New Roman"/>
                <w:b/>
                <w:color w:val="000000"/>
                <w:sz w:val="24"/>
                <w:szCs w:val="24"/>
                <w:lang w:eastAsia="zh-CN"/>
              </w:rPr>
              <w:t>MAKSAS AMBULATORĀS MEDICĪNISKĀS APRŪPES PAKALPOJUMI</w:t>
            </w:r>
            <w:r w:rsidRPr="006E4A51">
              <w:rPr>
                <w:rFonts w:ascii="Times New Roman" w:eastAsia="SimSun" w:hAnsi="Times New Roman" w:cs="Times New Roman"/>
                <w:sz w:val="24"/>
                <w:szCs w:val="24"/>
                <w:lang w:eastAsia="zh-CN"/>
              </w:rPr>
              <w:t>, (neparedzot atsevišķus limitus vienam saslimšanas gadījumam un skaita ierobežojumus):</w:t>
            </w:r>
          </w:p>
        </w:tc>
        <w:tc>
          <w:tcPr>
            <w:tcW w:w="2300" w:type="dxa"/>
          </w:tcPr>
          <w:p w14:paraId="40C3AA4C" w14:textId="77777777" w:rsidR="006E4A51" w:rsidRPr="006E4A51" w:rsidRDefault="006E4A51" w:rsidP="006E4A51">
            <w:pPr>
              <w:jc w:val="both"/>
              <w:rPr>
                <w:rFonts w:ascii="Times New Roman" w:eastAsia="SimSun" w:hAnsi="Times New Roman" w:cs="Times New Roman"/>
                <w:b/>
                <w:color w:val="000000"/>
                <w:sz w:val="24"/>
                <w:szCs w:val="24"/>
                <w:lang w:eastAsia="zh-CN"/>
              </w:rPr>
            </w:pPr>
          </w:p>
        </w:tc>
        <w:tc>
          <w:tcPr>
            <w:tcW w:w="2300" w:type="dxa"/>
            <w:gridSpan w:val="2"/>
          </w:tcPr>
          <w:p w14:paraId="2D68EC91" w14:textId="77777777" w:rsidR="006E4A51" w:rsidRPr="006E4A51" w:rsidRDefault="006E4A51" w:rsidP="006E4A51">
            <w:pPr>
              <w:jc w:val="both"/>
              <w:rPr>
                <w:rFonts w:ascii="Times New Roman" w:eastAsia="SimSun" w:hAnsi="Times New Roman" w:cs="Times New Roman"/>
                <w:b/>
                <w:color w:val="000000"/>
                <w:sz w:val="24"/>
                <w:szCs w:val="24"/>
                <w:lang w:eastAsia="zh-CN"/>
              </w:rPr>
            </w:pPr>
          </w:p>
        </w:tc>
        <w:tc>
          <w:tcPr>
            <w:tcW w:w="2300" w:type="dxa"/>
            <w:gridSpan w:val="2"/>
          </w:tcPr>
          <w:p w14:paraId="2D48510A" w14:textId="77777777" w:rsidR="006E4A51" w:rsidRPr="006E4A51" w:rsidRDefault="006E4A51" w:rsidP="006E4A51">
            <w:pPr>
              <w:jc w:val="both"/>
              <w:rPr>
                <w:rFonts w:ascii="Times New Roman" w:eastAsia="SimSun" w:hAnsi="Times New Roman" w:cs="Times New Roman"/>
                <w:b/>
                <w:color w:val="000000"/>
                <w:sz w:val="24"/>
                <w:szCs w:val="24"/>
                <w:lang w:eastAsia="zh-CN"/>
              </w:rPr>
            </w:pPr>
          </w:p>
        </w:tc>
      </w:tr>
      <w:tr w:rsidR="006E4A51" w:rsidRPr="006E4A51" w14:paraId="1783E766" w14:textId="77777777" w:rsidTr="00175C04">
        <w:trPr>
          <w:trHeight w:val="857"/>
          <w:tblHeader/>
        </w:trPr>
        <w:tc>
          <w:tcPr>
            <w:tcW w:w="1841" w:type="dxa"/>
            <w:vAlign w:val="center"/>
          </w:tcPr>
          <w:p w14:paraId="71761DBF"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3.1.</w:t>
            </w:r>
          </w:p>
        </w:tc>
        <w:tc>
          <w:tcPr>
            <w:tcW w:w="6996" w:type="dxa"/>
            <w:vAlign w:val="center"/>
          </w:tcPr>
          <w:p w14:paraId="5B601F99" w14:textId="77777777" w:rsidR="006E4A51" w:rsidRPr="006E4A51" w:rsidRDefault="006E4A51" w:rsidP="006E4A51">
            <w:pPr>
              <w:spacing w:after="0" w:line="240" w:lineRule="auto"/>
              <w:rPr>
                <w:rFonts w:ascii="Times New Roman" w:eastAsia="SimSun" w:hAnsi="Times New Roman" w:cs="Times New Roman"/>
                <w:bCs/>
                <w:i/>
                <w:sz w:val="24"/>
                <w:szCs w:val="24"/>
                <w:lang w:eastAsia="zh-CN"/>
              </w:rPr>
            </w:pPr>
            <w:r w:rsidRPr="006E4A51">
              <w:rPr>
                <w:rFonts w:ascii="Times New Roman" w:eastAsia="Calibri" w:hAnsi="Times New Roman" w:cs="Times New Roman"/>
                <w:b/>
                <w:bCs/>
                <w:sz w:val="24"/>
                <w:szCs w:val="24"/>
                <w:lang w:eastAsia="zh-CN"/>
              </w:rPr>
              <w:t>Maksas ambulatorā palīdzība</w:t>
            </w:r>
            <w:r w:rsidRPr="006E4A51">
              <w:rPr>
                <w:rFonts w:ascii="Times New Roman" w:eastAsia="Calibri" w:hAnsi="Times New Roman" w:cs="Times New Roman"/>
                <w:bCs/>
                <w:sz w:val="24"/>
                <w:szCs w:val="24"/>
                <w:lang w:eastAsia="zh-CN"/>
              </w:rPr>
              <w:t xml:space="preserve"> - apdrošinājuma summa vienai apdrošināmai personai polises periodā (1 gads) - ne mazāk kā </w:t>
            </w:r>
            <w:r w:rsidRPr="006E4A51">
              <w:rPr>
                <w:rFonts w:ascii="Times New Roman" w:eastAsia="SimSun" w:hAnsi="Times New Roman" w:cs="Times New Roman"/>
                <w:b/>
                <w:bCs/>
                <w:sz w:val="24"/>
                <w:szCs w:val="24"/>
                <w:lang w:eastAsia="zh-CN"/>
              </w:rPr>
              <w:t>EUR 1 500.00</w:t>
            </w:r>
            <w:r w:rsidRPr="006E4A51">
              <w:rPr>
                <w:rFonts w:ascii="Times New Roman" w:eastAsia="SimSun" w:hAnsi="Times New Roman" w:cs="Times New Roman"/>
                <w:bCs/>
                <w:sz w:val="24"/>
                <w:szCs w:val="24"/>
                <w:lang w:eastAsia="zh-CN"/>
              </w:rPr>
              <w:t xml:space="preserve"> (viens tūkstotis pieci simti </w:t>
            </w:r>
            <w:proofErr w:type="spellStart"/>
            <w:r w:rsidRPr="006E4A51">
              <w:rPr>
                <w:rFonts w:ascii="Times New Roman" w:eastAsia="SimSun" w:hAnsi="Times New Roman" w:cs="Times New Roman"/>
                <w:bCs/>
                <w:i/>
                <w:sz w:val="24"/>
                <w:szCs w:val="24"/>
                <w:lang w:eastAsia="zh-CN"/>
              </w:rPr>
              <w:t>euro</w:t>
            </w:r>
            <w:proofErr w:type="spellEnd"/>
            <w:r w:rsidRPr="006E4A51">
              <w:rPr>
                <w:rFonts w:ascii="Times New Roman" w:eastAsia="SimSun" w:hAnsi="Times New Roman" w:cs="Times New Roman"/>
                <w:bCs/>
                <w:sz w:val="24"/>
                <w:szCs w:val="24"/>
                <w:lang w:eastAsia="zh-CN"/>
              </w:rPr>
              <w:t xml:space="preserve"> 00 centi) gadā</w:t>
            </w:r>
            <w:r w:rsidRPr="006E4A51">
              <w:rPr>
                <w:rFonts w:ascii="Times New Roman" w:eastAsia="SimSun" w:hAnsi="Times New Roman" w:cs="Times New Roman"/>
                <w:bCs/>
                <w:i/>
                <w:sz w:val="24"/>
                <w:szCs w:val="24"/>
                <w:lang w:eastAsia="zh-CN"/>
              </w:rPr>
              <w:t>.</w:t>
            </w:r>
          </w:p>
          <w:p w14:paraId="11A90A20" w14:textId="77777777" w:rsidR="006E4A51" w:rsidRPr="006E4A51" w:rsidRDefault="006E4A51" w:rsidP="006E4A51">
            <w:pPr>
              <w:spacing w:after="0" w:line="240" w:lineRule="auto"/>
              <w:rPr>
                <w:rFonts w:ascii="Times New Roman" w:eastAsia="SimSun" w:hAnsi="Times New Roman" w:cs="Times New Roman"/>
                <w:bCs/>
                <w:i/>
                <w:sz w:val="24"/>
                <w:szCs w:val="24"/>
                <w:highlight w:val="cyan"/>
                <w:lang w:eastAsia="zh-CN"/>
              </w:rPr>
            </w:pPr>
          </w:p>
        </w:tc>
        <w:tc>
          <w:tcPr>
            <w:tcW w:w="2300" w:type="dxa"/>
          </w:tcPr>
          <w:p w14:paraId="1CF6236D" w14:textId="77777777" w:rsidR="006E4A51" w:rsidRPr="006E4A51" w:rsidRDefault="006E4A51" w:rsidP="006E4A51">
            <w:pPr>
              <w:spacing w:after="0" w:line="240" w:lineRule="auto"/>
              <w:rPr>
                <w:rFonts w:ascii="Times New Roman" w:eastAsia="Calibri" w:hAnsi="Times New Roman" w:cs="Times New Roman"/>
                <w:b/>
                <w:bCs/>
                <w:sz w:val="24"/>
                <w:szCs w:val="24"/>
                <w:lang w:eastAsia="zh-CN"/>
              </w:rPr>
            </w:pPr>
          </w:p>
        </w:tc>
        <w:tc>
          <w:tcPr>
            <w:tcW w:w="2300" w:type="dxa"/>
            <w:gridSpan w:val="2"/>
          </w:tcPr>
          <w:p w14:paraId="29B9D01C" w14:textId="77777777" w:rsidR="006E4A51" w:rsidRPr="006E4A51" w:rsidRDefault="006E4A51" w:rsidP="006E4A51">
            <w:pPr>
              <w:spacing w:after="0" w:line="240" w:lineRule="auto"/>
              <w:rPr>
                <w:rFonts w:ascii="Times New Roman" w:eastAsia="Calibri" w:hAnsi="Times New Roman" w:cs="Times New Roman"/>
                <w:b/>
                <w:bCs/>
                <w:sz w:val="24"/>
                <w:szCs w:val="24"/>
                <w:lang w:eastAsia="zh-CN"/>
              </w:rPr>
            </w:pPr>
          </w:p>
        </w:tc>
        <w:tc>
          <w:tcPr>
            <w:tcW w:w="2300" w:type="dxa"/>
            <w:gridSpan w:val="2"/>
          </w:tcPr>
          <w:p w14:paraId="58718EE6" w14:textId="77777777" w:rsidR="006E4A51" w:rsidRPr="006E4A51" w:rsidRDefault="006E4A51" w:rsidP="006E4A51">
            <w:pPr>
              <w:spacing w:after="0" w:line="240" w:lineRule="auto"/>
              <w:rPr>
                <w:rFonts w:ascii="Times New Roman" w:eastAsia="Calibri" w:hAnsi="Times New Roman" w:cs="Times New Roman"/>
                <w:b/>
                <w:bCs/>
                <w:sz w:val="24"/>
                <w:szCs w:val="24"/>
                <w:lang w:eastAsia="zh-CN"/>
              </w:rPr>
            </w:pPr>
          </w:p>
        </w:tc>
      </w:tr>
      <w:tr w:rsidR="006E4A51" w:rsidRPr="006E4A51" w14:paraId="572FB142" w14:textId="77777777" w:rsidTr="00175C04">
        <w:trPr>
          <w:trHeight w:val="1890"/>
          <w:tblHeader/>
        </w:trPr>
        <w:tc>
          <w:tcPr>
            <w:tcW w:w="1841" w:type="dxa"/>
            <w:vAlign w:val="center"/>
          </w:tcPr>
          <w:p w14:paraId="3A50DF5D"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3.2.</w:t>
            </w:r>
          </w:p>
        </w:tc>
        <w:tc>
          <w:tcPr>
            <w:tcW w:w="6996" w:type="dxa"/>
            <w:vAlign w:val="center"/>
          </w:tcPr>
          <w:p w14:paraId="4B95CC2D" w14:textId="77777777" w:rsidR="006E4A51" w:rsidRPr="006E4A51" w:rsidRDefault="006E4A51" w:rsidP="006E4A51">
            <w:pPr>
              <w:jc w:val="both"/>
              <w:rPr>
                <w:rFonts w:ascii="Times New Roman" w:eastAsia="SimSun" w:hAnsi="Times New Roman" w:cs="Times New Roman"/>
                <w:b/>
                <w:color w:val="000000"/>
                <w:sz w:val="24"/>
                <w:szCs w:val="24"/>
                <w:lang w:eastAsia="zh-CN"/>
              </w:rPr>
            </w:pPr>
            <w:r w:rsidRPr="006E4A51">
              <w:rPr>
                <w:rFonts w:ascii="Times New Roman" w:eastAsia="Calibri" w:hAnsi="Times New Roman" w:cs="Times New Roman"/>
                <w:bCs/>
                <w:sz w:val="24"/>
                <w:szCs w:val="24"/>
                <w:lang w:eastAsia="zh-CN"/>
              </w:rPr>
              <w:t xml:space="preserve">Ārstu (privātārstu, speciālistu (t.sk., fizikālās medicīnas un rehabilitācijas speciālists, </w:t>
            </w:r>
            <w:proofErr w:type="spellStart"/>
            <w:r w:rsidRPr="006E4A51">
              <w:rPr>
                <w:rFonts w:ascii="Times New Roman" w:eastAsia="Calibri" w:hAnsi="Times New Roman" w:cs="Times New Roman"/>
                <w:bCs/>
                <w:sz w:val="24"/>
                <w:szCs w:val="24"/>
                <w:lang w:eastAsia="zh-CN"/>
              </w:rPr>
              <w:t>rehabilitologs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dermatalogs</w:t>
            </w:r>
            <w:proofErr w:type="spellEnd"/>
            <w:r w:rsidRPr="006E4A51">
              <w:rPr>
                <w:rFonts w:ascii="Times New Roman" w:eastAsia="Calibri" w:hAnsi="Times New Roman" w:cs="Times New Roman"/>
                <w:bCs/>
                <w:sz w:val="24"/>
                <w:szCs w:val="24"/>
                <w:lang w:eastAsia="zh-CN"/>
              </w:rPr>
              <w:t xml:space="preserve">), </w:t>
            </w:r>
            <w:r w:rsidRPr="006E4A51">
              <w:rPr>
                <w:rFonts w:ascii="Times New Roman" w:eastAsia="Calibri" w:hAnsi="Times New Roman" w:cs="Times New Roman"/>
                <w:b/>
                <w:sz w:val="24"/>
                <w:szCs w:val="24"/>
                <w:u w:val="single"/>
                <w:lang w:eastAsia="zh-CN"/>
              </w:rPr>
              <w:t>nenosakot</w:t>
            </w:r>
            <w:r w:rsidRPr="006E4A51">
              <w:rPr>
                <w:rFonts w:ascii="Times New Roman" w:eastAsia="Calibri" w:hAnsi="Times New Roman" w:cs="Times New Roman"/>
                <w:bCs/>
                <w:sz w:val="24"/>
                <w:szCs w:val="24"/>
                <w:u w:val="single"/>
                <w:lang w:eastAsia="zh-CN"/>
              </w:rPr>
              <w:t xml:space="preserve"> apmaksājamo speciālistu uzskaitījumu</w:t>
            </w:r>
            <w:r w:rsidRPr="006E4A51">
              <w:rPr>
                <w:rFonts w:ascii="Times New Roman" w:eastAsia="Calibri" w:hAnsi="Times New Roman" w:cs="Times New Roman"/>
                <w:bCs/>
                <w:sz w:val="24"/>
                <w:szCs w:val="24"/>
                <w:lang w:eastAsia="zh-CN"/>
              </w:rPr>
              <w:t xml:space="preserve">, maksas ģimenes ārstu un maksas terapeitu) konsultācijas bez ģimenes ārsta nosūtījuma. Pieļaujamais cenrādis - ne mazāk kā 70.00 EUR (septiņdesmit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speciālista, ģimenes ārsta vai terapeita pirmreizēju un atkārtotu apmeklējumu.</w:t>
            </w:r>
          </w:p>
        </w:tc>
        <w:tc>
          <w:tcPr>
            <w:tcW w:w="2300" w:type="dxa"/>
          </w:tcPr>
          <w:p w14:paraId="4CC6A893"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7C3DDB27"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6C0D5982"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40ABC5A4" w14:textId="77777777" w:rsidTr="00175C04">
        <w:trPr>
          <w:trHeight w:val="125"/>
          <w:tblHeader/>
        </w:trPr>
        <w:tc>
          <w:tcPr>
            <w:tcW w:w="1841" w:type="dxa"/>
            <w:vAlign w:val="center"/>
          </w:tcPr>
          <w:p w14:paraId="5BB01382"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3.3.</w:t>
            </w:r>
          </w:p>
        </w:tc>
        <w:tc>
          <w:tcPr>
            <w:tcW w:w="6996" w:type="dxa"/>
            <w:vAlign w:val="center"/>
          </w:tcPr>
          <w:p w14:paraId="0CE93699"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Ģimenes ārsta, māsas mājas vizītes  </w:t>
            </w:r>
            <w:r w:rsidRPr="006E4A51">
              <w:rPr>
                <w:rFonts w:ascii="Times New Roman" w:eastAsia="SimSun" w:hAnsi="Times New Roman" w:cs="Times New Roman"/>
                <w:sz w:val="24"/>
                <w:szCs w:val="24"/>
              </w:rPr>
              <w:t>un to laikā sniegtos medicīniskos pakalpojumus, t.sk. transporta pakalpojumus</w:t>
            </w:r>
            <w:r w:rsidRPr="006E4A51">
              <w:rPr>
                <w:rFonts w:ascii="Times New Roman" w:eastAsia="Calibri" w:hAnsi="Times New Roman" w:cs="Times New Roman"/>
                <w:bCs/>
                <w:sz w:val="24"/>
                <w:szCs w:val="24"/>
                <w:lang w:eastAsia="zh-CN"/>
              </w:rPr>
              <w:t xml:space="preserve">.  Pieļaujamais cenrādis -  ne mazāk kā 10.00 EUR (desmit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vizīti.</w:t>
            </w:r>
          </w:p>
        </w:tc>
        <w:tc>
          <w:tcPr>
            <w:tcW w:w="2300" w:type="dxa"/>
          </w:tcPr>
          <w:p w14:paraId="69E05349"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5DE81134"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2AE8D122"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2FC4AF5D" w14:textId="77777777" w:rsidTr="00175C04">
        <w:trPr>
          <w:trHeight w:val="125"/>
          <w:tblHeader/>
        </w:trPr>
        <w:tc>
          <w:tcPr>
            <w:tcW w:w="1841" w:type="dxa"/>
            <w:vAlign w:val="center"/>
          </w:tcPr>
          <w:p w14:paraId="18C9F893"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3.4.</w:t>
            </w:r>
          </w:p>
        </w:tc>
        <w:tc>
          <w:tcPr>
            <w:tcW w:w="6996" w:type="dxa"/>
            <w:vAlign w:val="center"/>
          </w:tcPr>
          <w:p w14:paraId="1751EAA2"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Ārstu - </w:t>
            </w:r>
            <w:r w:rsidRPr="006E4A51">
              <w:rPr>
                <w:rFonts w:ascii="Times New Roman" w:eastAsia="SimSun" w:hAnsi="Times New Roman" w:cs="Times New Roman"/>
                <w:sz w:val="24"/>
                <w:szCs w:val="24"/>
              </w:rPr>
              <w:t xml:space="preserve">augsti kvalificētu speciālistu (profesoru, docentu) konsultācijas, </w:t>
            </w:r>
            <w:r w:rsidRPr="006E4A51">
              <w:rPr>
                <w:rFonts w:ascii="Times New Roman" w:eastAsia="Calibri" w:hAnsi="Times New Roman" w:cs="Times New Roman"/>
                <w:bCs/>
                <w:sz w:val="24"/>
                <w:szCs w:val="24"/>
                <w:u w:val="single"/>
                <w:lang w:eastAsia="zh-CN"/>
              </w:rPr>
              <w:t>nenosakot apmaksājamo speciālistu uzskaitījumu</w:t>
            </w:r>
            <w:r w:rsidRPr="006E4A51">
              <w:rPr>
                <w:rFonts w:ascii="Times New Roman" w:eastAsia="Calibri" w:hAnsi="Times New Roman" w:cs="Times New Roman"/>
                <w:bCs/>
                <w:sz w:val="24"/>
                <w:szCs w:val="24"/>
                <w:lang w:eastAsia="zh-CN"/>
              </w:rPr>
              <w:t xml:space="preserve">, bez ģimenes ārsta nosūtījuma. Pieļaujamais cenrādis - ne mazāk kā 80.00 EUR (astoņdesmit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vizīti. Nenosakot reižu ierobežojumus, citus </w:t>
            </w:r>
            <w:proofErr w:type="spellStart"/>
            <w:r w:rsidRPr="006E4A51">
              <w:rPr>
                <w:rFonts w:ascii="Times New Roman" w:eastAsia="Calibri" w:hAnsi="Times New Roman" w:cs="Times New Roman"/>
                <w:bCs/>
                <w:sz w:val="24"/>
                <w:szCs w:val="24"/>
                <w:lang w:eastAsia="zh-CN"/>
              </w:rPr>
              <w:t>apakšlimitus</w:t>
            </w:r>
            <w:proofErr w:type="spellEnd"/>
            <w:r w:rsidRPr="006E4A51">
              <w:rPr>
                <w:rFonts w:ascii="Times New Roman" w:eastAsia="Calibri" w:hAnsi="Times New Roman" w:cs="Times New Roman"/>
                <w:bCs/>
                <w:sz w:val="24"/>
                <w:szCs w:val="24"/>
                <w:lang w:eastAsia="zh-CN"/>
              </w:rPr>
              <w:t>.</w:t>
            </w:r>
          </w:p>
        </w:tc>
        <w:tc>
          <w:tcPr>
            <w:tcW w:w="2300" w:type="dxa"/>
          </w:tcPr>
          <w:p w14:paraId="3CA30A6A"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55D35BE0"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28787246"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2F8B9312" w14:textId="77777777" w:rsidTr="00175C04">
        <w:trPr>
          <w:trHeight w:val="2852"/>
          <w:tblHeader/>
        </w:trPr>
        <w:tc>
          <w:tcPr>
            <w:tcW w:w="1841" w:type="dxa"/>
            <w:vAlign w:val="center"/>
          </w:tcPr>
          <w:p w14:paraId="278844A6"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3.5.</w:t>
            </w:r>
          </w:p>
        </w:tc>
        <w:tc>
          <w:tcPr>
            <w:tcW w:w="6996" w:type="dxa"/>
            <w:vAlign w:val="center"/>
          </w:tcPr>
          <w:p w14:paraId="31BE612F"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Ārsta nozīmēts plašs ārstniecisko manipulāciju, procedūru klāsts, tajā skaitā arī </w:t>
            </w:r>
            <w:r w:rsidRPr="006E4A51">
              <w:rPr>
                <w:rFonts w:ascii="Times New Roman" w:eastAsia="SimSun" w:hAnsi="Times New Roman" w:cs="Times New Roman"/>
                <w:sz w:val="24"/>
                <w:szCs w:val="24"/>
                <w:lang w:eastAsia="zh-CN"/>
              </w:rPr>
              <w:t xml:space="preserve">injekcijas, infūzijas, blokādes, histoloģiskā izmeklēšana, brūces apstrāde un pārsiešana, naga ablācija vai saknes </w:t>
            </w:r>
            <w:proofErr w:type="spellStart"/>
            <w:r w:rsidRPr="006E4A51">
              <w:rPr>
                <w:rFonts w:ascii="Times New Roman" w:eastAsia="SimSun" w:hAnsi="Times New Roman" w:cs="Times New Roman"/>
                <w:sz w:val="24"/>
                <w:szCs w:val="24"/>
                <w:lang w:eastAsia="zh-CN"/>
              </w:rPr>
              <w:t>rezekcija</w:t>
            </w:r>
            <w:proofErr w:type="spellEnd"/>
            <w:r w:rsidRPr="006E4A51">
              <w:rPr>
                <w:rFonts w:ascii="Times New Roman" w:eastAsia="SimSun" w:hAnsi="Times New Roman" w:cs="Times New Roman"/>
                <w:sz w:val="24"/>
                <w:szCs w:val="24"/>
                <w:lang w:eastAsia="zh-CN"/>
              </w:rPr>
              <w:t xml:space="preserve">, locītavu blokādes, </w:t>
            </w:r>
            <w:proofErr w:type="spellStart"/>
            <w:r w:rsidRPr="006E4A51">
              <w:rPr>
                <w:rFonts w:ascii="Times New Roman" w:eastAsia="SimSun" w:hAnsi="Times New Roman" w:cs="Times New Roman"/>
                <w:sz w:val="24"/>
                <w:szCs w:val="24"/>
                <w:lang w:eastAsia="zh-CN"/>
              </w:rPr>
              <w:t>paracentēze</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ekscīzija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incīzija</w:t>
            </w:r>
            <w:proofErr w:type="spellEnd"/>
            <w:r w:rsidRPr="006E4A51">
              <w:rPr>
                <w:rFonts w:ascii="Times New Roman" w:eastAsia="SimSun" w:hAnsi="Times New Roman" w:cs="Times New Roman"/>
                <w:sz w:val="24"/>
                <w:szCs w:val="24"/>
                <w:lang w:eastAsia="zh-CN"/>
              </w:rPr>
              <w:t xml:space="preserve"> (furunkula, </w:t>
            </w:r>
            <w:proofErr w:type="spellStart"/>
            <w:r w:rsidRPr="006E4A51">
              <w:rPr>
                <w:rFonts w:ascii="Times New Roman" w:eastAsia="SimSun" w:hAnsi="Times New Roman" w:cs="Times New Roman"/>
                <w:sz w:val="24"/>
                <w:szCs w:val="24"/>
                <w:lang w:eastAsia="zh-CN"/>
              </w:rPr>
              <w:t>abcesa</w:t>
            </w:r>
            <w:proofErr w:type="spellEnd"/>
            <w:r w:rsidRPr="006E4A51">
              <w:rPr>
                <w:rFonts w:ascii="Times New Roman" w:eastAsia="SimSun" w:hAnsi="Times New Roman" w:cs="Times New Roman"/>
                <w:sz w:val="24"/>
                <w:szCs w:val="24"/>
                <w:lang w:eastAsia="zh-CN"/>
              </w:rPr>
              <w:t xml:space="preserve">, hematomas), izmežģījuma, lūzuma </w:t>
            </w:r>
            <w:proofErr w:type="spellStart"/>
            <w:r w:rsidRPr="006E4A51">
              <w:rPr>
                <w:rFonts w:ascii="Times New Roman" w:eastAsia="SimSun" w:hAnsi="Times New Roman" w:cs="Times New Roman"/>
                <w:sz w:val="24"/>
                <w:szCs w:val="24"/>
                <w:lang w:eastAsia="zh-CN"/>
              </w:rPr>
              <w:t>repozija</w:t>
            </w:r>
            <w:proofErr w:type="spellEnd"/>
            <w:r w:rsidRPr="006E4A51">
              <w:rPr>
                <w:rFonts w:ascii="Times New Roman" w:eastAsia="SimSun" w:hAnsi="Times New Roman" w:cs="Times New Roman"/>
                <w:sz w:val="24"/>
                <w:szCs w:val="24"/>
                <w:lang w:eastAsia="zh-CN"/>
              </w:rPr>
              <w:t xml:space="preserve">, dzirdes pārbaude, redzes pārbaude u.c., bez skaita </w:t>
            </w:r>
            <w:r w:rsidRPr="006E4A51">
              <w:rPr>
                <w:rFonts w:ascii="Times New Roman" w:eastAsia="SimSun" w:hAnsi="Times New Roman" w:cs="Times New Roman"/>
                <w:snapToGrid w:val="0"/>
                <w:sz w:val="24"/>
                <w:szCs w:val="24"/>
                <w:lang w:eastAsia="zh-CN"/>
              </w:rPr>
              <w:t>ierobežojuma un</w:t>
            </w:r>
            <w:r w:rsidRPr="006E4A51">
              <w:rPr>
                <w:rFonts w:ascii="Times New Roman" w:eastAsia="Calibri" w:hAnsi="Times New Roman" w:cs="Times New Roman"/>
                <w:bCs/>
                <w:sz w:val="24"/>
                <w:szCs w:val="24"/>
                <w:lang w:eastAsia="zh-CN"/>
              </w:rPr>
              <w:t xml:space="preserve"> tamlīdzīgi, neaprobežojoties ar nosauktajām. Pieļaujamais cenrādis manipulācijām - ne mazāk kā 30.00 EUR (trīsdesmit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vienas pieņemšanas laikā; </w:t>
            </w:r>
            <w:proofErr w:type="spellStart"/>
            <w:r w:rsidRPr="006E4A51">
              <w:rPr>
                <w:rFonts w:ascii="Times New Roman" w:eastAsia="Calibri" w:hAnsi="Times New Roman" w:cs="Times New Roman"/>
                <w:bCs/>
                <w:sz w:val="24"/>
                <w:szCs w:val="24"/>
                <w:lang w:eastAsia="zh-CN"/>
              </w:rPr>
              <w:t>epidurālajai</w:t>
            </w:r>
            <w:proofErr w:type="spellEnd"/>
            <w:r w:rsidRPr="006E4A51">
              <w:rPr>
                <w:rFonts w:ascii="Times New Roman" w:eastAsia="Calibri" w:hAnsi="Times New Roman" w:cs="Times New Roman"/>
                <w:bCs/>
                <w:sz w:val="24"/>
                <w:szCs w:val="24"/>
                <w:lang w:eastAsia="zh-CN"/>
              </w:rPr>
              <w:t xml:space="preserve"> blokādei – ne mazāk kā 50.00 EUR (piecdesmit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w:t>
            </w:r>
          </w:p>
        </w:tc>
        <w:tc>
          <w:tcPr>
            <w:tcW w:w="2300" w:type="dxa"/>
          </w:tcPr>
          <w:p w14:paraId="6FA3097C"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5CAFC9D7"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5EDF173E"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619630B0" w14:textId="77777777" w:rsidTr="00175C04">
        <w:trPr>
          <w:trHeight w:val="1834"/>
          <w:tblHeader/>
        </w:trPr>
        <w:tc>
          <w:tcPr>
            <w:tcW w:w="1841" w:type="dxa"/>
            <w:vAlign w:val="center"/>
          </w:tcPr>
          <w:p w14:paraId="1895E272"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3.6.</w:t>
            </w:r>
          </w:p>
        </w:tc>
        <w:tc>
          <w:tcPr>
            <w:tcW w:w="6996" w:type="dxa"/>
            <w:vAlign w:val="center"/>
          </w:tcPr>
          <w:p w14:paraId="491CFF23"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Ar darba specifiku saistītās obligātās veselības pārbaudes (OVP), ieskaitot sanitārās grāmatiņas, likumdošanā noteiktajā kārtībā un apjomā, 100% apmērā, ja saņemts Pretendenta </w:t>
            </w:r>
            <w:proofErr w:type="spellStart"/>
            <w:r w:rsidRPr="006E4A51">
              <w:rPr>
                <w:rFonts w:ascii="Times New Roman" w:eastAsia="Calibri" w:hAnsi="Times New Roman" w:cs="Times New Roman"/>
                <w:bCs/>
                <w:sz w:val="24"/>
                <w:szCs w:val="24"/>
                <w:lang w:eastAsia="zh-CN"/>
              </w:rPr>
              <w:t>līgumiestādē</w:t>
            </w:r>
            <w:proofErr w:type="spellEnd"/>
            <w:r w:rsidRPr="006E4A51">
              <w:rPr>
                <w:rFonts w:ascii="Times New Roman" w:eastAsia="Calibri" w:hAnsi="Times New Roman" w:cs="Times New Roman"/>
                <w:bCs/>
                <w:sz w:val="24"/>
                <w:szCs w:val="24"/>
                <w:lang w:eastAsia="zh-CN"/>
              </w:rPr>
              <w:t>, kur ir noslēgts līgums par šiem pakalpojumiem.</w:t>
            </w:r>
          </w:p>
        </w:tc>
        <w:tc>
          <w:tcPr>
            <w:tcW w:w="2300" w:type="dxa"/>
          </w:tcPr>
          <w:p w14:paraId="7874C5BE"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32D2F6AC"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624DE6A5"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74DD1682" w14:textId="77777777" w:rsidTr="00175C04">
        <w:trPr>
          <w:trHeight w:val="1202"/>
          <w:tblHeader/>
        </w:trPr>
        <w:tc>
          <w:tcPr>
            <w:tcW w:w="1841" w:type="dxa"/>
            <w:vAlign w:val="center"/>
          </w:tcPr>
          <w:p w14:paraId="59D6CD97"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3.7.</w:t>
            </w:r>
          </w:p>
        </w:tc>
        <w:tc>
          <w:tcPr>
            <w:tcW w:w="6996" w:type="dxa"/>
            <w:vAlign w:val="center"/>
          </w:tcPr>
          <w:p w14:paraId="209A0B26" w14:textId="77777777" w:rsidR="006E4A51" w:rsidRPr="006E4A51" w:rsidRDefault="006E4A51" w:rsidP="006E4A51">
            <w:pPr>
              <w:spacing w:after="0" w:line="240" w:lineRule="auto"/>
              <w:ind w:right="-23"/>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Veselības pārbaudes medicīniskās dokumentācijas noformēšanai: autotransporta vadīšanai, ieroču nēsāšanas atļaujai, mācību iestādes apmeklēšanai, t.sk. redzes pārbaudi pie </w:t>
            </w:r>
            <w:proofErr w:type="spellStart"/>
            <w:r w:rsidRPr="006E4A51">
              <w:rPr>
                <w:rFonts w:ascii="Times New Roman" w:eastAsia="SimSun" w:hAnsi="Times New Roman" w:cs="Times New Roman"/>
                <w:sz w:val="24"/>
                <w:szCs w:val="24"/>
                <w:lang w:eastAsia="zh-CN"/>
              </w:rPr>
              <w:t>optometrista</w:t>
            </w:r>
            <w:proofErr w:type="spellEnd"/>
            <w:r w:rsidRPr="006E4A51">
              <w:rPr>
                <w:rFonts w:ascii="Times New Roman" w:eastAsia="SimSun" w:hAnsi="Times New Roman" w:cs="Times New Roman"/>
                <w:sz w:val="24"/>
                <w:szCs w:val="24"/>
                <w:lang w:eastAsia="zh-CN"/>
              </w:rPr>
              <w:t xml:space="preserve"> optikas izstrādājumu iegādes vietās - </w:t>
            </w:r>
            <w:r w:rsidRPr="006E4A51">
              <w:rPr>
                <w:rFonts w:ascii="Times New Roman" w:eastAsia="Calibri" w:hAnsi="Times New Roman" w:cs="Times New Roman"/>
                <w:bCs/>
                <w:sz w:val="24"/>
                <w:szCs w:val="24"/>
                <w:lang w:eastAsia="zh-CN"/>
              </w:rPr>
              <w:t xml:space="preserve">100% apmērā, ja saņemts Pretendenta </w:t>
            </w:r>
            <w:proofErr w:type="spellStart"/>
            <w:r w:rsidRPr="006E4A51">
              <w:rPr>
                <w:rFonts w:ascii="Times New Roman" w:eastAsia="Calibri" w:hAnsi="Times New Roman" w:cs="Times New Roman"/>
                <w:bCs/>
                <w:sz w:val="24"/>
                <w:szCs w:val="24"/>
                <w:lang w:eastAsia="zh-CN"/>
              </w:rPr>
              <w:t>līgumiestādē</w:t>
            </w:r>
            <w:proofErr w:type="spellEnd"/>
            <w:r w:rsidRPr="006E4A51">
              <w:rPr>
                <w:rFonts w:ascii="Times New Roman" w:eastAsia="Calibri" w:hAnsi="Times New Roman" w:cs="Times New Roman"/>
                <w:bCs/>
                <w:sz w:val="24"/>
                <w:szCs w:val="24"/>
                <w:lang w:eastAsia="zh-CN"/>
              </w:rPr>
              <w:t>, kur ir noslēgts līgums par šiem pakalpojumiem.</w:t>
            </w:r>
          </w:p>
          <w:p w14:paraId="50AA7CDB" w14:textId="77777777" w:rsidR="006E4A51" w:rsidRPr="006E4A51" w:rsidRDefault="006E4A51" w:rsidP="006E4A51">
            <w:pPr>
              <w:spacing w:after="0" w:line="240" w:lineRule="auto"/>
              <w:ind w:right="-23"/>
              <w:jc w:val="both"/>
              <w:rPr>
                <w:rFonts w:ascii="Times New Roman" w:eastAsia="SimSun" w:hAnsi="Times New Roman" w:cs="Times New Roman"/>
                <w:b/>
                <w:strike/>
                <w:snapToGrid w:val="0"/>
                <w:sz w:val="24"/>
                <w:szCs w:val="24"/>
              </w:rPr>
            </w:pPr>
          </w:p>
        </w:tc>
        <w:tc>
          <w:tcPr>
            <w:tcW w:w="2300" w:type="dxa"/>
          </w:tcPr>
          <w:p w14:paraId="3784C569" w14:textId="77777777" w:rsidR="006E4A51" w:rsidRPr="006E4A51" w:rsidRDefault="006E4A51" w:rsidP="006E4A51">
            <w:pPr>
              <w:spacing w:after="0" w:line="240" w:lineRule="auto"/>
              <w:ind w:right="-23"/>
              <w:jc w:val="both"/>
              <w:rPr>
                <w:rFonts w:ascii="Times New Roman" w:eastAsia="SimSun" w:hAnsi="Times New Roman" w:cs="Times New Roman"/>
                <w:sz w:val="24"/>
                <w:szCs w:val="24"/>
                <w:lang w:eastAsia="zh-CN"/>
              </w:rPr>
            </w:pPr>
          </w:p>
        </w:tc>
        <w:tc>
          <w:tcPr>
            <w:tcW w:w="2300" w:type="dxa"/>
            <w:gridSpan w:val="2"/>
          </w:tcPr>
          <w:p w14:paraId="7B961D8A" w14:textId="77777777" w:rsidR="006E4A51" w:rsidRPr="006E4A51" w:rsidRDefault="006E4A51" w:rsidP="006E4A51">
            <w:pPr>
              <w:spacing w:after="0" w:line="240" w:lineRule="auto"/>
              <w:ind w:right="-23"/>
              <w:jc w:val="both"/>
              <w:rPr>
                <w:rFonts w:ascii="Times New Roman" w:eastAsia="SimSun" w:hAnsi="Times New Roman" w:cs="Times New Roman"/>
                <w:sz w:val="24"/>
                <w:szCs w:val="24"/>
                <w:lang w:eastAsia="zh-CN"/>
              </w:rPr>
            </w:pPr>
          </w:p>
        </w:tc>
        <w:tc>
          <w:tcPr>
            <w:tcW w:w="2300" w:type="dxa"/>
            <w:gridSpan w:val="2"/>
          </w:tcPr>
          <w:p w14:paraId="48F83383" w14:textId="77777777" w:rsidR="006E4A51" w:rsidRPr="006E4A51" w:rsidRDefault="006E4A51" w:rsidP="006E4A51">
            <w:pPr>
              <w:spacing w:after="0" w:line="240" w:lineRule="auto"/>
              <w:ind w:right="-23"/>
              <w:jc w:val="both"/>
              <w:rPr>
                <w:rFonts w:ascii="Times New Roman" w:eastAsia="SimSun" w:hAnsi="Times New Roman" w:cs="Times New Roman"/>
                <w:sz w:val="24"/>
                <w:szCs w:val="24"/>
                <w:lang w:eastAsia="zh-CN"/>
              </w:rPr>
            </w:pPr>
          </w:p>
        </w:tc>
      </w:tr>
      <w:tr w:rsidR="006E4A51" w:rsidRPr="006E4A51" w14:paraId="79827D1E" w14:textId="77777777" w:rsidTr="00175C04">
        <w:trPr>
          <w:trHeight w:val="1920"/>
          <w:tblHeader/>
        </w:trPr>
        <w:tc>
          <w:tcPr>
            <w:tcW w:w="1841" w:type="dxa"/>
            <w:vAlign w:val="center"/>
          </w:tcPr>
          <w:p w14:paraId="60B564F9"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3.8.</w:t>
            </w:r>
          </w:p>
        </w:tc>
        <w:tc>
          <w:tcPr>
            <w:tcW w:w="6996" w:type="dxa"/>
            <w:vAlign w:val="center"/>
          </w:tcPr>
          <w:p w14:paraId="29EF8617" w14:textId="77777777" w:rsidR="006E4A51" w:rsidRPr="006E4A51" w:rsidRDefault="006E4A51" w:rsidP="006E4A51">
            <w:pPr>
              <w:spacing w:after="0" w:line="240" w:lineRule="auto"/>
              <w:ind w:right="-23"/>
              <w:jc w:val="both"/>
              <w:rPr>
                <w:rFonts w:ascii="Times New Roman" w:eastAsia="SimSun" w:hAnsi="Times New Roman" w:cs="Times New Roman"/>
                <w:sz w:val="24"/>
                <w:szCs w:val="24"/>
                <w:lang w:eastAsia="zh-CN"/>
              </w:rPr>
            </w:pPr>
            <w:r w:rsidRPr="006E4A51">
              <w:rPr>
                <w:rFonts w:ascii="Times New Roman" w:eastAsia="Calibri" w:hAnsi="Times New Roman" w:cs="Times New Roman"/>
                <w:bCs/>
                <w:sz w:val="24"/>
                <w:szCs w:val="24"/>
                <w:lang w:eastAsia="zh-CN"/>
              </w:rPr>
              <w:t xml:space="preserve">Vakcinācija - </w:t>
            </w:r>
            <w:r w:rsidRPr="006E4A51">
              <w:rPr>
                <w:rFonts w:ascii="Times New Roman" w:eastAsia="SimSun" w:hAnsi="Times New Roman" w:cs="Times New Roman"/>
                <w:sz w:val="24"/>
                <w:szCs w:val="24"/>
                <w:lang w:eastAsia="zh-CN"/>
              </w:rPr>
              <w:t>ērču encefalītu, gripu, u.c. vakcinācijas, saskaņā ar pretendenta piedāvājumu</w:t>
            </w:r>
            <w:r w:rsidRPr="006E4A51">
              <w:rPr>
                <w:rFonts w:ascii="Times New Roman" w:eastAsia="Calibri" w:hAnsi="Times New Roman" w:cs="Times New Roman"/>
                <w:bCs/>
                <w:sz w:val="24"/>
                <w:szCs w:val="24"/>
                <w:lang w:eastAsia="zh-CN"/>
              </w:rPr>
              <w:t xml:space="preserve">, 100% apmaksas apmērā, ar </w:t>
            </w:r>
            <w:proofErr w:type="spellStart"/>
            <w:r w:rsidRPr="006E4A51">
              <w:rPr>
                <w:rFonts w:ascii="Times New Roman" w:eastAsia="Calibri" w:hAnsi="Times New Roman" w:cs="Times New Roman"/>
                <w:bCs/>
                <w:sz w:val="24"/>
                <w:szCs w:val="24"/>
                <w:lang w:eastAsia="zh-CN"/>
              </w:rPr>
              <w:t>apakšlimitu</w:t>
            </w:r>
            <w:proofErr w:type="spellEnd"/>
            <w:r w:rsidRPr="006E4A51">
              <w:rPr>
                <w:rFonts w:ascii="Times New Roman" w:eastAsia="Calibri" w:hAnsi="Times New Roman" w:cs="Times New Roman"/>
                <w:bCs/>
                <w:sz w:val="24"/>
                <w:szCs w:val="24"/>
                <w:lang w:eastAsia="zh-CN"/>
              </w:rPr>
              <w:t xml:space="preserve"> 50.00 EUR (piecdesmit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i/>
                <w:sz w:val="24"/>
                <w:szCs w:val="24"/>
                <w:lang w:eastAsia="zh-CN"/>
              </w:rPr>
              <w:t xml:space="preserve"> </w:t>
            </w:r>
            <w:r w:rsidRPr="006E4A51">
              <w:rPr>
                <w:rFonts w:ascii="Times New Roman" w:eastAsia="Calibri" w:hAnsi="Times New Roman" w:cs="Times New Roman"/>
                <w:bCs/>
                <w:sz w:val="24"/>
                <w:szCs w:val="24"/>
                <w:lang w:eastAsia="zh-CN"/>
              </w:rPr>
              <w:t>00 centi) tikai ērču encefalīta vakcinācija (2 (divas) vakcinācijas, ja nepieciešams</w:t>
            </w:r>
            <w:r w:rsidRPr="006E4A51">
              <w:rPr>
                <w:rFonts w:ascii="Times New Roman" w:eastAsia="SimSun" w:hAnsi="Times New Roman" w:cs="Times New Roman"/>
                <w:sz w:val="24"/>
                <w:szCs w:val="24"/>
                <w:lang w:eastAsia="zh-CN"/>
              </w:rPr>
              <w:t xml:space="preserve">. </w:t>
            </w:r>
            <w:r w:rsidRPr="006E4A51">
              <w:rPr>
                <w:rFonts w:ascii="Times New Roman" w:eastAsia="Calibri" w:hAnsi="Times New Roman" w:cs="Times New Roman"/>
                <w:bCs/>
                <w:sz w:val="24"/>
                <w:szCs w:val="24"/>
                <w:lang w:eastAsia="zh-CN"/>
              </w:rPr>
              <w:t>Var tikt atlīdzināts pēc maksājuma dokumentiem</w:t>
            </w:r>
          </w:p>
        </w:tc>
        <w:tc>
          <w:tcPr>
            <w:tcW w:w="2300" w:type="dxa"/>
          </w:tcPr>
          <w:p w14:paraId="64F7EDD4" w14:textId="77777777" w:rsidR="006E4A51" w:rsidRPr="006E4A51" w:rsidRDefault="006E4A51" w:rsidP="006E4A51">
            <w:pPr>
              <w:spacing w:after="0" w:line="240" w:lineRule="auto"/>
              <w:ind w:right="-23"/>
              <w:jc w:val="both"/>
              <w:rPr>
                <w:rFonts w:ascii="Times New Roman" w:eastAsia="Calibri" w:hAnsi="Times New Roman" w:cs="Times New Roman"/>
                <w:bCs/>
                <w:sz w:val="24"/>
                <w:szCs w:val="24"/>
                <w:lang w:eastAsia="zh-CN"/>
              </w:rPr>
            </w:pPr>
          </w:p>
        </w:tc>
        <w:tc>
          <w:tcPr>
            <w:tcW w:w="2300" w:type="dxa"/>
            <w:gridSpan w:val="2"/>
          </w:tcPr>
          <w:p w14:paraId="166BD72D" w14:textId="77777777" w:rsidR="006E4A51" w:rsidRPr="006E4A51" w:rsidRDefault="006E4A51" w:rsidP="006E4A51">
            <w:pPr>
              <w:spacing w:after="0" w:line="240" w:lineRule="auto"/>
              <w:ind w:right="-23"/>
              <w:jc w:val="both"/>
              <w:rPr>
                <w:rFonts w:ascii="Times New Roman" w:eastAsia="Calibri" w:hAnsi="Times New Roman" w:cs="Times New Roman"/>
                <w:bCs/>
                <w:sz w:val="24"/>
                <w:szCs w:val="24"/>
                <w:lang w:eastAsia="zh-CN"/>
              </w:rPr>
            </w:pPr>
          </w:p>
        </w:tc>
        <w:tc>
          <w:tcPr>
            <w:tcW w:w="2300" w:type="dxa"/>
            <w:gridSpan w:val="2"/>
          </w:tcPr>
          <w:p w14:paraId="422AA82C" w14:textId="77777777" w:rsidR="006E4A51" w:rsidRPr="006E4A51" w:rsidRDefault="006E4A51" w:rsidP="006E4A51">
            <w:pPr>
              <w:spacing w:after="0" w:line="240" w:lineRule="auto"/>
              <w:ind w:right="-23"/>
              <w:jc w:val="both"/>
              <w:rPr>
                <w:rFonts w:ascii="Times New Roman" w:eastAsia="Calibri" w:hAnsi="Times New Roman" w:cs="Times New Roman"/>
                <w:bCs/>
                <w:sz w:val="24"/>
                <w:szCs w:val="24"/>
                <w:lang w:eastAsia="zh-CN"/>
              </w:rPr>
            </w:pPr>
          </w:p>
        </w:tc>
      </w:tr>
      <w:tr w:rsidR="006E4A51" w:rsidRPr="006E4A51" w14:paraId="3BD065F9" w14:textId="77777777" w:rsidTr="00175C04">
        <w:trPr>
          <w:trHeight w:val="2144"/>
          <w:tblHeader/>
        </w:trPr>
        <w:tc>
          <w:tcPr>
            <w:tcW w:w="1841" w:type="dxa"/>
            <w:vAlign w:val="center"/>
          </w:tcPr>
          <w:p w14:paraId="1E06DFA3"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3.9.</w:t>
            </w:r>
          </w:p>
        </w:tc>
        <w:tc>
          <w:tcPr>
            <w:tcW w:w="6996" w:type="dxa"/>
            <w:vAlign w:val="center"/>
          </w:tcPr>
          <w:p w14:paraId="08BE2DE2" w14:textId="77777777" w:rsidR="006E4A51" w:rsidRPr="006E4A51" w:rsidRDefault="006E4A51" w:rsidP="006E4A51">
            <w:pPr>
              <w:rPr>
                <w:rFonts w:ascii="Times New Roman" w:eastAsia="SimSun" w:hAnsi="Times New Roman" w:cs="Times New Roman"/>
                <w:b/>
                <w:bCs/>
                <w:sz w:val="24"/>
                <w:szCs w:val="24"/>
                <w:lang w:eastAsia="zh-CN"/>
              </w:rPr>
            </w:pPr>
            <w:r w:rsidRPr="006E4A51">
              <w:rPr>
                <w:rFonts w:ascii="Times New Roman" w:eastAsia="SimSun" w:hAnsi="Times New Roman" w:cs="Times New Roman"/>
                <w:b/>
                <w:bCs/>
                <w:sz w:val="24"/>
                <w:szCs w:val="24"/>
                <w:lang w:eastAsia="zh-CN"/>
              </w:rPr>
              <w:t>Neatliekamā palīdzība:</w:t>
            </w:r>
          </w:p>
          <w:p w14:paraId="02F2FD63" w14:textId="77777777" w:rsidR="006E4A51" w:rsidRPr="006E4A51" w:rsidRDefault="006E4A51" w:rsidP="006E4A51">
            <w:pPr>
              <w:numPr>
                <w:ilvl w:val="0"/>
                <w:numId w:val="3"/>
              </w:num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valsts neatliekamā palīdzība jebkurā ar medicīniskās palīdzības sniegšanu saistītā izsaukumā, </w:t>
            </w:r>
            <w:r w:rsidRPr="006E4A51">
              <w:rPr>
                <w:rFonts w:ascii="Times New Roman" w:eastAsia="Calibri" w:hAnsi="Times New Roman" w:cs="Times New Roman"/>
                <w:bCs/>
                <w:sz w:val="24"/>
                <w:szCs w:val="24"/>
                <w:lang w:eastAsia="zh-CN"/>
              </w:rPr>
              <w:t>t.sk. daļēji pamatotie izsaukumi.</w:t>
            </w:r>
          </w:p>
          <w:p w14:paraId="3EEF80FA" w14:textId="77777777" w:rsidR="006E4A51" w:rsidRPr="006E4A51" w:rsidRDefault="006E4A51" w:rsidP="006E4A51">
            <w:pPr>
              <w:numPr>
                <w:ilvl w:val="0"/>
                <w:numId w:val="3"/>
              </w:num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maksas neatliekamā palīdzība;</w:t>
            </w:r>
          </w:p>
        </w:tc>
        <w:tc>
          <w:tcPr>
            <w:tcW w:w="2300" w:type="dxa"/>
          </w:tcPr>
          <w:p w14:paraId="0533D1A4" w14:textId="77777777" w:rsidR="006E4A51" w:rsidRPr="006E4A51" w:rsidRDefault="006E4A51" w:rsidP="006E4A51">
            <w:pPr>
              <w:rPr>
                <w:rFonts w:ascii="Times New Roman" w:eastAsia="SimSun" w:hAnsi="Times New Roman" w:cs="Times New Roman"/>
                <w:b/>
                <w:bCs/>
                <w:sz w:val="24"/>
                <w:szCs w:val="24"/>
                <w:lang w:eastAsia="zh-CN"/>
              </w:rPr>
            </w:pPr>
          </w:p>
        </w:tc>
        <w:tc>
          <w:tcPr>
            <w:tcW w:w="2300" w:type="dxa"/>
            <w:gridSpan w:val="2"/>
          </w:tcPr>
          <w:p w14:paraId="2FFE2A64" w14:textId="77777777" w:rsidR="006E4A51" w:rsidRPr="006E4A51" w:rsidRDefault="006E4A51" w:rsidP="006E4A51">
            <w:pPr>
              <w:rPr>
                <w:rFonts w:ascii="Times New Roman" w:eastAsia="SimSun" w:hAnsi="Times New Roman" w:cs="Times New Roman"/>
                <w:b/>
                <w:bCs/>
                <w:sz w:val="24"/>
                <w:szCs w:val="24"/>
                <w:lang w:eastAsia="zh-CN"/>
              </w:rPr>
            </w:pPr>
          </w:p>
        </w:tc>
        <w:tc>
          <w:tcPr>
            <w:tcW w:w="2300" w:type="dxa"/>
            <w:gridSpan w:val="2"/>
          </w:tcPr>
          <w:p w14:paraId="44ACFF71" w14:textId="77777777" w:rsidR="006E4A51" w:rsidRPr="006E4A51" w:rsidRDefault="006E4A51" w:rsidP="006E4A51">
            <w:pPr>
              <w:rPr>
                <w:rFonts w:ascii="Times New Roman" w:eastAsia="SimSun" w:hAnsi="Times New Roman" w:cs="Times New Roman"/>
                <w:b/>
                <w:bCs/>
                <w:sz w:val="24"/>
                <w:szCs w:val="24"/>
                <w:lang w:eastAsia="zh-CN"/>
              </w:rPr>
            </w:pPr>
          </w:p>
        </w:tc>
      </w:tr>
      <w:tr w:rsidR="006E4A51" w:rsidRPr="006E4A51" w14:paraId="5F7E062F" w14:textId="77777777" w:rsidTr="00175C04">
        <w:trPr>
          <w:trHeight w:val="125"/>
          <w:tblHeader/>
        </w:trPr>
        <w:tc>
          <w:tcPr>
            <w:tcW w:w="1841" w:type="dxa"/>
            <w:vAlign w:val="center"/>
          </w:tcPr>
          <w:p w14:paraId="44E4C5B7"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3.10.</w:t>
            </w:r>
          </w:p>
        </w:tc>
        <w:tc>
          <w:tcPr>
            <w:tcW w:w="6996" w:type="dxa"/>
            <w:vAlign w:val="center"/>
          </w:tcPr>
          <w:p w14:paraId="1781E988"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Fizikālās terapijas procedūras (</w:t>
            </w:r>
            <w:r w:rsidRPr="006E4A51">
              <w:rPr>
                <w:rFonts w:ascii="Times New Roman" w:eastAsia="SimSun" w:hAnsi="Times New Roman" w:cs="Times New Roman"/>
                <w:sz w:val="24"/>
                <w:szCs w:val="24"/>
                <w:lang w:eastAsia="zh-CN"/>
              </w:rPr>
              <w:t xml:space="preserve">elektroforēze, </w:t>
            </w:r>
            <w:proofErr w:type="spellStart"/>
            <w:r w:rsidRPr="006E4A51">
              <w:rPr>
                <w:rFonts w:ascii="Times New Roman" w:eastAsia="SimSun" w:hAnsi="Times New Roman" w:cs="Times New Roman"/>
                <w:sz w:val="24"/>
                <w:szCs w:val="24"/>
                <w:lang w:eastAsia="zh-CN"/>
              </w:rPr>
              <w:t>transkutāna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eletroneirostimulācija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diadinamiskās</w:t>
            </w:r>
            <w:proofErr w:type="spellEnd"/>
            <w:r w:rsidRPr="006E4A51">
              <w:rPr>
                <w:rFonts w:ascii="Times New Roman" w:eastAsia="SimSun" w:hAnsi="Times New Roman" w:cs="Times New Roman"/>
                <w:sz w:val="24"/>
                <w:szCs w:val="24"/>
                <w:lang w:eastAsia="zh-CN"/>
              </w:rPr>
              <w:t xml:space="preserve"> strāvas, </w:t>
            </w:r>
            <w:proofErr w:type="spellStart"/>
            <w:r w:rsidRPr="006E4A51">
              <w:rPr>
                <w:rFonts w:ascii="Times New Roman" w:eastAsia="SimSun" w:hAnsi="Times New Roman" w:cs="Times New Roman"/>
                <w:sz w:val="24"/>
                <w:szCs w:val="24"/>
                <w:lang w:eastAsia="zh-CN"/>
              </w:rPr>
              <w:t>didinamoforēze</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sinusoidāli</w:t>
            </w:r>
            <w:proofErr w:type="spellEnd"/>
            <w:r w:rsidRPr="006E4A51">
              <w:rPr>
                <w:rFonts w:ascii="Times New Roman" w:eastAsia="SimSun" w:hAnsi="Times New Roman" w:cs="Times New Roman"/>
                <w:sz w:val="24"/>
                <w:szCs w:val="24"/>
                <w:lang w:eastAsia="zh-CN"/>
              </w:rPr>
              <w:t xml:space="preserve"> modulētās strāvas un </w:t>
            </w:r>
            <w:proofErr w:type="spellStart"/>
            <w:r w:rsidRPr="006E4A51">
              <w:rPr>
                <w:rFonts w:ascii="Times New Roman" w:eastAsia="SimSun" w:hAnsi="Times New Roman" w:cs="Times New Roman"/>
                <w:sz w:val="24"/>
                <w:szCs w:val="24"/>
                <w:lang w:eastAsia="zh-CN"/>
              </w:rPr>
              <w:t>forēze</w:t>
            </w:r>
            <w:proofErr w:type="spellEnd"/>
            <w:r w:rsidRPr="006E4A51">
              <w:rPr>
                <w:rFonts w:ascii="Times New Roman" w:eastAsia="SimSun" w:hAnsi="Times New Roman" w:cs="Times New Roman"/>
                <w:sz w:val="24"/>
                <w:szCs w:val="24"/>
                <w:lang w:eastAsia="zh-CN"/>
              </w:rPr>
              <w:t xml:space="preserve">, interferences strāvas un </w:t>
            </w:r>
            <w:proofErr w:type="spellStart"/>
            <w:r w:rsidRPr="006E4A51">
              <w:rPr>
                <w:rFonts w:ascii="Times New Roman" w:eastAsia="SimSun" w:hAnsi="Times New Roman" w:cs="Times New Roman"/>
                <w:sz w:val="24"/>
                <w:szCs w:val="24"/>
                <w:lang w:eastAsia="zh-CN"/>
              </w:rPr>
              <w:t>forēze</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elektostimulācija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fluktorizācija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fluktuoforēze</w:t>
            </w:r>
            <w:proofErr w:type="spellEnd"/>
            <w:r w:rsidRPr="006E4A51">
              <w:rPr>
                <w:rFonts w:ascii="Times New Roman" w:eastAsia="SimSun" w:hAnsi="Times New Roman" w:cs="Times New Roman"/>
                <w:sz w:val="24"/>
                <w:szCs w:val="24"/>
                <w:lang w:eastAsia="zh-CN"/>
              </w:rPr>
              <w:t xml:space="preserve">, diatermija, </w:t>
            </w:r>
            <w:proofErr w:type="spellStart"/>
            <w:r w:rsidRPr="006E4A51">
              <w:rPr>
                <w:rFonts w:ascii="Times New Roman" w:eastAsia="SimSun" w:hAnsi="Times New Roman" w:cs="Times New Roman"/>
                <w:sz w:val="24"/>
                <w:szCs w:val="24"/>
                <w:lang w:eastAsia="zh-CN"/>
              </w:rPr>
              <w:t>induktotermija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induktoelektroforēze</w:t>
            </w:r>
            <w:proofErr w:type="spellEnd"/>
            <w:r w:rsidRPr="006E4A51">
              <w:rPr>
                <w:rFonts w:ascii="Times New Roman" w:eastAsia="SimSun" w:hAnsi="Times New Roman" w:cs="Times New Roman"/>
                <w:sz w:val="24"/>
                <w:szCs w:val="24"/>
                <w:lang w:eastAsia="zh-CN"/>
              </w:rPr>
              <w:t xml:space="preserve">, ultraīsviļņi, centimetru viļņi, milimetru viļņi, </w:t>
            </w:r>
            <w:proofErr w:type="spellStart"/>
            <w:r w:rsidRPr="006E4A51">
              <w:rPr>
                <w:rFonts w:ascii="Times New Roman" w:eastAsia="SimSun" w:hAnsi="Times New Roman" w:cs="Times New Roman"/>
                <w:sz w:val="24"/>
                <w:szCs w:val="24"/>
                <w:lang w:eastAsia="zh-CN"/>
              </w:rPr>
              <w:t>mikrostrāvu</w:t>
            </w:r>
            <w:proofErr w:type="spellEnd"/>
            <w:r w:rsidRPr="006E4A51">
              <w:rPr>
                <w:rFonts w:ascii="Times New Roman" w:eastAsia="SimSun" w:hAnsi="Times New Roman" w:cs="Times New Roman"/>
                <w:sz w:val="24"/>
                <w:szCs w:val="24"/>
                <w:lang w:eastAsia="zh-CN"/>
              </w:rPr>
              <w:t xml:space="preserve"> terapija, </w:t>
            </w:r>
            <w:proofErr w:type="spellStart"/>
            <w:r w:rsidRPr="006E4A51">
              <w:rPr>
                <w:rFonts w:ascii="Times New Roman" w:eastAsia="SimSun" w:hAnsi="Times New Roman" w:cs="Times New Roman"/>
                <w:sz w:val="24"/>
                <w:szCs w:val="24"/>
                <w:lang w:eastAsia="zh-CN"/>
              </w:rPr>
              <w:t>magnetoterapija</w:t>
            </w:r>
            <w:proofErr w:type="spellEnd"/>
            <w:r w:rsidRPr="006E4A51">
              <w:rPr>
                <w:rFonts w:ascii="Times New Roman" w:eastAsia="SimSun" w:hAnsi="Times New Roman" w:cs="Times New Roman"/>
                <w:sz w:val="24"/>
                <w:szCs w:val="24"/>
                <w:lang w:eastAsia="zh-CN"/>
              </w:rPr>
              <w:t xml:space="preserve"> ar mainīgu magnētisko lauku, </w:t>
            </w:r>
            <w:proofErr w:type="spellStart"/>
            <w:r w:rsidRPr="006E4A51">
              <w:rPr>
                <w:rFonts w:ascii="Times New Roman" w:eastAsia="SimSun" w:hAnsi="Times New Roman" w:cs="Times New Roman"/>
                <w:sz w:val="24"/>
                <w:szCs w:val="24"/>
                <w:lang w:eastAsia="zh-CN"/>
              </w:rPr>
              <w:t>magnetoterapija</w:t>
            </w:r>
            <w:proofErr w:type="spellEnd"/>
            <w:r w:rsidRPr="006E4A51">
              <w:rPr>
                <w:rFonts w:ascii="Times New Roman" w:eastAsia="SimSun" w:hAnsi="Times New Roman" w:cs="Times New Roman"/>
                <w:sz w:val="24"/>
                <w:szCs w:val="24"/>
                <w:lang w:eastAsia="zh-CN"/>
              </w:rPr>
              <w:t xml:space="preserve"> ar pastāvīgu magnētisko lauku, </w:t>
            </w:r>
            <w:proofErr w:type="spellStart"/>
            <w:r w:rsidRPr="006E4A51">
              <w:rPr>
                <w:rFonts w:ascii="Times New Roman" w:eastAsia="SimSun" w:hAnsi="Times New Roman" w:cs="Times New Roman"/>
                <w:sz w:val="24"/>
                <w:szCs w:val="24"/>
                <w:lang w:eastAsia="zh-CN"/>
              </w:rPr>
              <w:t>fonoforēze</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elektroaerosoli</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haloterapija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tubuss</w:t>
            </w:r>
            <w:proofErr w:type="spellEnd"/>
            <w:r w:rsidRPr="006E4A51">
              <w:rPr>
                <w:rFonts w:ascii="Times New Roman" w:eastAsia="SimSun" w:hAnsi="Times New Roman" w:cs="Times New Roman"/>
                <w:sz w:val="24"/>
                <w:szCs w:val="24"/>
                <w:lang w:eastAsia="zh-CN"/>
              </w:rPr>
              <w:t xml:space="preserve">-kvarcs, siltuma un </w:t>
            </w:r>
            <w:proofErr w:type="spellStart"/>
            <w:r w:rsidRPr="006E4A51">
              <w:rPr>
                <w:rFonts w:ascii="Times New Roman" w:eastAsia="SimSun" w:hAnsi="Times New Roman" w:cs="Times New Roman"/>
                <w:sz w:val="24"/>
                <w:szCs w:val="24"/>
                <w:lang w:eastAsia="zh-CN"/>
              </w:rPr>
              <w:t>peloīdu</w:t>
            </w:r>
            <w:proofErr w:type="spellEnd"/>
            <w:r w:rsidRPr="006E4A51">
              <w:rPr>
                <w:rFonts w:ascii="Times New Roman" w:eastAsia="SimSun" w:hAnsi="Times New Roman" w:cs="Times New Roman"/>
                <w:sz w:val="24"/>
                <w:szCs w:val="24"/>
                <w:lang w:eastAsia="zh-CN"/>
              </w:rPr>
              <w:t xml:space="preserve"> terapija – ar dūņām, ar ozokerītu, ar </w:t>
            </w:r>
            <w:proofErr w:type="spellStart"/>
            <w:r w:rsidRPr="006E4A51">
              <w:rPr>
                <w:rFonts w:ascii="Times New Roman" w:eastAsia="SimSun" w:hAnsi="Times New Roman" w:cs="Times New Roman"/>
                <w:sz w:val="24"/>
                <w:szCs w:val="24"/>
                <w:lang w:eastAsia="zh-CN"/>
              </w:rPr>
              <w:t>parafīmu</w:t>
            </w:r>
            <w:proofErr w:type="spellEnd"/>
            <w:r w:rsidRPr="006E4A51">
              <w:rPr>
                <w:rFonts w:ascii="Times New Roman" w:eastAsia="SimSun" w:hAnsi="Times New Roman" w:cs="Times New Roman"/>
                <w:sz w:val="24"/>
                <w:szCs w:val="24"/>
                <w:lang w:eastAsia="zh-CN"/>
              </w:rPr>
              <w:t xml:space="preserve">, ar māliem, ar smiltīm, ar siltuma paketēm, bankas, ultraskaņa, </w:t>
            </w:r>
            <w:proofErr w:type="spellStart"/>
            <w:r w:rsidRPr="006E4A51">
              <w:rPr>
                <w:rFonts w:ascii="Times New Roman" w:eastAsia="SimSun" w:hAnsi="Times New Roman" w:cs="Times New Roman"/>
                <w:sz w:val="24"/>
                <w:szCs w:val="24"/>
                <w:lang w:eastAsia="zh-CN"/>
              </w:rPr>
              <w:t>amplipluss</w:t>
            </w:r>
            <w:proofErr w:type="spellEnd"/>
            <w:r w:rsidRPr="006E4A51">
              <w:rPr>
                <w:rFonts w:ascii="Times New Roman" w:eastAsia="SimSun" w:hAnsi="Times New Roman" w:cs="Times New Roman"/>
                <w:sz w:val="24"/>
                <w:szCs w:val="24"/>
                <w:lang w:eastAsia="zh-CN"/>
              </w:rPr>
              <w:t xml:space="preserve"> un citas procedūras</w:t>
            </w:r>
            <w:r w:rsidRPr="006E4A51">
              <w:rPr>
                <w:rFonts w:ascii="Times New Roman" w:eastAsia="Calibri" w:hAnsi="Times New Roman" w:cs="Times New Roman"/>
                <w:bCs/>
                <w:sz w:val="24"/>
                <w:szCs w:val="24"/>
                <w:lang w:eastAsia="zh-CN"/>
              </w:rPr>
              <w:t xml:space="preserve"> u.c.) – vismaz 1 kurss polises perioda laikā, kas ietver 10 procedūras, atbilstoši ārstējošā ārsta nosūtījumam. Pieļaujamais cenrādis – 15.00 EUR (piecpadsmit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procedūru. Var tikt piedāvāts ar apmaksu pēc saņemtā pakalpojuma, iesniedzot nosūtījuma kopiju un maksājuma dokumentus (nav atzīmēts uz kartiņas). </w:t>
            </w:r>
          </w:p>
          <w:p w14:paraId="6DE8B708" w14:textId="77777777" w:rsidR="006E4A51" w:rsidRPr="006E4A51" w:rsidRDefault="006E4A51" w:rsidP="006E4A51">
            <w:pPr>
              <w:rPr>
                <w:rFonts w:ascii="Times New Roman" w:eastAsia="SimSun" w:hAnsi="Times New Roman" w:cs="Times New Roman"/>
                <w:b/>
                <w:bCs/>
                <w:sz w:val="24"/>
                <w:szCs w:val="24"/>
                <w:lang w:eastAsia="zh-CN"/>
              </w:rPr>
            </w:pPr>
          </w:p>
        </w:tc>
        <w:tc>
          <w:tcPr>
            <w:tcW w:w="2300" w:type="dxa"/>
          </w:tcPr>
          <w:p w14:paraId="13C2A9B1"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2DF4A17A"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1CE38550"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r>
      <w:tr w:rsidR="006E4A51" w:rsidRPr="006E4A51" w14:paraId="69308B22" w14:textId="77777777" w:rsidTr="00175C04">
        <w:trPr>
          <w:trHeight w:val="238"/>
          <w:tblHeader/>
        </w:trPr>
        <w:tc>
          <w:tcPr>
            <w:tcW w:w="1841" w:type="dxa"/>
            <w:vAlign w:val="center"/>
          </w:tcPr>
          <w:p w14:paraId="00C014CA"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3.11.</w:t>
            </w:r>
          </w:p>
        </w:tc>
        <w:tc>
          <w:tcPr>
            <w:tcW w:w="6996" w:type="dxa"/>
            <w:vAlign w:val="center"/>
          </w:tcPr>
          <w:p w14:paraId="63EA4972"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Obligātie laboratoriskie izmeklējumi – apmaksa 100% vai pēc E. Gulbja laboratorijas cenrāža: hematoloģija: pilna asins analīze, </w:t>
            </w:r>
            <w:proofErr w:type="spellStart"/>
            <w:r w:rsidRPr="006E4A51">
              <w:rPr>
                <w:rFonts w:ascii="Times New Roman" w:eastAsia="Calibri" w:hAnsi="Times New Roman" w:cs="Times New Roman"/>
                <w:bCs/>
                <w:sz w:val="24"/>
                <w:szCs w:val="24"/>
                <w:lang w:eastAsia="zh-CN"/>
              </w:rPr>
              <w:t>retikulocīti</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koaguloģija</w:t>
            </w:r>
            <w:proofErr w:type="spellEnd"/>
            <w:r w:rsidRPr="006E4A51">
              <w:rPr>
                <w:rFonts w:ascii="Times New Roman" w:eastAsia="Calibri" w:hAnsi="Times New Roman" w:cs="Times New Roman"/>
                <w:bCs/>
                <w:sz w:val="24"/>
                <w:szCs w:val="24"/>
                <w:lang w:eastAsia="zh-CN"/>
              </w:rPr>
              <w:t xml:space="preserve">: APTL, </w:t>
            </w:r>
            <w:proofErr w:type="spellStart"/>
            <w:r w:rsidRPr="006E4A51">
              <w:rPr>
                <w:rFonts w:ascii="Times New Roman" w:eastAsia="Calibri" w:hAnsi="Times New Roman" w:cs="Times New Roman"/>
                <w:bCs/>
                <w:sz w:val="24"/>
                <w:szCs w:val="24"/>
                <w:lang w:eastAsia="zh-CN"/>
              </w:rPr>
              <w:t>protrombīna</w:t>
            </w:r>
            <w:proofErr w:type="spellEnd"/>
            <w:r w:rsidRPr="006E4A51">
              <w:rPr>
                <w:rFonts w:ascii="Times New Roman" w:eastAsia="Calibri" w:hAnsi="Times New Roman" w:cs="Times New Roman"/>
                <w:bCs/>
                <w:sz w:val="24"/>
                <w:szCs w:val="24"/>
                <w:lang w:eastAsia="zh-CN"/>
              </w:rPr>
              <w:t xml:space="preserve"> komplekss, asins tecēšanas, recēšanas laiks; aknu testi un fermenti: </w:t>
            </w:r>
            <w:proofErr w:type="spellStart"/>
            <w:r w:rsidRPr="006E4A51">
              <w:rPr>
                <w:rFonts w:ascii="Times New Roman" w:eastAsia="Calibri" w:hAnsi="Times New Roman" w:cs="Times New Roman"/>
                <w:bCs/>
                <w:sz w:val="24"/>
                <w:szCs w:val="24"/>
                <w:lang w:eastAsia="zh-CN"/>
              </w:rPr>
              <w:t>bilirubīns</w:t>
            </w:r>
            <w:proofErr w:type="spellEnd"/>
            <w:r w:rsidRPr="006E4A51">
              <w:rPr>
                <w:rFonts w:ascii="Times New Roman" w:eastAsia="Calibri" w:hAnsi="Times New Roman" w:cs="Times New Roman"/>
                <w:bCs/>
                <w:sz w:val="24"/>
                <w:szCs w:val="24"/>
                <w:lang w:eastAsia="zh-CN"/>
              </w:rPr>
              <w:t xml:space="preserve">, ALAT, ASAT, GGT, LDH, KFK, </w:t>
            </w:r>
            <w:proofErr w:type="spellStart"/>
            <w:r w:rsidRPr="006E4A51">
              <w:rPr>
                <w:rFonts w:ascii="Times New Roman" w:eastAsia="Calibri" w:hAnsi="Times New Roman" w:cs="Times New Roman"/>
                <w:bCs/>
                <w:sz w:val="24"/>
                <w:szCs w:val="24"/>
                <w:lang w:eastAsia="zh-CN"/>
              </w:rPr>
              <w:t>amilāze</w:t>
            </w:r>
            <w:proofErr w:type="spellEnd"/>
            <w:r w:rsidRPr="006E4A51">
              <w:rPr>
                <w:rFonts w:ascii="Times New Roman" w:eastAsia="Calibri" w:hAnsi="Times New Roman" w:cs="Times New Roman"/>
                <w:bCs/>
                <w:sz w:val="24"/>
                <w:szCs w:val="24"/>
                <w:lang w:eastAsia="zh-CN"/>
              </w:rPr>
              <w:t xml:space="preserve">, sārmainā </w:t>
            </w:r>
            <w:proofErr w:type="spellStart"/>
            <w:r w:rsidRPr="006E4A51">
              <w:rPr>
                <w:rFonts w:ascii="Times New Roman" w:eastAsia="Calibri" w:hAnsi="Times New Roman" w:cs="Times New Roman"/>
                <w:bCs/>
                <w:sz w:val="24"/>
                <w:szCs w:val="24"/>
                <w:lang w:eastAsia="zh-CN"/>
              </w:rPr>
              <w:t>fosfotāze</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lipāze</w:t>
            </w:r>
            <w:proofErr w:type="spellEnd"/>
            <w:r w:rsidRPr="006E4A51">
              <w:rPr>
                <w:rFonts w:ascii="Times New Roman" w:eastAsia="Calibri" w:hAnsi="Times New Roman" w:cs="Times New Roman"/>
                <w:bCs/>
                <w:sz w:val="24"/>
                <w:szCs w:val="24"/>
                <w:lang w:eastAsia="zh-CN"/>
              </w:rPr>
              <w:t xml:space="preserve">; slāpekļa vielu maiņa: </w:t>
            </w:r>
            <w:proofErr w:type="spellStart"/>
            <w:r w:rsidRPr="006E4A51">
              <w:rPr>
                <w:rFonts w:ascii="Times New Roman" w:eastAsia="Calibri" w:hAnsi="Times New Roman" w:cs="Times New Roman"/>
                <w:bCs/>
                <w:sz w:val="24"/>
                <w:szCs w:val="24"/>
                <w:lang w:eastAsia="zh-CN"/>
              </w:rPr>
              <w:t>urea</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kreatinīns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kreatinīns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klīrenss</w:t>
            </w:r>
            <w:proofErr w:type="spellEnd"/>
            <w:r w:rsidRPr="006E4A51">
              <w:rPr>
                <w:rFonts w:ascii="Times New Roman" w:eastAsia="Calibri" w:hAnsi="Times New Roman" w:cs="Times New Roman"/>
                <w:bCs/>
                <w:sz w:val="24"/>
                <w:szCs w:val="24"/>
                <w:lang w:eastAsia="zh-CN"/>
              </w:rPr>
              <w:t xml:space="preserve">; olbaltumvielas: kopējais </w:t>
            </w:r>
            <w:proofErr w:type="spellStart"/>
            <w:r w:rsidRPr="006E4A51">
              <w:rPr>
                <w:rFonts w:ascii="Times New Roman" w:eastAsia="Calibri" w:hAnsi="Times New Roman" w:cs="Times New Roman"/>
                <w:bCs/>
                <w:sz w:val="24"/>
                <w:szCs w:val="24"/>
                <w:lang w:eastAsia="zh-CN"/>
              </w:rPr>
              <w:t>obaltums</w:t>
            </w:r>
            <w:proofErr w:type="spellEnd"/>
            <w:r w:rsidRPr="006E4A51">
              <w:rPr>
                <w:rFonts w:ascii="Times New Roman" w:eastAsia="Calibri" w:hAnsi="Times New Roman" w:cs="Times New Roman"/>
                <w:bCs/>
                <w:sz w:val="24"/>
                <w:szCs w:val="24"/>
                <w:lang w:eastAsia="zh-CN"/>
              </w:rPr>
              <w:t xml:space="preserve">, frakcijas; lipīdi: kopējais holesterīns, augsta blīvuma holesterīns, zema blīvuma </w:t>
            </w:r>
            <w:proofErr w:type="spellStart"/>
            <w:r w:rsidRPr="006E4A51">
              <w:rPr>
                <w:rFonts w:ascii="Times New Roman" w:eastAsia="Calibri" w:hAnsi="Times New Roman" w:cs="Times New Roman"/>
                <w:bCs/>
                <w:sz w:val="24"/>
                <w:szCs w:val="24"/>
                <w:lang w:eastAsia="zh-CN"/>
              </w:rPr>
              <w:t>holesterins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triglicerīdi</w:t>
            </w:r>
            <w:proofErr w:type="spellEnd"/>
            <w:r w:rsidRPr="006E4A51">
              <w:rPr>
                <w:rFonts w:ascii="Times New Roman" w:eastAsia="Calibri" w:hAnsi="Times New Roman" w:cs="Times New Roman"/>
                <w:bCs/>
                <w:sz w:val="24"/>
                <w:szCs w:val="24"/>
                <w:lang w:eastAsia="zh-CN"/>
              </w:rPr>
              <w:t xml:space="preserve">; glikozes regulācija: glikoze; iekaisuma marķieri: CRO – C reaktīvais olbaltums, </w:t>
            </w:r>
            <w:proofErr w:type="spellStart"/>
            <w:r w:rsidRPr="006E4A51">
              <w:rPr>
                <w:rFonts w:ascii="Times New Roman" w:eastAsia="Calibri" w:hAnsi="Times New Roman" w:cs="Times New Roman"/>
                <w:bCs/>
                <w:sz w:val="24"/>
                <w:szCs w:val="24"/>
                <w:lang w:eastAsia="zh-CN"/>
              </w:rPr>
              <w:t>reimatoidais</w:t>
            </w:r>
            <w:proofErr w:type="spellEnd"/>
            <w:r w:rsidRPr="006E4A51">
              <w:rPr>
                <w:rFonts w:ascii="Times New Roman" w:eastAsia="Calibri" w:hAnsi="Times New Roman" w:cs="Times New Roman"/>
                <w:bCs/>
                <w:sz w:val="24"/>
                <w:szCs w:val="24"/>
                <w:lang w:eastAsia="zh-CN"/>
              </w:rPr>
              <w:t xml:space="preserve"> faktors; asins grupa (ABO), </w:t>
            </w:r>
            <w:proofErr w:type="spellStart"/>
            <w:r w:rsidRPr="006E4A51">
              <w:rPr>
                <w:rFonts w:ascii="Times New Roman" w:eastAsia="Calibri" w:hAnsi="Times New Roman" w:cs="Times New Roman"/>
                <w:bCs/>
                <w:sz w:val="24"/>
                <w:szCs w:val="24"/>
                <w:lang w:eastAsia="zh-CN"/>
              </w:rPr>
              <w:t>Rh</w:t>
            </w:r>
            <w:proofErr w:type="spellEnd"/>
            <w:r w:rsidRPr="006E4A51">
              <w:rPr>
                <w:rFonts w:ascii="Times New Roman" w:eastAsia="Calibri" w:hAnsi="Times New Roman" w:cs="Times New Roman"/>
                <w:bCs/>
                <w:sz w:val="24"/>
                <w:szCs w:val="24"/>
                <w:lang w:eastAsia="zh-CN"/>
              </w:rPr>
              <w:t xml:space="preserve">-faktors; vairogdziedzera hormoni: TSH, T3, T4, TG; urīna analīze, </w:t>
            </w:r>
            <w:proofErr w:type="spellStart"/>
            <w:r w:rsidRPr="006E4A51">
              <w:rPr>
                <w:rFonts w:ascii="Times New Roman" w:eastAsia="Calibri" w:hAnsi="Times New Roman" w:cs="Times New Roman"/>
                <w:bCs/>
                <w:sz w:val="24"/>
                <w:szCs w:val="24"/>
                <w:lang w:eastAsia="zh-CN"/>
              </w:rPr>
              <w:t>koprogramma</w:t>
            </w:r>
            <w:proofErr w:type="spellEnd"/>
            <w:r w:rsidRPr="006E4A51">
              <w:rPr>
                <w:rFonts w:ascii="Times New Roman" w:eastAsia="Calibri" w:hAnsi="Times New Roman" w:cs="Times New Roman"/>
                <w:bCs/>
                <w:sz w:val="24"/>
                <w:szCs w:val="24"/>
                <w:lang w:eastAsia="zh-CN"/>
              </w:rPr>
              <w:t xml:space="preserve">, krēpu analīze, iztriepju izmeklēšana uz </w:t>
            </w:r>
            <w:proofErr w:type="spellStart"/>
            <w:r w:rsidRPr="006E4A51">
              <w:rPr>
                <w:rFonts w:ascii="Times New Roman" w:eastAsia="Calibri" w:hAnsi="Times New Roman" w:cs="Times New Roman"/>
                <w:bCs/>
                <w:sz w:val="24"/>
                <w:szCs w:val="24"/>
                <w:lang w:eastAsia="zh-CN"/>
              </w:rPr>
              <w:t>miklofloru</w:t>
            </w:r>
            <w:proofErr w:type="spellEnd"/>
            <w:r w:rsidRPr="006E4A51">
              <w:rPr>
                <w:rFonts w:ascii="Times New Roman" w:eastAsia="Calibri" w:hAnsi="Times New Roman" w:cs="Times New Roman"/>
                <w:bCs/>
                <w:sz w:val="24"/>
                <w:szCs w:val="24"/>
                <w:lang w:eastAsia="zh-CN"/>
              </w:rPr>
              <w:t xml:space="preserve"> un </w:t>
            </w:r>
            <w:proofErr w:type="spellStart"/>
            <w:r w:rsidRPr="006E4A51">
              <w:rPr>
                <w:rFonts w:ascii="Times New Roman" w:eastAsia="Calibri" w:hAnsi="Times New Roman" w:cs="Times New Roman"/>
                <w:bCs/>
                <w:sz w:val="24"/>
                <w:szCs w:val="24"/>
                <w:lang w:eastAsia="zh-CN"/>
              </w:rPr>
              <w:t>onkocitoloģiskā</w:t>
            </w:r>
            <w:proofErr w:type="spellEnd"/>
            <w:r w:rsidRPr="006E4A51">
              <w:rPr>
                <w:rFonts w:ascii="Times New Roman" w:eastAsia="Calibri" w:hAnsi="Times New Roman" w:cs="Times New Roman"/>
                <w:bCs/>
                <w:sz w:val="24"/>
                <w:szCs w:val="24"/>
                <w:lang w:eastAsia="zh-CN"/>
              </w:rPr>
              <w:t xml:space="preserve"> izmeklēšana, </w:t>
            </w:r>
            <w:proofErr w:type="spellStart"/>
            <w:r w:rsidRPr="006E4A51">
              <w:rPr>
                <w:rFonts w:ascii="Times New Roman" w:eastAsia="Calibri" w:hAnsi="Times New Roman" w:cs="Times New Roman"/>
                <w:bCs/>
                <w:sz w:val="24"/>
                <w:szCs w:val="24"/>
                <w:lang w:eastAsia="zh-CN"/>
              </w:rPr>
              <w:t>serozo</w:t>
            </w:r>
            <w:proofErr w:type="spellEnd"/>
            <w:r w:rsidRPr="006E4A51">
              <w:rPr>
                <w:rFonts w:ascii="Times New Roman" w:eastAsia="Calibri" w:hAnsi="Times New Roman" w:cs="Times New Roman"/>
                <w:bCs/>
                <w:sz w:val="24"/>
                <w:szCs w:val="24"/>
                <w:lang w:eastAsia="zh-CN"/>
              </w:rPr>
              <w:t xml:space="preserve"> dobumu šķidrumu izmeklēšana, biopsijas materiālu izmeklēšana, histoloģija u.tml. Pretendentam jānorāda visi piedāvātās pamatprogrammas ietvaros apmaksājamie laboratoriskie izmeklējumi, aizpildot </w:t>
            </w:r>
            <w:r w:rsidRPr="006E4A51">
              <w:rPr>
                <w:rFonts w:ascii="Times New Roman" w:eastAsia="Calibri" w:hAnsi="Times New Roman" w:cs="Times New Roman"/>
                <w:bCs/>
                <w:sz w:val="24"/>
                <w:szCs w:val="24"/>
                <w:u w:val="single"/>
                <w:lang w:eastAsia="zh-CN"/>
              </w:rPr>
              <w:t>pielikumu Nr.1 (Laboratorijas izmeklējumu saraksts 1. pielikums – EXCEL fails).</w:t>
            </w:r>
          </w:p>
          <w:p w14:paraId="2E107FDF"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p w14:paraId="4A064AB4" w14:textId="77777777" w:rsidR="006E4A51" w:rsidRPr="006E4A51" w:rsidRDefault="006E4A51" w:rsidP="006E4A51">
            <w:pPr>
              <w:jc w:val="both"/>
              <w:rPr>
                <w:rFonts w:ascii="Times New Roman" w:eastAsia="Calibri" w:hAnsi="Times New Roman" w:cs="Times New Roman"/>
                <w:bCs/>
                <w:sz w:val="24"/>
                <w:szCs w:val="24"/>
                <w:highlight w:val="yellow"/>
                <w:lang w:eastAsia="zh-CN"/>
              </w:rPr>
            </w:pPr>
            <w:r w:rsidRPr="006E4A51">
              <w:rPr>
                <w:rFonts w:ascii="Times New Roman" w:eastAsia="Calibri" w:hAnsi="Times New Roman" w:cs="Times New Roman"/>
                <w:bCs/>
                <w:i/>
                <w:iCs/>
                <w:sz w:val="24"/>
                <w:szCs w:val="24"/>
                <w:lang w:eastAsia="zh-CN"/>
              </w:rPr>
              <w:t>Pretendentam jāņem vērā, ka pielikuma Nr.1 sadaļas: rindas 100 -106 (</w:t>
            </w:r>
            <w:proofErr w:type="spellStart"/>
            <w:r w:rsidRPr="006E4A51">
              <w:rPr>
                <w:rFonts w:ascii="Times New Roman" w:eastAsia="Calibri" w:hAnsi="Times New Roman" w:cs="Times New Roman"/>
                <w:bCs/>
                <w:i/>
                <w:iCs/>
                <w:sz w:val="24"/>
                <w:szCs w:val="24"/>
                <w:lang w:eastAsia="zh-CN"/>
              </w:rPr>
              <w:t>Kardiomarķieri</w:t>
            </w:r>
            <w:proofErr w:type="spellEnd"/>
            <w:r w:rsidRPr="006E4A51">
              <w:rPr>
                <w:rFonts w:ascii="Times New Roman" w:eastAsia="Calibri" w:hAnsi="Times New Roman" w:cs="Times New Roman"/>
                <w:bCs/>
                <w:i/>
                <w:iCs/>
                <w:sz w:val="24"/>
                <w:szCs w:val="24"/>
                <w:lang w:eastAsia="zh-CN"/>
              </w:rPr>
              <w:t>), 275-291 (</w:t>
            </w:r>
            <w:proofErr w:type="spellStart"/>
            <w:r w:rsidRPr="006E4A51">
              <w:rPr>
                <w:rFonts w:ascii="Times New Roman" w:eastAsia="Calibri" w:hAnsi="Times New Roman" w:cs="Times New Roman"/>
                <w:bCs/>
                <w:i/>
                <w:iCs/>
                <w:sz w:val="24"/>
                <w:szCs w:val="24"/>
                <w:lang w:eastAsia="zh-CN"/>
              </w:rPr>
              <w:t>Onkomarķieri</w:t>
            </w:r>
            <w:proofErr w:type="spellEnd"/>
            <w:r w:rsidRPr="006E4A51">
              <w:rPr>
                <w:rFonts w:ascii="Times New Roman" w:eastAsia="Calibri" w:hAnsi="Times New Roman" w:cs="Times New Roman"/>
                <w:bCs/>
                <w:i/>
                <w:iCs/>
                <w:sz w:val="24"/>
                <w:szCs w:val="24"/>
                <w:lang w:eastAsia="zh-CN"/>
              </w:rPr>
              <w:t xml:space="preserve">), 404-420 (Alerģijas un alerģiju paneļi) – nav obligāti, bet ir vēlami. </w:t>
            </w:r>
            <w:r w:rsidRPr="006E4A51">
              <w:rPr>
                <w:rFonts w:ascii="Times New Roman" w:eastAsia="Calibri" w:hAnsi="Times New Roman" w:cs="Times New Roman"/>
                <w:bCs/>
                <w:i/>
                <w:iCs/>
                <w:sz w:val="24"/>
                <w:szCs w:val="24"/>
                <w:u w:val="single"/>
                <w:lang w:eastAsia="zh-CN"/>
              </w:rPr>
              <w:t xml:space="preserve">Pretendentam rūpīgi jāatzīmē savā piedāvājumā </w:t>
            </w:r>
            <w:proofErr w:type="spellStart"/>
            <w:r w:rsidRPr="006E4A51">
              <w:rPr>
                <w:rFonts w:ascii="Times New Roman" w:eastAsia="Calibri" w:hAnsi="Times New Roman" w:cs="Times New Roman"/>
                <w:bCs/>
                <w:i/>
                <w:iCs/>
                <w:sz w:val="24"/>
                <w:szCs w:val="24"/>
                <w:u w:val="single"/>
                <w:lang w:eastAsia="zh-CN"/>
              </w:rPr>
              <w:t>laboratoro</w:t>
            </w:r>
            <w:proofErr w:type="spellEnd"/>
            <w:r w:rsidRPr="006E4A51">
              <w:rPr>
                <w:rFonts w:ascii="Times New Roman" w:eastAsia="Calibri" w:hAnsi="Times New Roman" w:cs="Times New Roman"/>
                <w:bCs/>
                <w:i/>
                <w:iCs/>
                <w:sz w:val="24"/>
                <w:szCs w:val="24"/>
                <w:u w:val="single"/>
                <w:lang w:eastAsia="zh-CN"/>
              </w:rPr>
              <w:t xml:space="preserve"> izmeklējumu lapā</w:t>
            </w:r>
            <w:r w:rsidRPr="006E4A51">
              <w:rPr>
                <w:rFonts w:ascii="Times New Roman" w:eastAsia="Calibri" w:hAnsi="Times New Roman" w:cs="Times New Roman"/>
                <w:bCs/>
                <w:i/>
                <w:iCs/>
                <w:sz w:val="24"/>
                <w:szCs w:val="24"/>
                <w:lang w:eastAsia="zh-CN"/>
              </w:rPr>
              <w:t xml:space="preserve">, kā arī šajā piedāvājuma formā norādīt, ja </w:t>
            </w:r>
            <w:proofErr w:type="spellStart"/>
            <w:r w:rsidRPr="006E4A51">
              <w:rPr>
                <w:rFonts w:ascii="Times New Roman" w:eastAsia="Calibri" w:hAnsi="Times New Roman" w:cs="Times New Roman"/>
                <w:bCs/>
                <w:i/>
                <w:iCs/>
                <w:sz w:val="24"/>
                <w:szCs w:val="24"/>
                <w:lang w:eastAsia="zh-CN"/>
              </w:rPr>
              <w:t>Kardiomarķieru</w:t>
            </w:r>
            <w:proofErr w:type="spellEnd"/>
            <w:r w:rsidRPr="006E4A51">
              <w:rPr>
                <w:rFonts w:ascii="Times New Roman" w:eastAsia="Calibri" w:hAnsi="Times New Roman" w:cs="Times New Roman"/>
                <w:bCs/>
                <w:i/>
                <w:iCs/>
                <w:sz w:val="24"/>
                <w:szCs w:val="24"/>
                <w:lang w:eastAsia="zh-CN"/>
              </w:rPr>
              <w:t xml:space="preserve">, </w:t>
            </w:r>
            <w:proofErr w:type="spellStart"/>
            <w:r w:rsidRPr="006E4A51">
              <w:rPr>
                <w:rFonts w:ascii="Times New Roman" w:eastAsia="Calibri" w:hAnsi="Times New Roman" w:cs="Times New Roman"/>
                <w:bCs/>
                <w:i/>
                <w:iCs/>
                <w:sz w:val="24"/>
                <w:szCs w:val="24"/>
                <w:lang w:eastAsia="zh-CN"/>
              </w:rPr>
              <w:t>Onkomarķieru</w:t>
            </w:r>
            <w:proofErr w:type="spellEnd"/>
            <w:r w:rsidRPr="006E4A51">
              <w:rPr>
                <w:rFonts w:ascii="Times New Roman" w:eastAsia="Calibri" w:hAnsi="Times New Roman" w:cs="Times New Roman"/>
                <w:bCs/>
                <w:i/>
                <w:iCs/>
                <w:sz w:val="24"/>
                <w:szCs w:val="24"/>
                <w:lang w:eastAsia="zh-CN"/>
              </w:rPr>
              <w:t xml:space="preserve"> un Alerģijas un alerģiju paneļu analīžu apmaksai tiek noteikts </w:t>
            </w:r>
            <w:proofErr w:type="spellStart"/>
            <w:r w:rsidRPr="006E4A51">
              <w:rPr>
                <w:rFonts w:ascii="Times New Roman" w:eastAsia="Calibri" w:hAnsi="Times New Roman" w:cs="Times New Roman"/>
                <w:bCs/>
                <w:i/>
                <w:iCs/>
                <w:sz w:val="24"/>
                <w:szCs w:val="24"/>
                <w:lang w:eastAsia="zh-CN"/>
              </w:rPr>
              <w:t>apakšlimits</w:t>
            </w:r>
            <w:proofErr w:type="spellEnd"/>
            <w:r w:rsidRPr="006E4A51">
              <w:rPr>
                <w:rFonts w:ascii="Times New Roman" w:eastAsia="Calibri" w:hAnsi="Times New Roman" w:cs="Times New Roman"/>
                <w:bCs/>
                <w:i/>
                <w:iCs/>
                <w:sz w:val="24"/>
                <w:szCs w:val="24"/>
                <w:lang w:eastAsia="zh-CN"/>
              </w:rPr>
              <w:t xml:space="preserve"> (pieļaujams ne mazāk kā 50.00 EUR apmērā personai; var būt pēc čekiem).</w:t>
            </w:r>
          </w:p>
        </w:tc>
        <w:tc>
          <w:tcPr>
            <w:tcW w:w="2300" w:type="dxa"/>
          </w:tcPr>
          <w:p w14:paraId="6E6CBA2C"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5C2F2192"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1727B3FC"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r>
      <w:tr w:rsidR="006E4A51" w:rsidRPr="006E4A51" w14:paraId="3C4191DD" w14:textId="77777777" w:rsidTr="00175C04">
        <w:trPr>
          <w:trHeight w:val="238"/>
          <w:tblHeader/>
        </w:trPr>
        <w:tc>
          <w:tcPr>
            <w:tcW w:w="1841" w:type="dxa"/>
            <w:tcBorders>
              <w:bottom w:val="single" w:sz="4" w:space="0" w:color="auto"/>
            </w:tcBorders>
            <w:vAlign w:val="center"/>
          </w:tcPr>
          <w:p w14:paraId="06568739"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3.12.</w:t>
            </w:r>
          </w:p>
        </w:tc>
        <w:tc>
          <w:tcPr>
            <w:tcW w:w="6996" w:type="dxa"/>
            <w:tcBorders>
              <w:bottom w:val="single" w:sz="4" w:space="0" w:color="auto"/>
            </w:tcBorders>
            <w:vAlign w:val="center"/>
          </w:tcPr>
          <w:p w14:paraId="408E5073" w14:textId="77777777" w:rsidR="006E4A51" w:rsidRPr="006E4A51" w:rsidRDefault="006E4A51" w:rsidP="006E4A51">
            <w:pPr>
              <w:jc w:val="both"/>
              <w:rPr>
                <w:rFonts w:ascii="Times New Roman" w:eastAsia="SimSun" w:hAnsi="Times New Roman" w:cs="Times New Roman"/>
                <w:sz w:val="24"/>
                <w:szCs w:val="24"/>
                <w:lang w:eastAsia="zh-CN"/>
              </w:rPr>
            </w:pPr>
            <w:r w:rsidRPr="006E4A51">
              <w:rPr>
                <w:rFonts w:ascii="Times New Roman" w:eastAsia="Calibri" w:hAnsi="Times New Roman" w:cs="Times New Roman"/>
                <w:bCs/>
                <w:sz w:val="24"/>
                <w:szCs w:val="24"/>
                <w:lang w:eastAsia="zh-CN"/>
              </w:rPr>
              <w:t xml:space="preserve">Plaša apjoma diagnostiskie un instrumentālie izmeklējumi, paredzot kontrastvielu apmaksu – pieļaujamais cenrādis - par rentgenogrāfiju 1 plaknē, neatkarīgi no ķermeņa daļas, apmaksā ne mazāk kā 20.00 EUR (divdesmit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katru izmeklējumu, rentgenogrāfiju ar kontrastvielu, ultrasonogrāfijas, </w:t>
            </w:r>
            <w:proofErr w:type="spellStart"/>
            <w:r w:rsidRPr="006E4A51">
              <w:rPr>
                <w:rFonts w:ascii="Times New Roman" w:eastAsia="Calibri" w:hAnsi="Times New Roman" w:cs="Times New Roman"/>
                <w:bCs/>
                <w:sz w:val="24"/>
                <w:szCs w:val="24"/>
                <w:lang w:eastAsia="zh-CN"/>
              </w:rPr>
              <w:t>doplerogrāfijas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mamogrāfijas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ehokardiogrāfiskos</w:t>
            </w:r>
            <w:proofErr w:type="spellEnd"/>
            <w:r w:rsidRPr="006E4A51">
              <w:rPr>
                <w:rFonts w:ascii="Times New Roman" w:eastAsia="Calibri" w:hAnsi="Times New Roman" w:cs="Times New Roman"/>
                <w:bCs/>
                <w:sz w:val="24"/>
                <w:szCs w:val="24"/>
                <w:lang w:eastAsia="zh-CN"/>
              </w:rPr>
              <w:t xml:space="preserve"> izmeklējumus, funkcionālos izmeklējumus u.c. nozīmētus, nepieciešamus instrumentālos izmeklējumus – ne mazāk kā 50.00 EUR (piecdesmit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katru izmeklējumu; </w:t>
            </w:r>
            <w:proofErr w:type="spellStart"/>
            <w:r w:rsidRPr="006E4A51">
              <w:rPr>
                <w:rFonts w:ascii="Times New Roman" w:eastAsia="Calibri" w:hAnsi="Times New Roman" w:cs="Times New Roman"/>
                <w:bCs/>
                <w:sz w:val="24"/>
                <w:szCs w:val="24"/>
                <w:lang w:eastAsia="zh-CN"/>
              </w:rPr>
              <w:t>endoskopiskos</w:t>
            </w:r>
            <w:proofErr w:type="spellEnd"/>
            <w:r w:rsidRPr="006E4A51">
              <w:rPr>
                <w:rFonts w:ascii="Times New Roman" w:eastAsia="Calibri" w:hAnsi="Times New Roman" w:cs="Times New Roman"/>
                <w:bCs/>
                <w:sz w:val="24"/>
                <w:szCs w:val="24"/>
                <w:lang w:eastAsia="zh-CN"/>
              </w:rPr>
              <w:t xml:space="preserve"> izmeklējumus – ne mazāk kā 60.00 EUR (sešdesmit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katru izmeklējumu, bez reižu skaita ierobežojuma, ja tie nav iekļauti t.s. „dārgās diagnostikas” </w:t>
            </w:r>
            <w:proofErr w:type="spellStart"/>
            <w:r w:rsidRPr="006E4A51">
              <w:rPr>
                <w:rFonts w:ascii="Times New Roman" w:eastAsia="Calibri" w:hAnsi="Times New Roman" w:cs="Times New Roman"/>
                <w:bCs/>
                <w:sz w:val="24"/>
                <w:szCs w:val="24"/>
                <w:lang w:eastAsia="zh-CN"/>
              </w:rPr>
              <w:t>apakšlimitā</w:t>
            </w:r>
            <w:proofErr w:type="spellEnd"/>
            <w:r w:rsidRPr="006E4A51">
              <w:rPr>
                <w:rFonts w:ascii="Times New Roman" w:eastAsia="Calibri" w:hAnsi="Times New Roman" w:cs="Times New Roman"/>
                <w:bCs/>
                <w:sz w:val="24"/>
                <w:szCs w:val="24"/>
                <w:lang w:eastAsia="zh-CN"/>
              </w:rPr>
              <w:t xml:space="preserve">, u.c.  </w:t>
            </w:r>
          </w:p>
        </w:tc>
        <w:tc>
          <w:tcPr>
            <w:tcW w:w="2300" w:type="dxa"/>
            <w:tcBorders>
              <w:bottom w:val="single" w:sz="4" w:space="0" w:color="auto"/>
            </w:tcBorders>
          </w:tcPr>
          <w:p w14:paraId="2EB13534"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5F52D52B"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07C8C531"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4DD3A5C9" w14:textId="77777777" w:rsidTr="00175C04">
        <w:trPr>
          <w:trHeight w:val="326"/>
          <w:tblHeader/>
        </w:trPr>
        <w:tc>
          <w:tcPr>
            <w:tcW w:w="1841" w:type="dxa"/>
            <w:tcBorders>
              <w:bottom w:val="single" w:sz="4" w:space="0" w:color="auto"/>
            </w:tcBorders>
            <w:vAlign w:val="center"/>
          </w:tcPr>
          <w:p w14:paraId="3A859371"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3.13.</w:t>
            </w:r>
          </w:p>
        </w:tc>
        <w:tc>
          <w:tcPr>
            <w:tcW w:w="6996" w:type="dxa"/>
            <w:tcBorders>
              <w:bottom w:val="single" w:sz="4" w:space="0" w:color="auto"/>
            </w:tcBorders>
            <w:vAlign w:val="center"/>
          </w:tcPr>
          <w:p w14:paraId="31762CD2"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„Dārgā diagnostika”, paredzot kontrastvielu apmaksu – </w:t>
            </w:r>
            <w:proofErr w:type="spellStart"/>
            <w:r w:rsidRPr="006E4A51">
              <w:rPr>
                <w:rFonts w:ascii="Times New Roman" w:eastAsia="Calibri" w:hAnsi="Times New Roman" w:cs="Times New Roman"/>
                <w:bCs/>
                <w:sz w:val="24"/>
                <w:szCs w:val="24"/>
                <w:lang w:eastAsia="zh-CN"/>
              </w:rPr>
              <w:t>kompjūtertomogrāfija</w:t>
            </w:r>
            <w:proofErr w:type="spellEnd"/>
            <w:r w:rsidRPr="006E4A51">
              <w:rPr>
                <w:rFonts w:ascii="Times New Roman" w:eastAsia="Calibri" w:hAnsi="Times New Roman" w:cs="Times New Roman"/>
                <w:bCs/>
                <w:sz w:val="24"/>
                <w:szCs w:val="24"/>
                <w:lang w:eastAsia="zh-CN"/>
              </w:rPr>
              <w:t xml:space="preserve">, magnētiskā rezonanse, </w:t>
            </w:r>
            <w:proofErr w:type="spellStart"/>
            <w:r w:rsidRPr="006E4A51">
              <w:rPr>
                <w:rFonts w:ascii="Times New Roman" w:eastAsia="Calibri" w:hAnsi="Times New Roman" w:cs="Times New Roman"/>
                <w:bCs/>
                <w:sz w:val="24"/>
                <w:szCs w:val="24"/>
                <w:lang w:eastAsia="zh-CN"/>
              </w:rPr>
              <w:t>endoskopijas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scintigrāfijas</w:t>
            </w:r>
            <w:proofErr w:type="spellEnd"/>
            <w:r w:rsidRPr="006E4A51">
              <w:rPr>
                <w:rFonts w:ascii="Times New Roman" w:eastAsia="Calibri" w:hAnsi="Times New Roman" w:cs="Times New Roman"/>
                <w:bCs/>
                <w:sz w:val="24"/>
                <w:szCs w:val="24"/>
                <w:lang w:eastAsia="zh-CN"/>
              </w:rPr>
              <w:t xml:space="preserve"> u.tml. izmeklējumus (pieļaujamais cenrādis - </w:t>
            </w:r>
            <w:proofErr w:type="spellStart"/>
            <w:r w:rsidRPr="006E4A51">
              <w:rPr>
                <w:rFonts w:ascii="Times New Roman" w:eastAsia="Calibri" w:hAnsi="Times New Roman" w:cs="Times New Roman"/>
                <w:bCs/>
                <w:sz w:val="24"/>
                <w:szCs w:val="24"/>
                <w:lang w:eastAsia="zh-CN"/>
              </w:rPr>
              <w:t>endoskopijas</w:t>
            </w:r>
            <w:proofErr w:type="spellEnd"/>
            <w:r w:rsidRPr="006E4A51">
              <w:rPr>
                <w:rFonts w:ascii="Times New Roman" w:eastAsia="Calibri" w:hAnsi="Times New Roman" w:cs="Times New Roman"/>
                <w:bCs/>
                <w:sz w:val="24"/>
                <w:szCs w:val="24"/>
                <w:lang w:eastAsia="zh-CN"/>
              </w:rPr>
              <w:t xml:space="preserve"> – 60.00 EUR (sešdesmit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katru izmeklējumu, </w:t>
            </w:r>
            <w:proofErr w:type="spellStart"/>
            <w:r w:rsidRPr="006E4A51">
              <w:rPr>
                <w:rFonts w:ascii="Times New Roman" w:eastAsia="Calibri" w:hAnsi="Times New Roman" w:cs="Times New Roman"/>
                <w:bCs/>
                <w:sz w:val="24"/>
                <w:szCs w:val="24"/>
                <w:lang w:eastAsia="zh-CN"/>
              </w:rPr>
              <w:t>kompjūtertomogrāfija</w:t>
            </w:r>
            <w:proofErr w:type="spellEnd"/>
            <w:r w:rsidRPr="006E4A51">
              <w:rPr>
                <w:rFonts w:ascii="Times New Roman" w:eastAsia="Calibri" w:hAnsi="Times New Roman" w:cs="Times New Roman"/>
                <w:bCs/>
                <w:sz w:val="24"/>
                <w:szCs w:val="24"/>
                <w:lang w:eastAsia="zh-CN"/>
              </w:rPr>
              <w:t xml:space="preserve"> – 150.00 EUR (viens simts piecdesmit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magnētiskā rezonanse – 150.00 EUR (viens simts piecdesmit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w:t>
            </w:r>
            <w:proofErr w:type="spellStart"/>
            <w:r w:rsidRPr="006E4A51">
              <w:rPr>
                <w:rFonts w:ascii="Times New Roman" w:eastAsia="Calibri" w:hAnsi="Times New Roman" w:cs="Times New Roman"/>
                <w:bCs/>
                <w:sz w:val="24"/>
                <w:szCs w:val="24"/>
                <w:lang w:eastAsia="zh-CN"/>
              </w:rPr>
              <w:t>scintigrāfijas</w:t>
            </w:r>
            <w:proofErr w:type="spellEnd"/>
            <w:r w:rsidRPr="006E4A51">
              <w:rPr>
                <w:rFonts w:ascii="Times New Roman" w:eastAsia="Calibri" w:hAnsi="Times New Roman" w:cs="Times New Roman"/>
                <w:bCs/>
                <w:sz w:val="24"/>
                <w:szCs w:val="24"/>
                <w:lang w:eastAsia="zh-CN"/>
              </w:rPr>
              <w:t xml:space="preserve"> – 100.00 EUR (viens simts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Kopējais atlīdzību </w:t>
            </w:r>
            <w:proofErr w:type="spellStart"/>
            <w:r w:rsidRPr="006E4A51">
              <w:rPr>
                <w:rFonts w:ascii="Times New Roman" w:eastAsia="Calibri" w:hAnsi="Times New Roman" w:cs="Times New Roman"/>
                <w:bCs/>
                <w:sz w:val="24"/>
                <w:szCs w:val="24"/>
                <w:lang w:eastAsia="zh-CN"/>
              </w:rPr>
              <w:t>apakšlimits</w:t>
            </w:r>
            <w:proofErr w:type="spellEnd"/>
            <w:r w:rsidRPr="006E4A51">
              <w:rPr>
                <w:rFonts w:ascii="Times New Roman" w:eastAsia="Calibri" w:hAnsi="Times New Roman" w:cs="Times New Roman"/>
                <w:bCs/>
                <w:sz w:val="24"/>
                <w:szCs w:val="24"/>
                <w:lang w:eastAsia="zh-CN"/>
              </w:rPr>
              <w:t xml:space="preserve"> visiem izmeklējumiem, ko Pretendents nosaka šajā sadaļā - ne mazāk kā 300.00 EUR (trīs simti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polises periodā, bez reižu skaita ierobežojuma.</w:t>
            </w:r>
          </w:p>
        </w:tc>
        <w:tc>
          <w:tcPr>
            <w:tcW w:w="2300" w:type="dxa"/>
            <w:tcBorders>
              <w:bottom w:val="single" w:sz="4" w:space="0" w:color="auto"/>
            </w:tcBorders>
          </w:tcPr>
          <w:p w14:paraId="1DA234CE"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72D0855F"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449972BD"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26FEC6A6" w14:textId="77777777" w:rsidTr="00175C04">
        <w:trPr>
          <w:trHeight w:val="4695"/>
          <w:tblHeader/>
        </w:trPr>
        <w:tc>
          <w:tcPr>
            <w:tcW w:w="1841" w:type="dxa"/>
            <w:tcBorders>
              <w:top w:val="single" w:sz="4" w:space="0" w:color="auto"/>
              <w:bottom w:val="single" w:sz="12" w:space="0" w:color="auto"/>
            </w:tcBorders>
            <w:vAlign w:val="center"/>
          </w:tcPr>
          <w:p w14:paraId="4B8BE3CA"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3.14.</w:t>
            </w:r>
          </w:p>
        </w:tc>
        <w:tc>
          <w:tcPr>
            <w:tcW w:w="6996" w:type="dxa"/>
            <w:tcBorders>
              <w:top w:val="single" w:sz="4" w:space="0" w:color="auto"/>
              <w:bottom w:val="single" w:sz="12" w:space="0" w:color="auto"/>
            </w:tcBorders>
            <w:vAlign w:val="center"/>
          </w:tcPr>
          <w:p w14:paraId="50AE9912" w14:textId="77777777" w:rsidR="006E4A51" w:rsidRPr="006E4A51" w:rsidRDefault="006E4A51" w:rsidP="006E4A51">
            <w:pPr>
              <w:ind w:right="-23"/>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Maksas ambulatorā rehabilitācija, neparedzot ierobežojumu kursu skaitam un vienas reizes limitam, ar </w:t>
            </w:r>
            <w:proofErr w:type="spellStart"/>
            <w:r w:rsidRPr="006E4A51">
              <w:rPr>
                <w:rFonts w:ascii="Times New Roman" w:eastAsia="SimSun" w:hAnsi="Times New Roman" w:cs="Times New Roman"/>
                <w:iCs/>
                <w:sz w:val="24"/>
                <w:szCs w:val="24"/>
              </w:rPr>
              <w:t>apakšlimitu</w:t>
            </w:r>
            <w:proofErr w:type="spellEnd"/>
            <w:r w:rsidRPr="006E4A51">
              <w:rPr>
                <w:rFonts w:ascii="Times New Roman" w:eastAsia="SimSun" w:hAnsi="Times New Roman" w:cs="Times New Roman"/>
                <w:iCs/>
                <w:sz w:val="24"/>
                <w:szCs w:val="24"/>
              </w:rPr>
              <w:t xml:space="preserve"> apdrošināšanas periodā ne mazāku kā 120 EUR (viens simts divdesmit </w:t>
            </w:r>
            <w:proofErr w:type="spellStart"/>
            <w:r w:rsidRPr="006E4A51">
              <w:rPr>
                <w:rFonts w:ascii="Times New Roman" w:eastAsia="SimSun" w:hAnsi="Times New Roman" w:cs="Times New Roman"/>
                <w:i/>
                <w:iCs/>
                <w:sz w:val="24"/>
                <w:szCs w:val="24"/>
              </w:rPr>
              <w:t>euro</w:t>
            </w:r>
            <w:proofErr w:type="spellEnd"/>
            <w:r w:rsidRPr="006E4A51">
              <w:rPr>
                <w:rFonts w:ascii="Times New Roman" w:eastAsia="SimSun" w:hAnsi="Times New Roman" w:cs="Times New Roman"/>
                <w:iCs/>
                <w:sz w:val="24"/>
                <w:szCs w:val="24"/>
              </w:rPr>
              <w:t xml:space="preserve"> 00 centi), nenosakot ierobežojumus reižu un kursu skaitam, kā arī vienas reizes limitu. Ambulatorās rehabilitācijas veidi:</w:t>
            </w:r>
          </w:p>
          <w:p w14:paraId="55331577"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ārstnieciskā masāža, </w:t>
            </w:r>
          </w:p>
          <w:p w14:paraId="23CB4C7A"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manuālā terapija, </w:t>
            </w:r>
          </w:p>
          <w:p w14:paraId="49419A6B"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klasiskā masāža, </w:t>
            </w:r>
          </w:p>
          <w:p w14:paraId="74CDDA40"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ūdens procedūras (zemūdens masāža, dušas: vēdekļa, cirkulārā, </w:t>
            </w:r>
            <w:proofErr w:type="spellStart"/>
            <w:r w:rsidRPr="006E4A51">
              <w:rPr>
                <w:rFonts w:ascii="Times New Roman" w:eastAsia="SimSun" w:hAnsi="Times New Roman" w:cs="Times New Roman"/>
                <w:iCs/>
                <w:sz w:val="24"/>
                <w:szCs w:val="24"/>
              </w:rPr>
              <w:t>ascendējošā</w:t>
            </w:r>
            <w:proofErr w:type="spellEnd"/>
            <w:r w:rsidRPr="006E4A51">
              <w:rPr>
                <w:rFonts w:ascii="Times New Roman" w:eastAsia="SimSun" w:hAnsi="Times New Roman" w:cs="Times New Roman"/>
                <w:iCs/>
                <w:sz w:val="24"/>
                <w:szCs w:val="24"/>
              </w:rPr>
              <w:t xml:space="preserve">, </w:t>
            </w:r>
            <w:proofErr w:type="spellStart"/>
            <w:r w:rsidRPr="006E4A51">
              <w:rPr>
                <w:rFonts w:ascii="Times New Roman" w:eastAsia="SimSun" w:hAnsi="Times New Roman" w:cs="Times New Roman"/>
                <w:iCs/>
                <w:sz w:val="24"/>
                <w:szCs w:val="24"/>
              </w:rPr>
              <w:t>Šarko</w:t>
            </w:r>
            <w:proofErr w:type="spellEnd"/>
            <w:r w:rsidRPr="006E4A51">
              <w:rPr>
                <w:rFonts w:ascii="Times New Roman" w:eastAsia="SimSun" w:hAnsi="Times New Roman" w:cs="Times New Roman"/>
                <w:iCs/>
                <w:sz w:val="24"/>
                <w:szCs w:val="24"/>
              </w:rPr>
              <w:t xml:space="preserve"> un skotu duša)</w:t>
            </w:r>
          </w:p>
          <w:p w14:paraId="183AD239"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ārstnieciskā vingrošana gan individuāli, gan grupās</w:t>
            </w:r>
          </w:p>
          <w:p w14:paraId="239F89AF" w14:textId="77777777" w:rsidR="006E4A51" w:rsidRPr="006E4A51" w:rsidRDefault="006E4A51" w:rsidP="006E4A51">
            <w:pPr>
              <w:ind w:left="651"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fizioterapeita vai </w:t>
            </w:r>
            <w:proofErr w:type="spellStart"/>
            <w:r w:rsidRPr="006E4A51">
              <w:rPr>
                <w:rFonts w:ascii="Times New Roman" w:eastAsia="SimSun" w:hAnsi="Times New Roman" w:cs="Times New Roman"/>
                <w:iCs/>
                <w:sz w:val="24"/>
                <w:szCs w:val="24"/>
              </w:rPr>
              <w:t>rehabilitologa</w:t>
            </w:r>
            <w:proofErr w:type="spellEnd"/>
            <w:r w:rsidRPr="006E4A51">
              <w:rPr>
                <w:rFonts w:ascii="Times New Roman" w:eastAsia="SimSun" w:hAnsi="Times New Roman" w:cs="Times New Roman"/>
                <w:iCs/>
                <w:sz w:val="24"/>
                <w:szCs w:val="24"/>
              </w:rPr>
              <w:t xml:space="preserve"> nodarbības</w:t>
            </w:r>
          </w:p>
          <w:p w14:paraId="3A71C229"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Pretendents nevar noteikt saslimšanas un diagnozes, kuru gadījumos neapmaksās maksas ambulatorās rehabilitācijas pakalpojumus, kas saņemti ar ārsta nosūtījumu.</w:t>
            </w:r>
          </w:p>
        </w:tc>
        <w:tc>
          <w:tcPr>
            <w:tcW w:w="2300" w:type="dxa"/>
            <w:tcBorders>
              <w:top w:val="single" w:sz="4" w:space="0" w:color="auto"/>
              <w:bottom w:val="single" w:sz="12" w:space="0" w:color="auto"/>
            </w:tcBorders>
          </w:tcPr>
          <w:p w14:paraId="39327297" w14:textId="77777777" w:rsidR="006E4A51" w:rsidRPr="006E4A51" w:rsidRDefault="006E4A51" w:rsidP="006E4A51">
            <w:pPr>
              <w:ind w:right="-23"/>
              <w:jc w:val="both"/>
              <w:rPr>
                <w:rFonts w:ascii="Times New Roman" w:eastAsia="SimSun" w:hAnsi="Times New Roman" w:cs="Times New Roman"/>
                <w:iCs/>
                <w:sz w:val="24"/>
                <w:szCs w:val="24"/>
              </w:rPr>
            </w:pPr>
          </w:p>
        </w:tc>
        <w:tc>
          <w:tcPr>
            <w:tcW w:w="2300" w:type="dxa"/>
            <w:gridSpan w:val="2"/>
            <w:tcBorders>
              <w:top w:val="single" w:sz="4" w:space="0" w:color="auto"/>
              <w:bottom w:val="single" w:sz="12" w:space="0" w:color="auto"/>
            </w:tcBorders>
          </w:tcPr>
          <w:p w14:paraId="5F62E092" w14:textId="77777777" w:rsidR="006E4A51" w:rsidRPr="006E4A51" w:rsidRDefault="006E4A51" w:rsidP="006E4A51">
            <w:pPr>
              <w:ind w:right="-23"/>
              <w:jc w:val="both"/>
              <w:rPr>
                <w:rFonts w:ascii="Times New Roman" w:eastAsia="SimSun" w:hAnsi="Times New Roman" w:cs="Times New Roman"/>
                <w:iCs/>
                <w:sz w:val="24"/>
                <w:szCs w:val="24"/>
              </w:rPr>
            </w:pPr>
          </w:p>
        </w:tc>
        <w:tc>
          <w:tcPr>
            <w:tcW w:w="2300" w:type="dxa"/>
            <w:gridSpan w:val="2"/>
            <w:tcBorders>
              <w:top w:val="single" w:sz="4" w:space="0" w:color="auto"/>
              <w:bottom w:val="single" w:sz="12" w:space="0" w:color="auto"/>
            </w:tcBorders>
          </w:tcPr>
          <w:p w14:paraId="6F4E3972" w14:textId="77777777" w:rsidR="006E4A51" w:rsidRPr="006E4A51" w:rsidRDefault="006E4A51" w:rsidP="006E4A51">
            <w:pPr>
              <w:ind w:right="-23"/>
              <w:jc w:val="both"/>
              <w:rPr>
                <w:rFonts w:ascii="Times New Roman" w:eastAsia="SimSun" w:hAnsi="Times New Roman" w:cs="Times New Roman"/>
                <w:iCs/>
                <w:sz w:val="24"/>
                <w:szCs w:val="24"/>
              </w:rPr>
            </w:pPr>
          </w:p>
        </w:tc>
      </w:tr>
      <w:tr w:rsidR="006E4A51" w:rsidRPr="006E4A51" w14:paraId="13B2FF98" w14:textId="77777777" w:rsidTr="00175C04">
        <w:trPr>
          <w:trHeight w:val="326"/>
          <w:tblHeader/>
        </w:trPr>
        <w:tc>
          <w:tcPr>
            <w:tcW w:w="1841" w:type="dxa"/>
            <w:tcBorders>
              <w:top w:val="single" w:sz="12" w:space="0" w:color="auto"/>
            </w:tcBorders>
            <w:vAlign w:val="center"/>
          </w:tcPr>
          <w:p w14:paraId="17178814"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4.</w:t>
            </w:r>
          </w:p>
        </w:tc>
        <w:tc>
          <w:tcPr>
            <w:tcW w:w="6996" w:type="dxa"/>
            <w:tcBorders>
              <w:top w:val="single" w:sz="12" w:space="0" w:color="auto"/>
            </w:tcBorders>
            <w:vAlign w:val="center"/>
          </w:tcPr>
          <w:p w14:paraId="7CCC1C76" w14:textId="77777777" w:rsidR="006E4A51" w:rsidRPr="006E4A51" w:rsidRDefault="006E4A51" w:rsidP="006E4A51">
            <w:pPr>
              <w:spacing w:after="0" w:line="240" w:lineRule="auto"/>
              <w:rPr>
                <w:rFonts w:ascii="Times New Roman" w:eastAsia="SimSun" w:hAnsi="Times New Roman" w:cs="Times New Roman"/>
                <w:bCs/>
                <w:i/>
                <w:sz w:val="24"/>
                <w:szCs w:val="24"/>
                <w:lang w:eastAsia="zh-CN"/>
              </w:rPr>
            </w:pPr>
            <w:r w:rsidRPr="006E4A51">
              <w:rPr>
                <w:rFonts w:ascii="Times New Roman" w:eastAsia="Calibri" w:hAnsi="Times New Roman" w:cs="Times New Roman"/>
                <w:b/>
                <w:bCs/>
                <w:sz w:val="24"/>
                <w:szCs w:val="24"/>
                <w:lang w:eastAsia="zh-CN"/>
              </w:rPr>
              <w:t>Maksas stacionārā palīdzība</w:t>
            </w:r>
            <w:r w:rsidRPr="006E4A51">
              <w:rPr>
                <w:rFonts w:ascii="Times New Roman" w:eastAsia="Calibri" w:hAnsi="Times New Roman" w:cs="Times New Roman"/>
                <w:bCs/>
                <w:sz w:val="24"/>
                <w:szCs w:val="24"/>
                <w:lang w:eastAsia="zh-CN"/>
              </w:rPr>
              <w:t xml:space="preserve"> - apdrošinājuma summa vienai apdrošināmai personai polises periodā (1 gads) - ne mazāk kā </w:t>
            </w:r>
            <w:r w:rsidRPr="006E4A51">
              <w:rPr>
                <w:rFonts w:ascii="Times New Roman" w:eastAsia="SimSun" w:hAnsi="Times New Roman" w:cs="Times New Roman"/>
                <w:b/>
                <w:bCs/>
                <w:sz w:val="24"/>
                <w:szCs w:val="24"/>
                <w:lang w:eastAsia="zh-CN"/>
              </w:rPr>
              <w:t>EUR 1 500.00</w:t>
            </w:r>
            <w:r w:rsidRPr="006E4A51">
              <w:rPr>
                <w:rFonts w:ascii="Times New Roman" w:eastAsia="SimSun" w:hAnsi="Times New Roman" w:cs="Times New Roman"/>
                <w:bCs/>
                <w:sz w:val="24"/>
                <w:szCs w:val="24"/>
                <w:lang w:eastAsia="zh-CN"/>
              </w:rPr>
              <w:t xml:space="preserve"> (viens tūkstotis pieci simti </w:t>
            </w:r>
            <w:proofErr w:type="spellStart"/>
            <w:r w:rsidRPr="006E4A51">
              <w:rPr>
                <w:rFonts w:ascii="Times New Roman" w:eastAsia="SimSun" w:hAnsi="Times New Roman" w:cs="Times New Roman"/>
                <w:bCs/>
                <w:i/>
                <w:sz w:val="24"/>
                <w:szCs w:val="24"/>
                <w:lang w:eastAsia="zh-CN"/>
              </w:rPr>
              <w:t>euro</w:t>
            </w:r>
            <w:proofErr w:type="spellEnd"/>
            <w:r w:rsidRPr="006E4A51">
              <w:rPr>
                <w:rFonts w:ascii="Times New Roman" w:eastAsia="SimSun" w:hAnsi="Times New Roman" w:cs="Times New Roman"/>
                <w:bCs/>
                <w:sz w:val="24"/>
                <w:szCs w:val="24"/>
                <w:lang w:eastAsia="zh-CN"/>
              </w:rPr>
              <w:t xml:space="preserve"> 00 centi) gadā</w:t>
            </w:r>
            <w:r w:rsidRPr="006E4A51">
              <w:rPr>
                <w:rFonts w:ascii="Times New Roman" w:eastAsia="SimSun" w:hAnsi="Times New Roman" w:cs="Times New Roman"/>
                <w:bCs/>
                <w:i/>
                <w:sz w:val="24"/>
                <w:szCs w:val="24"/>
                <w:lang w:eastAsia="zh-CN"/>
              </w:rPr>
              <w:t>.</w:t>
            </w:r>
          </w:p>
          <w:p w14:paraId="3D6CD9B9" w14:textId="77777777" w:rsidR="006E4A51" w:rsidRPr="006E4A51" w:rsidRDefault="006E4A51" w:rsidP="006E4A51">
            <w:pPr>
              <w:spacing w:after="0" w:line="240" w:lineRule="auto"/>
              <w:jc w:val="both"/>
              <w:rPr>
                <w:rFonts w:ascii="Times New Roman" w:eastAsia="SimSun" w:hAnsi="Times New Roman" w:cs="Times New Roman"/>
                <w:b/>
                <w:bCs/>
                <w:iCs/>
                <w:sz w:val="24"/>
                <w:szCs w:val="24"/>
                <w:lang w:eastAsia="zh-CN"/>
              </w:rPr>
            </w:pPr>
          </w:p>
          <w:p w14:paraId="13E9559E"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SimSun" w:hAnsi="Times New Roman" w:cs="Times New Roman"/>
                <w:b/>
                <w:bCs/>
                <w:iCs/>
                <w:sz w:val="24"/>
                <w:szCs w:val="24"/>
                <w:lang w:eastAsia="zh-CN"/>
              </w:rPr>
              <w:t xml:space="preserve">Maksas </w:t>
            </w:r>
            <w:r w:rsidRPr="006E4A51">
              <w:rPr>
                <w:rFonts w:ascii="Times New Roman" w:eastAsia="SimSun" w:hAnsi="Times New Roman" w:cs="Times New Roman"/>
                <w:b/>
                <w:iCs/>
                <w:sz w:val="24"/>
                <w:szCs w:val="24"/>
                <w:lang w:eastAsia="zh-CN"/>
              </w:rPr>
              <w:t xml:space="preserve">stacionārās medicīniskās aprūpes pakalpojumi </w:t>
            </w:r>
            <w:r w:rsidRPr="006E4A51">
              <w:rPr>
                <w:rFonts w:ascii="Times New Roman" w:eastAsia="SimSun" w:hAnsi="Times New Roman" w:cs="Times New Roman"/>
                <w:b/>
                <w:bCs/>
                <w:iCs/>
                <w:sz w:val="24"/>
                <w:szCs w:val="24"/>
                <w:lang w:eastAsia="zh-CN"/>
              </w:rPr>
              <w:t xml:space="preserve">100% apmērā (gan diennakts, gan dienas), </w:t>
            </w:r>
            <w:r w:rsidRPr="006E4A51">
              <w:rPr>
                <w:rFonts w:ascii="Times New Roman" w:eastAsia="SimSun" w:hAnsi="Times New Roman" w:cs="Times New Roman"/>
                <w:iCs/>
                <w:sz w:val="24"/>
                <w:szCs w:val="24"/>
                <w:lang w:eastAsia="zh-CN"/>
              </w:rPr>
              <w:t>nenosakot maksas apmēru par</w:t>
            </w:r>
            <w:r w:rsidRPr="006E4A51">
              <w:rPr>
                <w:rFonts w:ascii="Times New Roman" w:eastAsia="SimSun" w:hAnsi="Times New Roman" w:cs="Times New Roman"/>
                <w:b/>
                <w:bCs/>
                <w:iCs/>
                <w:sz w:val="24"/>
                <w:szCs w:val="24"/>
                <w:lang w:eastAsia="zh-CN"/>
              </w:rPr>
              <w:t xml:space="preserve"> </w:t>
            </w:r>
            <w:r w:rsidRPr="006E4A51">
              <w:rPr>
                <w:rFonts w:ascii="Times New Roman" w:eastAsia="SimSun" w:hAnsi="Times New Roman" w:cs="Times New Roman"/>
                <w:bCs/>
                <w:sz w:val="24"/>
                <w:szCs w:val="24"/>
                <w:lang w:eastAsia="zh-CN"/>
              </w:rPr>
              <w:t xml:space="preserve">1 </w:t>
            </w:r>
            <w:proofErr w:type="spellStart"/>
            <w:r w:rsidRPr="006E4A51">
              <w:rPr>
                <w:rFonts w:ascii="Times New Roman" w:eastAsia="SimSun" w:hAnsi="Times New Roman" w:cs="Times New Roman"/>
                <w:bCs/>
                <w:sz w:val="24"/>
                <w:szCs w:val="24"/>
                <w:lang w:eastAsia="zh-CN"/>
              </w:rPr>
              <w:t>stacionēšanās</w:t>
            </w:r>
            <w:proofErr w:type="spellEnd"/>
            <w:r w:rsidRPr="006E4A51">
              <w:rPr>
                <w:rFonts w:ascii="Times New Roman" w:eastAsia="SimSun" w:hAnsi="Times New Roman" w:cs="Times New Roman"/>
                <w:bCs/>
                <w:sz w:val="24"/>
                <w:szCs w:val="24"/>
                <w:lang w:eastAsia="zh-CN"/>
              </w:rPr>
              <w:t xml:space="preserve"> gadījumu. Bez </w:t>
            </w:r>
            <w:proofErr w:type="spellStart"/>
            <w:r w:rsidRPr="006E4A51">
              <w:rPr>
                <w:rFonts w:ascii="Times New Roman" w:eastAsia="SimSun" w:hAnsi="Times New Roman" w:cs="Times New Roman"/>
                <w:bCs/>
                <w:sz w:val="24"/>
                <w:szCs w:val="24"/>
                <w:lang w:eastAsia="zh-CN"/>
              </w:rPr>
              <w:t>stacionēšanās</w:t>
            </w:r>
            <w:proofErr w:type="spellEnd"/>
            <w:r w:rsidRPr="006E4A51">
              <w:rPr>
                <w:rFonts w:ascii="Times New Roman" w:eastAsia="SimSun" w:hAnsi="Times New Roman" w:cs="Times New Roman"/>
                <w:bCs/>
                <w:sz w:val="24"/>
                <w:szCs w:val="24"/>
                <w:lang w:eastAsia="zh-CN"/>
              </w:rPr>
              <w:t xml:space="preserve"> gadījumu skaita ierobežojuma.</w:t>
            </w:r>
            <w:r w:rsidRPr="006E4A51">
              <w:rPr>
                <w:rFonts w:ascii="Times New Roman" w:eastAsia="SimSun" w:hAnsi="Times New Roman" w:cs="Times New Roman"/>
                <w:bCs/>
                <w:iCs/>
                <w:sz w:val="24"/>
                <w:szCs w:val="24"/>
                <w:lang w:eastAsia="zh-CN"/>
              </w:rPr>
              <w:t>, t.sk.:</w:t>
            </w:r>
          </w:p>
        </w:tc>
        <w:tc>
          <w:tcPr>
            <w:tcW w:w="2300" w:type="dxa"/>
            <w:tcBorders>
              <w:top w:val="single" w:sz="12" w:space="0" w:color="auto"/>
            </w:tcBorders>
          </w:tcPr>
          <w:p w14:paraId="798645D8" w14:textId="77777777" w:rsidR="006E4A51" w:rsidRPr="006E4A51" w:rsidRDefault="006E4A51" w:rsidP="006E4A51">
            <w:pPr>
              <w:spacing w:after="0" w:line="240" w:lineRule="auto"/>
              <w:jc w:val="both"/>
              <w:rPr>
                <w:rFonts w:ascii="Times New Roman" w:eastAsia="SimSun" w:hAnsi="Times New Roman" w:cs="Times New Roman"/>
                <w:b/>
                <w:bCs/>
                <w:iCs/>
                <w:sz w:val="24"/>
                <w:szCs w:val="24"/>
                <w:lang w:eastAsia="zh-CN"/>
              </w:rPr>
            </w:pPr>
          </w:p>
        </w:tc>
        <w:tc>
          <w:tcPr>
            <w:tcW w:w="2300" w:type="dxa"/>
            <w:gridSpan w:val="2"/>
            <w:tcBorders>
              <w:top w:val="single" w:sz="12" w:space="0" w:color="auto"/>
            </w:tcBorders>
          </w:tcPr>
          <w:p w14:paraId="2F325932" w14:textId="77777777" w:rsidR="006E4A51" w:rsidRPr="006E4A51" w:rsidRDefault="006E4A51" w:rsidP="006E4A51">
            <w:pPr>
              <w:spacing w:after="0" w:line="240" w:lineRule="auto"/>
              <w:jc w:val="both"/>
              <w:rPr>
                <w:rFonts w:ascii="Times New Roman" w:eastAsia="SimSun" w:hAnsi="Times New Roman" w:cs="Times New Roman"/>
                <w:b/>
                <w:bCs/>
                <w:iCs/>
                <w:sz w:val="24"/>
                <w:szCs w:val="24"/>
                <w:lang w:eastAsia="zh-CN"/>
              </w:rPr>
            </w:pPr>
          </w:p>
        </w:tc>
        <w:tc>
          <w:tcPr>
            <w:tcW w:w="2300" w:type="dxa"/>
            <w:gridSpan w:val="2"/>
            <w:tcBorders>
              <w:top w:val="single" w:sz="12" w:space="0" w:color="auto"/>
            </w:tcBorders>
          </w:tcPr>
          <w:p w14:paraId="39949208" w14:textId="77777777" w:rsidR="006E4A51" w:rsidRPr="006E4A51" w:rsidRDefault="006E4A51" w:rsidP="006E4A51">
            <w:pPr>
              <w:spacing w:after="0" w:line="240" w:lineRule="auto"/>
              <w:jc w:val="both"/>
              <w:rPr>
                <w:rFonts w:ascii="Times New Roman" w:eastAsia="SimSun" w:hAnsi="Times New Roman" w:cs="Times New Roman"/>
                <w:b/>
                <w:bCs/>
                <w:iCs/>
                <w:sz w:val="24"/>
                <w:szCs w:val="24"/>
                <w:lang w:eastAsia="zh-CN"/>
              </w:rPr>
            </w:pPr>
          </w:p>
        </w:tc>
      </w:tr>
      <w:tr w:rsidR="006E4A51" w:rsidRPr="006E4A51" w14:paraId="0FFA812D" w14:textId="77777777" w:rsidTr="00175C04">
        <w:trPr>
          <w:trHeight w:val="192"/>
          <w:tblHeader/>
        </w:trPr>
        <w:tc>
          <w:tcPr>
            <w:tcW w:w="1841" w:type="dxa"/>
            <w:vAlign w:val="center"/>
          </w:tcPr>
          <w:p w14:paraId="55043705"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4.1.</w:t>
            </w:r>
          </w:p>
        </w:tc>
        <w:tc>
          <w:tcPr>
            <w:tcW w:w="6996" w:type="dxa"/>
            <w:vAlign w:val="center"/>
          </w:tcPr>
          <w:p w14:paraId="1DBF9BA0"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Ārstēšanās dienas un diennakts stacionārā ar vai bez primārās veselības aprūpes ārsta norīkojuma, tajā skaitā:</w:t>
            </w:r>
          </w:p>
        </w:tc>
        <w:tc>
          <w:tcPr>
            <w:tcW w:w="2300" w:type="dxa"/>
          </w:tcPr>
          <w:p w14:paraId="5AC216AD"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62ECC49C"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303F85BD"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r>
      <w:tr w:rsidR="006E4A51" w:rsidRPr="006E4A51" w14:paraId="03BA1151" w14:textId="77777777" w:rsidTr="00175C04">
        <w:trPr>
          <w:trHeight w:val="200"/>
          <w:tblHeader/>
        </w:trPr>
        <w:tc>
          <w:tcPr>
            <w:tcW w:w="1841" w:type="dxa"/>
            <w:vAlign w:val="center"/>
          </w:tcPr>
          <w:p w14:paraId="183A42D6"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4.2.</w:t>
            </w:r>
          </w:p>
        </w:tc>
        <w:tc>
          <w:tcPr>
            <w:tcW w:w="6996" w:type="dxa"/>
            <w:vAlign w:val="center"/>
          </w:tcPr>
          <w:p w14:paraId="0E22DB05"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Maksas operācijas, tajā skaitā – plānveida.</w:t>
            </w:r>
          </w:p>
        </w:tc>
        <w:tc>
          <w:tcPr>
            <w:tcW w:w="2300" w:type="dxa"/>
          </w:tcPr>
          <w:p w14:paraId="6A390909"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291C7D48"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44FEF2EC"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r>
      <w:tr w:rsidR="006E4A51" w:rsidRPr="006E4A51" w14:paraId="050FDE16" w14:textId="77777777" w:rsidTr="00175C04">
        <w:trPr>
          <w:trHeight w:val="326"/>
          <w:tblHeader/>
        </w:trPr>
        <w:tc>
          <w:tcPr>
            <w:tcW w:w="1841" w:type="dxa"/>
            <w:vAlign w:val="center"/>
          </w:tcPr>
          <w:p w14:paraId="14371224" w14:textId="77777777" w:rsidR="006E4A51" w:rsidRPr="006E4A51" w:rsidRDefault="006E4A51" w:rsidP="006E4A51">
            <w:pPr>
              <w:jc w:val="center"/>
              <w:rPr>
                <w:rFonts w:ascii="Times New Roman" w:eastAsia="SimSun" w:hAnsi="Times New Roman" w:cs="Times New Roman"/>
                <w:b/>
                <w:iCs/>
                <w:snapToGrid w:val="0"/>
                <w:color w:val="000000"/>
                <w:sz w:val="24"/>
                <w:szCs w:val="24"/>
              </w:rPr>
            </w:pPr>
            <w:r w:rsidRPr="006E4A51">
              <w:rPr>
                <w:rFonts w:ascii="Times New Roman" w:eastAsia="SimSun" w:hAnsi="Times New Roman" w:cs="Times New Roman"/>
                <w:b/>
                <w:iCs/>
                <w:snapToGrid w:val="0"/>
                <w:color w:val="000000"/>
                <w:sz w:val="24"/>
                <w:szCs w:val="24"/>
              </w:rPr>
              <w:t>4.3.</w:t>
            </w:r>
          </w:p>
        </w:tc>
        <w:tc>
          <w:tcPr>
            <w:tcW w:w="6996" w:type="dxa"/>
            <w:vAlign w:val="center"/>
          </w:tcPr>
          <w:p w14:paraId="1FBFAE05"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Visa veida  diagnostiskie un laboratoriskie izmeklējumi, ārstu konsultācijas, nozīmētie medikamenti. </w:t>
            </w:r>
          </w:p>
        </w:tc>
        <w:tc>
          <w:tcPr>
            <w:tcW w:w="2300" w:type="dxa"/>
          </w:tcPr>
          <w:p w14:paraId="1783BF79"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34554DA3"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47904766"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r>
      <w:tr w:rsidR="006E4A51" w:rsidRPr="006E4A51" w14:paraId="3D89F305" w14:textId="77777777" w:rsidTr="00175C04">
        <w:trPr>
          <w:trHeight w:val="70"/>
          <w:tblHeader/>
        </w:trPr>
        <w:tc>
          <w:tcPr>
            <w:tcW w:w="1841" w:type="dxa"/>
            <w:vAlign w:val="center"/>
          </w:tcPr>
          <w:p w14:paraId="4CC7B727"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4.4.</w:t>
            </w:r>
          </w:p>
        </w:tc>
        <w:tc>
          <w:tcPr>
            <w:tcW w:w="6996" w:type="dxa"/>
            <w:vAlign w:val="center"/>
          </w:tcPr>
          <w:p w14:paraId="24CA1FBF"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Stacionārā pieejamais papildus serviss, arī saņemot veselības aprūpes pakalpojumus pacienta iemaksas apmērā. Pieļaujamais cenrādis paaugstināta servisa palātai stacionārā – 20.00 EUR (divdesmit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w:t>
            </w:r>
          </w:p>
        </w:tc>
        <w:tc>
          <w:tcPr>
            <w:tcW w:w="2300" w:type="dxa"/>
          </w:tcPr>
          <w:p w14:paraId="7930AE49"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5B9B26CC"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6A2C38BF"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r>
      <w:tr w:rsidR="006E4A51" w:rsidRPr="006E4A51" w14:paraId="68F81C91" w14:textId="77777777" w:rsidTr="00175C04">
        <w:trPr>
          <w:trHeight w:val="71"/>
          <w:tblHeader/>
        </w:trPr>
        <w:tc>
          <w:tcPr>
            <w:tcW w:w="1841" w:type="dxa"/>
            <w:vAlign w:val="center"/>
          </w:tcPr>
          <w:p w14:paraId="703CD56A" w14:textId="77777777" w:rsidR="006E4A51" w:rsidRPr="006E4A51" w:rsidRDefault="006E4A51" w:rsidP="006E4A51">
            <w:pPr>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4.5.</w:t>
            </w:r>
          </w:p>
        </w:tc>
        <w:tc>
          <w:tcPr>
            <w:tcW w:w="6996" w:type="dxa"/>
            <w:vAlign w:val="center"/>
          </w:tcPr>
          <w:p w14:paraId="68D4321A" w14:textId="77777777" w:rsidR="006E4A51" w:rsidRPr="006E4A51" w:rsidRDefault="006E4A51" w:rsidP="006E4A51">
            <w:pPr>
              <w:keepNext/>
              <w:overflowPunct w:val="0"/>
              <w:autoSpaceDE w:val="0"/>
              <w:autoSpaceDN w:val="0"/>
              <w:adjustRightInd w:val="0"/>
              <w:jc w:val="both"/>
              <w:textAlignment w:val="baseline"/>
              <w:outlineLvl w:val="5"/>
              <w:rPr>
                <w:rFonts w:ascii="Times New Roman" w:eastAsia="SimSun" w:hAnsi="Times New Roman" w:cs="Times New Roman"/>
                <w:bCs/>
                <w:sz w:val="24"/>
                <w:szCs w:val="24"/>
              </w:rPr>
            </w:pPr>
            <w:r w:rsidRPr="006E4A51">
              <w:rPr>
                <w:rFonts w:ascii="Times New Roman" w:eastAsia="SimSun" w:hAnsi="Times New Roman" w:cs="Times New Roman"/>
                <w:iCs/>
                <w:sz w:val="24"/>
                <w:szCs w:val="24"/>
              </w:rPr>
              <w:t>kritisko slimību stacionārā ārstēšana (ļaundabīgi audzēji, orgānu transplantācija, sirds operācijas)</w:t>
            </w:r>
          </w:p>
        </w:tc>
        <w:tc>
          <w:tcPr>
            <w:tcW w:w="2300" w:type="dxa"/>
          </w:tcPr>
          <w:p w14:paraId="2F92ED2F" w14:textId="77777777" w:rsidR="006E4A51" w:rsidRPr="006E4A51" w:rsidRDefault="006E4A51" w:rsidP="006E4A51">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c>
          <w:tcPr>
            <w:tcW w:w="2300" w:type="dxa"/>
            <w:gridSpan w:val="2"/>
          </w:tcPr>
          <w:p w14:paraId="32A1E078" w14:textId="77777777" w:rsidR="006E4A51" w:rsidRPr="006E4A51" w:rsidRDefault="006E4A51" w:rsidP="006E4A51">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c>
          <w:tcPr>
            <w:tcW w:w="2300" w:type="dxa"/>
            <w:gridSpan w:val="2"/>
          </w:tcPr>
          <w:p w14:paraId="072D1E82" w14:textId="77777777" w:rsidR="006E4A51" w:rsidRPr="006E4A51" w:rsidRDefault="006E4A51" w:rsidP="006E4A51">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r>
    </w:tbl>
    <w:p w14:paraId="116CE17D" w14:textId="77777777" w:rsidR="006E4A51" w:rsidRPr="006E4A51" w:rsidRDefault="006E4A51" w:rsidP="006E4A51">
      <w:pPr>
        <w:tabs>
          <w:tab w:val="center" w:pos="4513"/>
          <w:tab w:val="right" w:pos="9026"/>
        </w:tabs>
        <w:spacing w:after="0" w:line="240" w:lineRule="auto"/>
        <w:ind w:left="720" w:right="110"/>
        <w:rPr>
          <w:rFonts w:ascii="Times New Roman" w:eastAsia="SimSun" w:hAnsi="Times New Roman" w:cs="Times New Roman"/>
          <w:lang w:eastAsia="zh-CN"/>
        </w:rPr>
      </w:pPr>
    </w:p>
    <w:tbl>
      <w:tblPr>
        <w:tblW w:w="0" w:type="auto"/>
        <w:tblLook w:val="0000" w:firstRow="0" w:lastRow="0" w:firstColumn="0" w:lastColumn="0" w:noHBand="0" w:noVBand="0"/>
      </w:tblPr>
      <w:tblGrid>
        <w:gridCol w:w="6333"/>
      </w:tblGrid>
      <w:tr w:rsidR="006E4A51" w:rsidRPr="006E4A51" w14:paraId="0DDB2869" w14:textId="77777777" w:rsidTr="00175C04">
        <w:trPr>
          <w:trHeight w:val="284"/>
        </w:trPr>
        <w:tc>
          <w:tcPr>
            <w:tcW w:w="0" w:type="auto"/>
            <w:vAlign w:val="center"/>
          </w:tcPr>
          <w:p w14:paraId="191320B9"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&lt;Pretendenta nosaukums &gt;</w:t>
            </w:r>
          </w:p>
        </w:tc>
      </w:tr>
      <w:tr w:rsidR="006E4A51" w:rsidRPr="006E4A51" w14:paraId="3284C0D3" w14:textId="77777777" w:rsidTr="00175C04">
        <w:trPr>
          <w:trHeight w:hRule="exact" w:val="284"/>
        </w:trPr>
        <w:tc>
          <w:tcPr>
            <w:tcW w:w="0" w:type="auto"/>
            <w:vAlign w:val="center"/>
          </w:tcPr>
          <w:p w14:paraId="2BA9F766"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&lt;Reģistrācijas numurs vai personas kods&gt;</w:t>
            </w:r>
          </w:p>
        </w:tc>
      </w:tr>
      <w:tr w:rsidR="006E4A51" w:rsidRPr="006E4A51" w14:paraId="7C1B5918" w14:textId="77777777" w:rsidTr="00175C04">
        <w:trPr>
          <w:trHeight w:hRule="exact" w:val="284"/>
        </w:trPr>
        <w:tc>
          <w:tcPr>
            <w:tcW w:w="0" w:type="auto"/>
            <w:vAlign w:val="center"/>
          </w:tcPr>
          <w:p w14:paraId="29E61E0B"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&lt;Adrese&gt;</w:t>
            </w:r>
          </w:p>
        </w:tc>
      </w:tr>
      <w:tr w:rsidR="006E4A51" w:rsidRPr="006E4A51" w14:paraId="6F6E2E7B" w14:textId="77777777" w:rsidTr="00175C04">
        <w:trPr>
          <w:trHeight w:hRule="exact" w:val="284"/>
        </w:trPr>
        <w:tc>
          <w:tcPr>
            <w:tcW w:w="0" w:type="auto"/>
            <w:vAlign w:val="center"/>
          </w:tcPr>
          <w:p w14:paraId="4035EA66"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amata nosaukums, vārds un uzvārds&gt;</w:t>
            </w:r>
          </w:p>
        </w:tc>
      </w:tr>
      <w:tr w:rsidR="006E4A51" w:rsidRPr="006E4A51" w14:paraId="479C87D4" w14:textId="77777777" w:rsidTr="00175C04">
        <w:trPr>
          <w:trHeight w:hRule="exact" w:val="284"/>
        </w:trPr>
        <w:tc>
          <w:tcPr>
            <w:tcW w:w="0" w:type="auto"/>
            <w:vAlign w:val="center"/>
          </w:tcPr>
          <w:p w14:paraId="70FA264F"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paraksts&gt;</w:t>
            </w:r>
          </w:p>
        </w:tc>
      </w:tr>
    </w:tbl>
    <w:p w14:paraId="5B13B5D8" w14:textId="77777777" w:rsidR="006E4A51" w:rsidRPr="006E4A51" w:rsidRDefault="006E4A51" w:rsidP="006E4A51">
      <w:pPr>
        <w:rPr>
          <w:rFonts w:ascii="Calibri" w:eastAsia="SimSun" w:hAnsi="Calibri" w:cs="Arial"/>
          <w:lang w:eastAsia="zh-CN"/>
        </w:rPr>
      </w:pPr>
    </w:p>
    <w:p w14:paraId="1E33F38A" w14:textId="77777777" w:rsidR="006E4A51" w:rsidRPr="006E4A51" w:rsidRDefault="006E4A51" w:rsidP="006E4A51">
      <w:pPr>
        <w:rPr>
          <w:rFonts w:ascii="Calibri" w:eastAsia="SimSun" w:hAnsi="Calibri" w:cs="Arial"/>
          <w:lang w:eastAsia="zh-CN"/>
        </w:rPr>
      </w:pPr>
    </w:p>
    <w:p w14:paraId="4A12C754" w14:textId="77777777" w:rsidR="006E4A51" w:rsidRPr="006E4A51" w:rsidRDefault="006E4A51" w:rsidP="006E4A51">
      <w:pPr>
        <w:rPr>
          <w:rFonts w:ascii="Calibri" w:eastAsia="SimSun" w:hAnsi="Calibri" w:cs="Arial"/>
          <w:lang w:eastAsia="zh-CN"/>
        </w:rPr>
      </w:pPr>
    </w:p>
    <w:p w14:paraId="4D75C552" w14:textId="77777777" w:rsidR="006E4A51" w:rsidRPr="006E4A51" w:rsidRDefault="006E4A51" w:rsidP="006E4A51">
      <w:pPr>
        <w:rPr>
          <w:rFonts w:ascii="Calibri" w:eastAsia="SimSun" w:hAnsi="Calibri" w:cs="Arial"/>
          <w:lang w:eastAsia="zh-CN"/>
        </w:rPr>
      </w:pPr>
    </w:p>
    <w:p w14:paraId="3A1FB288" w14:textId="77777777" w:rsidR="006E4A51" w:rsidRPr="006E4A51" w:rsidRDefault="006E4A51" w:rsidP="006E4A51">
      <w:pPr>
        <w:rPr>
          <w:rFonts w:ascii="Calibri" w:eastAsia="SimSun" w:hAnsi="Calibri" w:cs="Arial"/>
          <w:lang w:eastAsia="zh-CN"/>
        </w:rPr>
      </w:pPr>
    </w:p>
    <w:p w14:paraId="6D10D9C7" w14:textId="77777777" w:rsidR="006E4A51" w:rsidRPr="006E4A51" w:rsidRDefault="006E4A51" w:rsidP="006E4A51">
      <w:pPr>
        <w:rPr>
          <w:rFonts w:ascii="Calibri" w:eastAsia="SimSun" w:hAnsi="Calibri" w:cs="Arial"/>
          <w:lang w:eastAsia="zh-CN"/>
        </w:rPr>
      </w:pPr>
    </w:p>
    <w:p w14:paraId="3A7FA759" w14:textId="77777777" w:rsidR="006E4A51" w:rsidRPr="006E4A51" w:rsidRDefault="006E4A51" w:rsidP="006E4A51">
      <w:pPr>
        <w:rPr>
          <w:rFonts w:ascii="Calibri" w:eastAsia="SimSun" w:hAnsi="Calibri" w:cs="Arial"/>
          <w:lang w:eastAsia="zh-CN"/>
        </w:rPr>
      </w:pPr>
    </w:p>
    <w:p w14:paraId="4E43C524" w14:textId="77777777" w:rsidR="006E4A51" w:rsidRPr="006E4A51" w:rsidRDefault="006E4A51" w:rsidP="006E4A51">
      <w:pPr>
        <w:rPr>
          <w:rFonts w:ascii="Calibri" w:eastAsia="SimSun" w:hAnsi="Calibri" w:cs="Arial"/>
          <w:lang w:eastAsia="zh-CN"/>
        </w:rPr>
      </w:pPr>
    </w:p>
    <w:p w14:paraId="18EEDEAE" w14:textId="77777777" w:rsidR="006E4A51" w:rsidRPr="006E4A51" w:rsidRDefault="006E4A51" w:rsidP="006E4A51">
      <w:pPr>
        <w:rPr>
          <w:rFonts w:ascii="Calibri" w:eastAsia="SimSun" w:hAnsi="Calibri" w:cs="Arial"/>
          <w:lang w:eastAsia="zh-CN"/>
        </w:rPr>
      </w:pPr>
    </w:p>
    <w:p w14:paraId="1EE18291" w14:textId="77777777" w:rsidR="006E4A51" w:rsidRPr="006E4A51" w:rsidRDefault="006E4A51" w:rsidP="006E4A51">
      <w:pPr>
        <w:rPr>
          <w:rFonts w:ascii="Calibri" w:eastAsia="SimSun" w:hAnsi="Calibri" w:cs="Arial"/>
          <w:lang w:eastAsia="zh-CN"/>
        </w:rPr>
      </w:pPr>
    </w:p>
    <w:p w14:paraId="4C5AC7D9" w14:textId="77777777" w:rsidR="006E4A51" w:rsidRPr="006E4A51" w:rsidRDefault="006E4A51" w:rsidP="006E4A51">
      <w:pPr>
        <w:rPr>
          <w:rFonts w:ascii="Calibri" w:eastAsia="SimSun" w:hAnsi="Calibri" w:cs="Arial"/>
          <w:lang w:eastAsia="zh-CN"/>
        </w:rPr>
        <w:sectPr w:rsidR="006E4A51" w:rsidRPr="006E4A51" w:rsidSect="00051CF5">
          <w:pgSz w:w="16838" w:h="11906" w:orient="landscape"/>
          <w:pgMar w:top="284" w:right="1440" w:bottom="1440" w:left="1440" w:header="709" w:footer="709" w:gutter="0"/>
          <w:cols w:space="708"/>
          <w:docGrid w:linePitch="360"/>
        </w:sectPr>
      </w:pPr>
    </w:p>
    <w:p w14:paraId="51B19B22" w14:textId="77777777" w:rsidR="006E4A51" w:rsidRPr="006E4A51" w:rsidRDefault="006E4A51" w:rsidP="006E4A51">
      <w:pPr>
        <w:rPr>
          <w:rFonts w:ascii="Calibri" w:eastAsia="SimSun" w:hAnsi="Calibri" w:cs="Arial"/>
          <w:lang w:eastAsia="zh-CN"/>
        </w:rPr>
      </w:pPr>
    </w:p>
    <w:p w14:paraId="2599563F" w14:textId="77777777" w:rsidR="006E4A51" w:rsidRPr="006E4A51" w:rsidRDefault="006E4A51" w:rsidP="006E4A51">
      <w:pPr>
        <w:keepNext/>
        <w:keepLines/>
        <w:spacing w:before="40" w:after="0"/>
        <w:jc w:val="right"/>
        <w:outlineLvl w:val="1"/>
        <w:rPr>
          <w:rFonts w:ascii="Times New Roman" w:eastAsia="SimSun" w:hAnsi="Times New Roman" w:cs="Times New Roman"/>
          <w:szCs w:val="26"/>
          <w:lang w:eastAsia="zh-CN"/>
        </w:rPr>
      </w:pPr>
      <w:bookmarkStart w:id="4" w:name="_Toc444767952"/>
      <w:r w:rsidRPr="006E4A51">
        <w:rPr>
          <w:rFonts w:ascii="Times New Roman" w:eastAsia="SimSun" w:hAnsi="Times New Roman" w:cs="Times New Roman"/>
          <w:szCs w:val="26"/>
          <w:lang w:eastAsia="zh-CN"/>
        </w:rPr>
        <w:t>B.3.pielikums Finanšu piedāvājuma veidne</w:t>
      </w:r>
      <w:bookmarkEnd w:id="4"/>
    </w:p>
    <w:p w14:paraId="068E8223" w14:textId="77777777" w:rsidR="006E4A51" w:rsidRPr="006E4A51" w:rsidRDefault="006E4A51" w:rsidP="006E4A51">
      <w:pPr>
        <w:spacing w:after="0" w:line="240" w:lineRule="auto"/>
        <w:jc w:val="center"/>
        <w:rPr>
          <w:rFonts w:ascii="Times New Roman" w:eastAsia="SimSun" w:hAnsi="Times New Roman" w:cs="Times New Roman"/>
          <w:b/>
          <w:sz w:val="28"/>
          <w:szCs w:val="28"/>
          <w:lang w:eastAsia="zh-CN"/>
        </w:rPr>
      </w:pPr>
    </w:p>
    <w:p w14:paraId="242324A0" w14:textId="77777777" w:rsidR="006E4A51" w:rsidRPr="006E4A51" w:rsidRDefault="006E4A51" w:rsidP="006E4A51">
      <w:pPr>
        <w:spacing w:after="0" w:line="240" w:lineRule="auto"/>
        <w:jc w:val="center"/>
        <w:rPr>
          <w:rFonts w:ascii="Times New Roman" w:eastAsia="SimSun" w:hAnsi="Times New Roman" w:cs="Times New Roman"/>
          <w:b/>
          <w:sz w:val="24"/>
          <w:szCs w:val="24"/>
          <w:lang w:eastAsia="zh-CN"/>
        </w:rPr>
      </w:pPr>
      <w:r w:rsidRPr="006E4A51">
        <w:rPr>
          <w:rFonts w:ascii="Times New Roman" w:eastAsia="SimSun" w:hAnsi="Times New Roman" w:cs="Times New Roman"/>
          <w:b/>
          <w:sz w:val="28"/>
          <w:szCs w:val="28"/>
          <w:lang w:eastAsia="zh-CN"/>
        </w:rPr>
        <w:t>Finanšu piedāvājums</w:t>
      </w:r>
    </w:p>
    <w:p w14:paraId="7340D288"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„SIA „DOBELES ŪDENS” darbinieku veselības apdrošināšana””</w:t>
      </w:r>
    </w:p>
    <w:p w14:paraId="18D9A564"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(Id.Nr.DŪ-ZI-2022/3)</w:t>
      </w:r>
    </w:p>
    <w:p w14:paraId="70AABC13" w14:textId="77777777" w:rsidR="006E4A51" w:rsidRPr="006E4A51" w:rsidRDefault="006E4A51" w:rsidP="006E4A51">
      <w:pPr>
        <w:spacing w:after="0" w:line="240" w:lineRule="auto"/>
        <w:ind w:right="-30"/>
        <w:jc w:val="center"/>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8084"/>
        <w:gridCol w:w="222"/>
      </w:tblGrid>
      <w:tr w:rsidR="006E4A51" w:rsidRPr="006E4A51" w14:paraId="3975192C" w14:textId="77777777" w:rsidTr="00175C04">
        <w:tc>
          <w:tcPr>
            <w:tcW w:w="8948" w:type="dxa"/>
            <w:shd w:val="clear" w:color="auto" w:fill="auto"/>
          </w:tcPr>
          <w:p w14:paraId="60FE216E" w14:textId="77777777" w:rsidR="006E4A51" w:rsidRPr="006E4A51" w:rsidRDefault="006E4A51" w:rsidP="006E4A51">
            <w:pPr>
              <w:spacing w:after="0" w:line="240" w:lineRule="auto"/>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Mēs, _______________________________________________________________________</w:t>
            </w:r>
          </w:p>
        </w:tc>
        <w:tc>
          <w:tcPr>
            <w:tcW w:w="5010" w:type="dxa"/>
          </w:tcPr>
          <w:p w14:paraId="105574F8" w14:textId="77777777" w:rsidR="006E4A51" w:rsidRPr="006E4A51" w:rsidRDefault="006E4A51" w:rsidP="006E4A51">
            <w:pPr>
              <w:rPr>
                <w:rFonts w:ascii="Times New Roman" w:eastAsia="SimSun" w:hAnsi="Times New Roman" w:cs="Times New Roman"/>
                <w:sz w:val="24"/>
                <w:szCs w:val="24"/>
                <w:lang w:eastAsia="zh-CN"/>
              </w:rPr>
            </w:pPr>
          </w:p>
        </w:tc>
      </w:tr>
      <w:tr w:rsidR="006E4A51" w:rsidRPr="006E4A51" w14:paraId="10ED0354" w14:textId="77777777" w:rsidTr="00175C04">
        <w:tc>
          <w:tcPr>
            <w:tcW w:w="8948" w:type="dxa"/>
            <w:shd w:val="clear" w:color="auto" w:fill="auto"/>
          </w:tcPr>
          <w:p w14:paraId="5C5386F9" w14:textId="77777777" w:rsidR="006E4A51" w:rsidRPr="006E4A51" w:rsidRDefault="006E4A51" w:rsidP="006E4A51">
            <w:pPr>
              <w:spacing w:after="0" w:line="240" w:lineRule="auto"/>
              <w:jc w:val="center"/>
              <w:rPr>
                <w:rFonts w:ascii="Times New Roman" w:eastAsia="SimSun" w:hAnsi="Times New Roman" w:cs="Times New Roman"/>
                <w:i/>
                <w:sz w:val="24"/>
                <w:szCs w:val="24"/>
                <w:lang w:eastAsia="zh-CN"/>
              </w:rPr>
            </w:pPr>
            <w:r w:rsidRPr="006E4A51">
              <w:rPr>
                <w:rFonts w:ascii="Times New Roman" w:eastAsia="SimSun" w:hAnsi="Times New Roman" w:cs="Times New Roman"/>
                <w:i/>
                <w:sz w:val="24"/>
                <w:szCs w:val="24"/>
                <w:lang w:eastAsia="zh-CN"/>
              </w:rPr>
              <w:t xml:space="preserve">(Pretendenta nosaukums, </w:t>
            </w:r>
            <w:proofErr w:type="spellStart"/>
            <w:r w:rsidRPr="006E4A51">
              <w:rPr>
                <w:rFonts w:ascii="Times New Roman" w:eastAsia="SimSun" w:hAnsi="Times New Roman" w:cs="Times New Roman"/>
                <w:i/>
                <w:sz w:val="24"/>
                <w:szCs w:val="24"/>
                <w:lang w:eastAsia="zh-CN"/>
              </w:rPr>
              <w:t>reģ</w:t>
            </w:r>
            <w:proofErr w:type="spellEnd"/>
            <w:r w:rsidRPr="006E4A51">
              <w:rPr>
                <w:rFonts w:ascii="Times New Roman" w:eastAsia="SimSun" w:hAnsi="Times New Roman" w:cs="Times New Roman"/>
                <w:i/>
                <w:sz w:val="24"/>
                <w:szCs w:val="24"/>
                <w:lang w:eastAsia="zh-CN"/>
              </w:rPr>
              <w:t>. Nr.)</w:t>
            </w:r>
          </w:p>
        </w:tc>
        <w:tc>
          <w:tcPr>
            <w:tcW w:w="5010" w:type="dxa"/>
          </w:tcPr>
          <w:p w14:paraId="0B6DDE12" w14:textId="77777777" w:rsidR="006E4A51" w:rsidRPr="006E4A51" w:rsidRDefault="006E4A51" w:rsidP="006E4A51">
            <w:pPr>
              <w:jc w:val="center"/>
              <w:rPr>
                <w:rFonts w:ascii="Times New Roman" w:eastAsia="SimSun" w:hAnsi="Times New Roman" w:cs="Times New Roman"/>
                <w:i/>
                <w:sz w:val="24"/>
                <w:szCs w:val="24"/>
                <w:lang w:eastAsia="zh-CN"/>
              </w:rPr>
            </w:pPr>
          </w:p>
        </w:tc>
      </w:tr>
    </w:tbl>
    <w:p w14:paraId="6FA55620" w14:textId="77777777" w:rsidR="006E4A51" w:rsidRPr="006E4A51" w:rsidRDefault="006E4A51" w:rsidP="006E4A51">
      <w:pPr>
        <w:spacing w:line="276"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apņemamies veikt SIA „DOBELES ŪDENS” darbinieku veselības apdrošināšanu uz 1 (vienu) gadu atbilstoši zemāk norādītajam piedāvājumam.  </w:t>
      </w:r>
    </w:p>
    <w:p w14:paraId="34E5F4B3"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SIA „DOBELES ŪDENS” piedāvātās apdrošināšanas prēmijas, kurās iekļauti visi nodokļi, izņemot pievienotās vērtības nodokli, nodevas, kā arī ar polišu apkalpošanu un administrēšanu saistītie izdevumi ir:                 </w:t>
      </w:r>
    </w:p>
    <w:p w14:paraId="74E9403B"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781"/>
        <w:gridCol w:w="2104"/>
        <w:gridCol w:w="2056"/>
      </w:tblGrid>
      <w:tr w:rsidR="006E4A51" w:rsidRPr="006E4A51" w14:paraId="7CFA9509" w14:textId="77777777" w:rsidTr="00175C04">
        <w:tc>
          <w:tcPr>
            <w:tcW w:w="2541" w:type="dxa"/>
            <w:shd w:val="clear" w:color="auto" w:fill="auto"/>
          </w:tcPr>
          <w:p w14:paraId="33520308"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r w:rsidRPr="006E4A51">
              <w:rPr>
                <w:rFonts w:ascii="Times New Roman" w:eastAsia="SimSun" w:hAnsi="Times New Roman" w:cs="Times New Roman"/>
                <w:b/>
                <w:bCs/>
                <w:i/>
                <w:sz w:val="24"/>
                <w:szCs w:val="24"/>
                <w:lang w:eastAsia="zh-CN"/>
              </w:rPr>
              <w:t>Programmas nosaukums</w:t>
            </w:r>
          </w:p>
        </w:tc>
        <w:tc>
          <w:tcPr>
            <w:tcW w:w="1811" w:type="dxa"/>
            <w:shd w:val="clear" w:color="auto" w:fill="auto"/>
          </w:tcPr>
          <w:p w14:paraId="6C4B1D73"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r w:rsidRPr="006E4A51">
              <w:rPr>
                <w:rFonts w:ascii="Times New Roman" w:eastAsia="SimSun" w:hAnsi="Times New Roman" w:cs="Times New Roman"/>
                <w:b/>
                <w:bCs/>
                <w:i/>
                <w:sz w:val="24"/>
                <w:szCs w:val="24"/>
                <w:lang w:eastAsia="zh-CN"/>
              </w:rPr>
              <w:t>Gada apdrošinājuma summa (EUR) vienam darbiniekam</w:t>
            </w:r>
          </w:p>
        </w:tc>
        <w:tc>
          <w:tcPr>
            <w:tcW w:w="2349" w:type="dxa"/>
            <w:shd w:val="clear" w:color="auto" w:fill="auto"/>
          </w:tcPr>
          <w:p w14:paraId="18B5B2ED"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r w:rsidRPr="006E4A51">
              <w:rPr>
                <w:rFonts w:ascii="Times New Roman" w:eastAsia="SimSun" w:hAnsi="Times New Roman" w:cs="Times New Roman"/>
                <w:b/>
                <w:bCs/>
                <w:i/>
                <w:sz w:val="24"/>
                <w:szCs w:val="24"/>
                <w:lang w:eastAsia="zh-CN"/>
              </w:rPr>
              <w:t>Gada prēmija vienam darbiniekam, EUR</w:t>
            </w:r>
          </w:p>
        </w:tc>
        <w:tc>
          <w:tcPr>
            <w:tcW w:w="2315" w:type="dxa"/>
            <w:shd w:val="clear" w:color="auto" w:fill="auto"/>
          </w:tcPr>
          <w:p w14:paraId="0D9DE22D"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r w:rsidRPr="006E4A51">
              <w:rPr>
                <w:rFonts w:ascii="Times New Roman" w:eastAsia="SimSun" w:hAnsi="Times New Roman" w:cs="Times New Roman"/>
                <w:b/>
                <w:bCs/>
                <w:i/>
                <w:sz w:val="24"/>
                <w:szCs w:val="24"/>
                <w:lang w:eastAsia="zh-CN"/>
              </w:rPr>
              <w:t xml:space="preserve">Kopējā gada prēmija, apdrošinot 43 (četrdesmit trīs) darbiniekus, EUR    </w:t>
            </w:r>
          </w:p>
        </w:tc>
      </w:tr>
      <w:tr w:rsidR="006E4A51" w:rsidRPr="006E4A51" w14:paraId="78D6D109" w14:textId="77777777" w:rsidTr="00175C04">
        <w:tc>
          <w:tcPr>
            <w:tcW w:w="2541" w:type="dxa"/>
            <w:shd w:val="clear" w:color="auto" w:fill="auto"/>
          </w:tcPr>
          <w:p w14:paraId="34347F6B"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p>
        </w:tc>
        <w:tc>
          <w:tcPr>
            <w:tcW w:w="1811" w:type="dxa"/>
            <w:shd w:val="clear" w:color="auto" w:fill="auto"/>
          </w:tcPr>
          <w:p w14:paraId="5D08FD2B"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p>
        </w:tc>
        <w:tc>
          <w:tcPr>
            <w:tcW w:w="2349" w:type="dxa"/>
            <w:shd w:val="clear" w:color="auto" w:fill="auto"/>
          </w:tcPr>
          <w:p w14:paraId="3CE53788"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p>
        </w:tc>
        <w:tc>
          <w:tcPr>
            <w:tcW w:w="2315" w:type="dxa"/>
            <w:shd w:val="clear" w:color="auto" w:fill="auto"/>
          </w:tcPr>
          <w:p w14:paraId="40903F3D"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p>
        </w:tc>
      </w:tr>
      <w:tr w:rsidR="006E4A51" w:rsidRPr="006E4A51" w14:paraId="3DBCE723" w14:textId="77777777" w:rsidTr="00175C04">
        <w:tc>
          <w:tcPr>
            <w:tcW w:w="2541" w:type="dxa"/>
            <w:shd w:val="clear" w:color="auto" w:fill="auto"/>
          </w:tcPr>
          <w:p w14:paraId="641E4A37"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Pamatprogramma cena</w:t>
            </w:r>
          </w:p>
        </w:tc>
        <w:tc>
          <w:tcPr>
            <w:tcW w:w="1811" w:type="dxa"/>
            <w:shd w:val="clear" w:color="auto" w:fill="auto"/>
          </w:tcPr>
          <w:p w14:paraId="79121B3C"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p>
        </w:tc>
        <w:tc>
          <w:tcPr>
            <w:tcW w:w="2349" w:type="dxa"/>
            <w:shd w:val="clear" w:color="auto" w:fill="auto"/>
          </w:tcPr>
          <w:p w14:paraId="46ABC548"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p>
        </w:tc>
        <w:tc>
          <w:tcPr>
            <w:tcW w:w="2315" w:type="dxa"/>
            <w:shd w:val="clear" w:color="auto" w:fill="auto"/>
          </w:tcPr>
          <w:p w14:paraId="46BC37FE"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p>
        </w:tc>
      </w:tr>
      <w:tr w:rsidR="006E4A51" w:rsidRPr="006E4A51" w14:paraId="29CFD2A5" w14:textId="77777777" w:rsidTr="00175C04">
        <w:tc>
          <w:tcPr>
            <w:tcW w:w="6701" w:type="dxa"/>
            <w:gridSpan w:val="3"/>
            <w:shd w:val="clear" w:color="auto" w:fill="auto"/>
          </w:tcPr>
          <w:p w14:paraId="12FBF7B8" w14:textId="77777777" w:rsidR="006E4A51" w:rsidRPr="006E4A51" w:rsidRDefault="006E4A51" w:rsidP="006E4A51">
            <w:pPr>
              <w:spacing w:before="20" w:after="20" w:line="276" w:lineRule="auto"/>
              <w:jc w:val="right"/>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Pakalpojuma cena (bez PVN)</w:t>
            </w:r>
          </w:p>
        </w:tc>
        <w:tc>
          <w:tcPr>
            <w:tcW w:w="2315" w:type="dxa"/>
            <w:shd w:val="clear" w:color="auto" w:fill="auto"/>
          </w:tcPr>
          <w:p w14:paraId="675B04B0"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p>
        </w:tc>
      </w:tr>
    </w:tbl>
    <w:p w14:paraId="24D0BD57"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p>
    <w:p w14:paraId="76FC6B53"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p>
    <w:p w14:paraId="4CAE3C3F"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p>
    <w:p w14:paraId="534A28B5" w14:textId="77777777" w:rsidR="006E4A51" w:rsidRPr="006E4A51" w:rsidRDefault="006E4A51" w:rsidP="006E4A51">
      <w:pP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Datums: _______________</w:t>
      </w:r>
    </w:p>
    <w:tbl>
      <w:tblPr>
        <w:tblW w:w="0" w:type="auto"/>
        <w:tblLook w:val="0000" w:firstRow="0" w:lastRow="0" w:firstColumn="0" w:lastColumn="0" w:noHBand="0" w:noVBand="0"/>
      </w:tblPr>
      <w:tblGrid>
        <w:gridCol w:w="6333"/>
      </w:tblGrid>
      <w:tr w:rsidR="006E4A51" w:rsidRPr="006E4A51" w14:paraId="6690FCAC" w14:textId="77777777" w:rsidTr="00175C04">
        <w:trPr>
          <w:trHeight w:val="284"/>
        </w:trPr>
        <w:tc>
          <w:tcPr>
            <w:tcW w:w="0" w:type="auto"/>
            <w:vAlign w:val="center"/>
          </w:tcPr>
          <w:p w14:paraId="5F089034"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&lt;Pretendenta nosaukums &gt;</w:t>
            </w:r>
          </w:p>
        </w:tc>
      </w:tr>
      <w:tr w:rsidR="006E4A51" w:rsidRPr="006E4A51" w14:paraId="49FF9B1C" w14:textId="77777777" w:rsidTr="00175C04">
        <w:trPr>
          <w:trHeight w:hRule="exact" w:val="284"/>
        </w:trPr>
        <w:tc>
          <w:tcPr>
            <w:tcW w:w="0" w:type="auto"/>
            <w:vAlign w:val="center"/>
          </w:tcPr>
          <w:p w14:paraId="633A2DE5"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&lt;Reģistrācijas numurs vai personas kods&gt;</w:t>
            </w:r>
          </w:p>
        </w:tc>
      </w:tr>
      <w:tr w:rsidR="006E4A51" w:rsidRPr="006E4A51" w14:paraId="6A9C857A" w14:textId="77777777" w:rsidTr="00175C04">
        <w:trPr>
          <w:trHeight w:hRule="exact" w:val="284"/>
        </w:trPr>
        <w:tc>
          <w:tcPr>
            <w:tcW w:w="0" w:type="auto"/>
            <w:vAlign w:val="center"/>
          </w:tcPr>
          <w:p w14:paraId="6DEE50BE"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&lt;Adrese&gt;</w:t>
            </w:r>
          </w:p>
        </w:tc>
      </w:tr>
      <w:tr w:rsidR="006E4A51" w:rsidRPr="006E4A51" w14:paraId="16944EC1" w14:textId="77777777" w:rsidTr="00175C04">
        <w:trPr>
          <w:trHeight w:hRule="exact" w:val="284"/>
        </w:trPr>
        <w:tc>
          <w:tcPr>
            <w:tcW w:w="0" w:type="auto"/>
            <w:vAlign w:val="center"/>
          </w:tcPr>
          <w:p w14:paraId="11B98E49"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amata nosaukums, vārds un uzvārds&gt;</w:t>
            </w:r>
          </w:p>
        </w:tc>
      </w:tr>
      <w:tr w:rsidR="006E4A51" w:rsidRPr="006E4A51" w14:paraId="1178ECCE" w14:textId="77777777" w:rsidTr="00175C04">
        <w:trPr>
          <w:trHeight w:hRule="exact" w:val="284"/>
        </w:trPr>
        <w:tc>
          <w:tcPr>
            <w:tcW w:w="0" w:type="auto"/>
            <w:vAlign w:val="center"/>
          </w:tcPr>
          <w:p w14:paraId="529DF97C"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paraksts&gt;</w:t>
            </w:r>
          </w:p>
        </w:tc>
      </w:tr>
    </w:tbl>
    <w:p w14:paraId="67215DBF" w14:textId="77777777" w:rsidR="006E4A51" w:rsidRPr="006E4A51" w:rsidRDefault="006E4A51" w:rsidP="006E4A51">
      <w:pPr>
        <w:rPr>
          <w:rFonts w:ascii="Times New Roman" w:eastAsia="SimSun" w:hAnsi="Times New Roman" w:cs="Times New Roman"/>
          <w:sz w:val="24"/>
          <w:szCs w:val="24"/>
          <w:lang w:eastAsia="zh-CN"/>
        </w:rPr>
      </w:pPr>
    </w:p>
    <w:bookmarkEnd w:id="2"/>
    <w:p w14:paraId="76C55CE3" w14:textId="77777777" w:rsidR="00405CDA" w:rsidRDefault="00405CDA"/>
    <w:sectPr w:rsidR="00405C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0BCC" w14:textId="77777777" w:rsidR="00AF7944" w:rsidRDefault="006E4A51">
    <w:pPr>
      <w:pStyle w:val="Footer"/>
      <w:jc w:val="right"/>
    </w:pPr>
    <w:r>
      <w:fldChar w:fldCharType="begin"/>
    </w:r>
    <w:r>
      <w:instrText xml:space="preserve"> PAGE   \* MERGEFORMAT </w:instrText>
    </w:r>
    <w:r>
      <w:fldChar w:fldCharType="separate"/>
    </w:r>
    <w:r>
      <w:rPr>
        <w:noProof/>
      </w:rPr>
      <w:t>3</w:t>
    </w:r>
    <w:r>
      <w:rPr>
        <w:noProof/>
      </w:rPr>
      <w:t>0</w:t>
    </w:r>
    <w:r>
      <w:rPr>
        <w:noProof/>
      </w:rPr>
      <w:fldChar w:fldCharType="end"/>
    </w:r>
  </w:p>
  <w:p w14:paraId="47F74DE1" w14:textId="77777777" w:rsidR="00AF7944" w:rsidRDefault="006E4A5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4A19" w14:textId="77777777" w:rsidR="00AF7944" w:rsidRDefault="006E4A51"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Noteikumi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iepirkumā</w:t>
    </w:r>
  </w:p>
  <w:p w14:paraId="20254F2A" w14:textId="77777777" w:rsidR="00AF7944" w:rsidRPr="003014AF" w:rsidRDefault="006E4A51" w:rsidP="003014AF">
    <w:pPr>
      <w:pStyle w:val="Header"/>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525ACCEF" w14:textId="77777777" w:rsidR="00AF7944" w:rsidRPr="003014AF" w:rsidRDefault="006E4A51"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 (Id.Nr.DŪ</w:t>
    </w:r>
    <w:r>
      <w:rPr>
        <w:rFonts w:ascii="Times New Roman" w:hAnsi="Times New Roman" w:cs="Times New Roman"/>
        <w:sz w:val="24"/>
        <w:szCs w:val="24"/>
      </w:rPr>
      <w:t>-</w:t>
    </w:r>
    <w:r>
      <w:rPr>
        <w:rFonts w:ascii="Times New Roman" w:hAnsi="Times New Roman" w:cs="Times New Roman"/>
        <w:sz w:val="24"/>
        <w:szCs w:val="24"/>
      </w:rPr>
      <w:t>Z</w:t>
    </w:r>
    <w:r w:rsidRPr="003014AF">
      <w:rPr>
        <w:rFonts w:ascii="Times New Roman" w:hAnsi="Times New Roman" w:cs="Times New Roman"/>
        <w:sz w:val="24"/>
        <w:szCs w:val="24"/>
      </w:rPr>
      <w:t>I</w:t>
    </w:r>
    <w:r>
      <w:rPr>
        <w:rFonts w:ascii="Times New Roman" w:hAnsi="Times New Roman" w:cs="Times New Roman"/>
        <w:sz w:val="24"/>
        <w:szCs w:val="24"/>
      </w:rPr>
      <w:t>-</w:t>
    </w:r>
    <w:r w:rsidRPr="003014AF">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2</w:t>
    </w:r>
    <w:r w:rsidRPr="003014AF">
      <w:rPr>
        <w:rFonts w:ascii="Times New Roman" w:hAnsi="Times New Roman" w:cs="Times New Roman"/>
        <w:sz w:val="24"/>
        <w:szCs w:val="24"/>
      </w:rPr>
      <w:t>/</w:t>
    </w:r>
    <w:r>
      <w:rPr>
        <w:rFonts w:ascii="Times New Roman" w:hAnsi="Times New Roman" w:cs="Times New Roman"/>
        <w:sz w:val="24"/>
        <w:szCs w:val="24"/>
      </w:rPr>
      <w:t>3</w:t>
    </w:r>
    <w:r w:rsidRPr="003014AF">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0AD"/>
    <w:multiLevelType w:val="hybridMultilevel"/>
    <w:tmpl w:val="6D6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5B7A"/>
    <w:multiLevelType w:val="hybridMultilevel"/>
    <w:tmpl w:val="28F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239077C8"/>
    <w:multiLevelType w:val="hybridMultilevel"/>
    <w:tmpl w:val="1E0E5CFC"/>
    <w:lvl w:ilvl="0" w:tplc="18968ACA">
      <w:start w:val="5"/>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51"/>
    <w:rsid w:val="00405CDA"/>
    <w:rsid w:val="006E4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B198F2"/>
  <w15:chartTrackingRefBased/>
  <w15:docId w15:val="{359C3905-61CA-4585-845F-7CEC673B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4A5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E4A51"/>
  </w:style>
  <w:style w:type="paragraph" w:styleId="Footer">
    <w:name w:val="footer"/>
    <w:basedOn w:val="Normal"/>
    <w:link w:val="FooterChar"/>
    <w:uiPriority w:val="99"/>
    <w:semiHidden/>
    <w:unhideWhenUsed/>
    <w:rsid w:val="006E4A5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E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12018</Words>
  <Characters>6851</Characters>
  <Application>Microsoft Office Word</Application>
  <DocSecurity>0</DocSecurity>
  <Lines>57</Lines>
  <Paragraphs>37</Paragraphs>
  <ScaleCrop>false</ScaleCrop>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1</cp:revision>
  <dcterms:created xsi:type="dcterms:W3CDTF">2022-03-09T13:08:00Z</dcterms:created>
  <dcterms:modified xsi:type="dcterms:W3CDTF">2022-03-09T13:09:00Z</dcterms:modified>
</cp:coreProperties>
</file>