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B43" w14:textId="7591653D" w:rsidR="005432B0" w:rsidRPr="009E06D9" w:rsidRDefault="009E06D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Toc482911412"/>
      <w:r w:rsidRPr="00E772F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2023.gada </w:t>
      </w:r>
      <w:r w:rsidR="00E772F5" w:rsidRPr="00E772F5">
        <w:rPr>
          <w:rFonts w:ascii="Times New Roman" w:hAnsi="Times New Roman" w:cs="Times New Roman"/>
          <w:b/>
          <w:bCs/>
          <w:sz w:val="24"/>
          <w:szCs w:val="24"/>
          <w:lang w:val="pl-PL"/>
        </w:rPr>
        <w:t>21.</w:t>
      </w:r>
      <w:r w:rsidRPr="00E772F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martā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D9C38AE" w14:textId="77777777" w:rsidR="009E06D9" w:rsidRDefault="000C4D0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E06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</w:p>
    <w:p w14:paraId="4FADEF5F" w14:textId="77777777" w:rsidR="009E06D9" w:rsidRDefault="009E06D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B2CF28" w14:textId="14133FCD" w:rsidR="00C86CFF" w:rsidRPr="009E06D9" w:rsidRDefault="009E06D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 w:rsidR="00C86CFF" w:rsidRPr="009E06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Skaidrojums par precizējumiem Noteikumos </w:t>
      </w:r>
    </w:p>
    <w:p w14:paraId="40C4E40F" w14:textId="77777777" w:rsidR="000C4D05" w:rsidRPr="009E06D9" w:rsidRDefault="000C4D05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2167AF" w14:textId="5DB958F3" w:rsidR="005432B0" w:rsidRPr="000C4D05" w:rsidRDefault="0017388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C4D05">
        <w:rPr>
          <w:rFonts w:ascii="Times New Roman" w:hAnsi="Times New Roman" w:cs="Times New Roman"/>
          <w:b/>
          <w:bCs/>
          <w:sz w:val="24"/>
          <w:szCs w:val="24"/>
          <w:lang w:val="pl-PL"/>
        </w:rPr>
        <w:t>1. N</w:t>
      </w:r>
      <w:r w:rsidR="005432B0" w:rsidRPr="000C4D0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oteikumu </w:t>
      </w:r>
      <w:r w:rsidR="00C86CFF" w:rsidRPr="000C4D0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 p</w:t>
      </w:r>
      <w:r w:rsidR="005432B0" w:rsidRPr="000C4D05">
        <w:rPr>
          <w:rFonts w:ascii="Times New Roman" w:hAnsi="Times New Roman" w:cs="Times New Roman"/>
          <w:b/>
          <w:bCs/>
          <w:sz w:val="24"/>
          <w:szCs w:val="24"/>
          <w:lang w:val="pl-PL"/>
        </w:rPr>
        <w:t>ielikums Tehniskā specifikācija</w:t>
      </w:r>
      <w:bookmarkStart w:id="1" w:name="_Hlk129960476"/>
      <w:bookmarkEnd w:id="0"/>
    </w:p>
    <w:p w14:paraId="49C744BC" w14:textId="1586F602" w:rsidR="009C6338" w:rsidRPr="000C4D05" w:rsidRDefault="00173886">
      <w:pPr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</w:pPr>
      <w:r w:rsidRPr="000C4D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32B0" w:rsidRPr="000C4D05">
        <w:rPr>
          <w:rFonts w:ascii="Times New Roman" w:hAnsi="Times New Roman" w:cs="Times New Roman"/>
          <w:sz w:val="24"/>
          <w:szCs w:val="24"/>
          <w:lang w:val="pl-PL"/>
        </w:rPr>
        <w:t>Tehniskās specifikācijas sadaļā “Minimālās prasības veselības aprūpes pakalpojumiem, apdrošinājuma summām, un atlaižu apmēriem (</w:t>
      </w:r>
      <w:r w:rsidR="005432B0" w:rsidRPr="000C4D05">
        <w:rPr>
          <w:rFonts w:ascii="Times New Roman" w:hAnsi="Times New Roman" w:cs="Times New Roman"/>
          <w:color w:val="000000"/>
          <w:sz w:val="24"/>
          <w:szCs w:val="24"/>
          <w:lang w:val="pl-PL"/>
        </w:rPr>
        <w:t>veselības</w:t>
      </w:r>
      <w:r w:rsidR="005432B0" w:rsidRPr="000C4D05">
        <w:rPr>
          <w:rFonts w:ascii="Times New Roman" w:hAnsi="Times New Roman" w:cs="Times New Roman"/>
          <w:sz w:val="24"/>
          <w:szCs w:val="24"/>
          <w:lang w:val="pl-PL"/>
        </w:rPr>
        <w:t xml:space="preserve"> apdrošināšanas programmas kvalitāte)</w:t>
      </w:r>
      <w:bookmarkEnd w:id="1"/>
      <w:r w:rsidR="005432B0" w:rsidRPr="000C4D05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5432B0" w:rsidRPr="000C4D05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 xml:space="preserve">precizēts minimālais atlīdzību limits </w:t>
      </w:r>
      <w:r w:rsidR="005432B0" w:rsidRPr="005432B0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>vienai personai par</w:t>
      </w:r>
      <w:r w:rsidR="005432B0" w:rsidRPr="000C4D05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 xml:space="preserve"> m</w:t>
      </w:r>
      <w:r w:rsidR="005432B0" w:rsidRPr="005432B0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aksas ambulatorās rehabilitācijas pakalpojumiem </w:t>
      </w:r>
      <w:r w:rsidR="005432B0" w:rsidRPr="005432B0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val="lv-LV" w:eastAsia="zh-CN"/>
          <w14:ligatures w14:val="none"/>
        </w:rPr>
        <w:t xml:space="preserve">ne mazāk kā EUR </w:t>
      </w:r>
      <w:r w:rsidR="005432B0" w:rsidRPr="000C4D05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val="lv-LV" w:eastAsia="zh-CN"/>
          <w14:ligatures w14:val="none"/>
        </w:rPr>
        <w:t>250.00</w:t>
      </w:r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 (divi simti piecdesmit </w:t>
      </w:r>
      <w:proofErr w:type="spellStart"/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>euro</w:t>
      </w:r>
      <w:proofErr w:type="spellEnd"/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 00 centi)</w:t>
      </w:r>
      <w:r w:rsidR="00A44768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 </w:t>
      </w:r>
      <w:r w:rsidR="005432B0" w:rsidRPr="005432B0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>gadā</w:t>
      </w:r>
    </w:p>
    <w:p w14:paraId="5928AD2E" w14:textId="534502F8" w:rsidR="005432B0" w:rsidRPr="000C4D05" w:rsidRDefault="00173886" w:rsidP="00173886">
      <w:pP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lv-LV" w:eastAsia="zh-CN"/>
          <w14:ligatures w14:val="none"/>
        </w:rPr>
      </w:pPr>
      <w:r w:rsidRPr="000C4D05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val="lv-LV" w:eastAsia="zh-CN"/>
          <w14:ligatures w14:val="none"/>
        </w:rPr>
        <w:t xml:space="preserve">2. </w:t>
      </w:r>
      <w:r w:rsidR="005432B0" w:rsidRPr="000C4D0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lv-LV" w:eastAsia="zh-CN"/>
          <w14:ligatures w14:val="none"/>
        </w:rPr>
        <w:t xml:space="preserve">Noteikumu </w:t>
      </w:r>
      <w:r w:rsidRPr="000C4D0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lv-LV" w:eastAsia="zh-CN"/>
          <w14:ligatures w14:val="none"/>
        </w:rPr>
        <w:t xml:space="preserve"> </w:t>
      </w:r>
      <w:r w:rsidR="005432B0" w:rsidRPr="000C4D0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lv-LV" w:eastAsia="zh-CN"/>
          <w14:ligatures w14:val="none"/>
        </w:rPr>
        <w:t>B.2.pielikums Tehniskā piedāvājum</w:t>
      </w:r>
      <w:r w:rsidRPr="000C4D05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lv-LV" w:eastAsia="zh-CN"/>
          <w14:ligatures w14:val="none"/>
        </w:rPr>
        <w:t xml:space="preserve">ā </w:t>
      </w:r>
    </w:p>
    <w:p w14:paraId="364FB0A4" w14:textId="4B6F204F" w:rsidR="005432B0" w:rsidRPr="000C4D05" w:rsidRDefault="00173886" w:rsidP="005432B0">
      <w:pPr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</w:pP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2.1.Tehniskā piedāvājuma sadaļā “Minimālās prasības veselības apdrošin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ā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šanas līguma /apdrošināšanas polises funkcionalitātei” 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sa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labota </w:t>
      </w:r>
      <w:r w:rsidR="005432B0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numerācija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:  s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kaitlis </w:t>
      </w:r>
      <w:r w:rsidR="005432B0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“18”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 salabots uz </w:t>
      </w:r>
      <w:r w:rsidR="005432B0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“19”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  , 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 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skaitlis </w:t>
      </w:r>
      <w:r w:rsidR="005432B0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“19” </w:t>
      </w:r>
      <w:r w:rsidR="000C4D05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salabots uz </w:t>
      </w:r>
      <w:r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 xml:space="preserve"> </w:t>
      </w:r>
      <w:r w:rsidR="005432B0" w:rsidRPr="000C4D05">
        <w:rPr>
          <w:rFonts w:ascii="Times New Roman" w:eastAsia="SimSun" w:hAnsi="Times New Roman" w:cs="Times New Roman"/>
          <w:iCs/>
          <w:snapToGrid w:val="0"/>
          <w:kern w:val="0"/>
          <w:sz w:val="24"/>
          <w:szCs w:val="24"/>
          <w:lang w:val="lv-LV" w:eastAsia="zh-CN"/>
          <w14:ligatures w14:val="none"/>
        </w:rPr>
        <w:t>“20”.</w:t>
      </w:r>
    </w:p>
    <w:p w14:paraId="19897FF8" w14:textId="11D11E8A" w:rsidR="005432B0" w:rsidRPr="000C4D05" w:rsidRDefault="00173886" w:rsidP="005432B0">
      <w:pPr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</w:pPr>
      <w:bookmarkStart w:id="2" w:name="_Hlk129960641"/>
      <w:r w:rsidRPr="000C4D05">
        <w:rPr>
          <w:rFonts w:ascii="Times New Roman" w:hAnsi="Times New Roman" w:cs="Times New Roman"/>
          <w:sz w:val="24"/>
          <w:szCs w:val="24"/>
          <w:lang w:val="lv-LV"/>
        </w:rPr>
        <w:t xml:space="preserve">2.2. </w:t>
      </w:r>
      <w:r w:rsidR="005432B0" w:rsidRPr="000C4D05">
        <w:rPr>
          <w:rFonts w:ascii="Times New Roman" w:hAnsi="Times New Roman" w:cs="Times New Roman"/>
          <w:sz w:val="24"/>
          <w:szCs w:val="24"/>
          <w:lang w:val="lv-LV"/>
        </w:rPr>
        <w:t>Tehniskā piedāvājuma sadaļā  “Minimālās prasības veselības aprūpes pakalpojumiem, apdrošinājuma summām, un atlaižu apmēriem (</w:t>
      </w:r>
      <w:r w:rsidR="005432B0" w:rsidRPr="000C4D05">
        <w:rPr>
          <w:rFonts w:ascii="Times New Roman" w:hAnsi="Times New Roman" w:cs="Times New Roman"/>
          <w:color w:val="000000"/>
          <w:sz w:val="24"/>
          <w:szCs w:val="24"/>
          <w:lang w:val="lv-LV"/>
        </w:rPr>
        <w:t>veselības</w:t>
      </w:r>
      <w:r w:rsidR="005432B0" w:rsidRPr="000C4D05">
        <w:rPr>
          <w:rFonts w:ascii="Times New Roman" w:hAnsi="Times New Roman" w:cs="Times New Roman"/>
          <w:sz w:val="24"/>
          <w:szCs w:val="24"/>
          <w:lang w:val="lv-LV"/>
        </w:rPr>
        <w:t xml:space="preserve"> apdrošināšanas programmas kvalitāte)</w:t>
      </w:r>
      <w:bookmarkEnd w:id="2"/>
      <w:r w:rsidR="005432B0" w:rsidRPr="000C4D05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0C4D05" w:rsidRPr="000C4D05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5432B0" w:rsidRPr="000C4D0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32B0" w:rsidRPr="000C4D05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 xml:space="preserve">precizēts minimālais atlīdzību limits </w:t>
      </w:r>
      <w:r w:rsidR="005432B0" w:rsidRPr="005432B0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>vienai personai par</w:t>
      </w:r>
      <w:r w:rsidR="005432B0" w:rsidRPr="000C4D05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 xml:space="preserve"> </w:t>
      </w:r>
      <w:bookmarkStart w:id="3" w:name="_Hlk129960657"/>
      <w:r w:rsidR="005432B0" w:rsidRPr="000C4D05">
        <w:rPr>
          <w:rFonts w:ascii="Times New Roman" w:eastAsia="SimSun" w:hAnsi="Times New Roman" w:cs="Times New Roman"/>
          <w:kern w:val="0"/>
          <w:sz w:val="24"/>
          <w:szCs w:val="24"/>
          <w:lang w:val="lv-LV" w:eastAsia="zh-CN"/>
          <w14:ligatures w14:val="none"/>
        </w:rPr>
        <w:t xml:space="preserve"> m</w:t>
      </w:r>
      <w:r w:rsidR="005432B0" w:rsidRPr="005432B0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aksas ambulatorās rehabilitācijas pakalpojumiem </w:t>
      </w:r>
      <w:r w:rsidR="005432B0" w:rsidRPr="005432B0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val="lv-LV" w:eastAsia="zh-CN"/>
          <w14:ligatures w14:val="none"/>
        </w:rPr>
        <w:t xml:space="preserve">ne mazāk kā EUR </w:t>
      </w:r>
      <w:r w:rsidR="005432B0" w:rsidRPr="000C4D05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val="lv-LV" w:eastAsia="zh-CN"/>
          <w14:ligatures w14:val="none"/>
        </w:rPr>
        <w:t xml:space="preserve"> 250.00</w:t>
      </w:r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 (divi simti piecdesmit </w:t>
      </w:r>
      <w:proofErr w:type="spellStart"/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>euro</w:t>
      </w:r>
      <w:proofErr w:type="spellEnd"/>
      <w:r w:rsidR="005432B0" w:rsidRPr="000C4D05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 xml:space="preserve"> 00 centi  )</w:t>
      </w:r>
      <w:r w:rsidR="005432B0" w:rsidRPr="005432B0"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  <w:t>gadā.</w:t>
      </w:r>
    </w:p>
    <w:p w14:paraId="33A7E29A" w14:textId="7E7ACD70" w:rsidR="00743E99" w:rsidRPr="000C4D05" w:rsidRDefault="00743E99" w:rsidP="005432B0">
      <w:pPr>
        <w:rPr>
          <w:rFonts w:ascii="Times New Roman" w:eastAsia="SimSun" w:hAnsi="Times New Roman" w:cs="Times New Roman"/>
          <w:iCs/>
          <w:kern w:val="0"/>
          <w:sz w:val="24"/>
          <w:szCs w:val="24"/>
          <w:lang w:val="lv-LV" w:eastAsia="zh-CN"/>
          <w14:ligatures w14:val="none"/>
        </w:rPr>
      </w:pPr>
    </w:p>
    <w:p w14:paraId="6977A98C" w14:textId="77777777" w:rsidR="000C4D05" w:rsidRDefault="000C4D05" w:rsidP="00743E9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</w:pPr>
      <w:proofErr w:type="spellStart"/>
      <w:r w:rsidRPr="000C4D05"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  <w:t>Zemsliekšņa</w:t>
      </w:r>
      <w:proofErr w:type="spellEnd"/>
      <w:r w:rsidRPr="000C4D05"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  <w:t xml:space="preserve"> iepirkuma veicējs,</w:t>
      </w:r>
    </w:p>
    <w:p w14:paraId="5B1DDF1E" w14:textId="0B5B3280" w:rsidR="00743E99" w:rsidRPr="00743E99" w:rsidRDefault="000C4D05" w:rsidP="00743E9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</w:pPr>
      <w:r w:rsidRPr="000C4D05"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  <w:t xml:space="preserve">SIA “DOBELES ŪDENS”  jurists </w:t>
      </w:r>
      <w:r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  <w:t xml:space="preserve">                               </w:t>
      </w:r>
      <w:r w:rsidRPr="000C4D05">
        <w:rPr>
          <w:rFonts w:ascii="Times New Roman" w:eastAsia="Times New Roman" w:hAnsi="Times New Roman" w:cs="Times New Roman"/>
          <w:color w:val="2B3849"/>
          <w:kern w:val="0"/>
          <w:sz w:val="24"/>
          <w:szCs w:val="24"/>
          <w:lang w:val="lv-LV" w:eastAsia="en-GB"/>
          <w14:ligatures w14:val="none"/>
        </w:rPr>
        <w:t xml:space="preserve">Uldis Bārs  </w:t>
      </w:r>
      <w:bookmarkEnd w:id="3"/>
    </w:p>
    <w:sectPr w:rsidR="00743E99" w:rsidRPr="0074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B7A"/>
    <w:multiLevelType w:val="hybridMultilevel"/>
    <w:tmpl w:val="28F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5DE"/>
    <w:multiLevelType w:val="multilevel"/>
    <w:tmpl w:val="E246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21275">
    <w:abstractNumId w:val="0"/>
  </w:num>
  <w:num w:numId="2" w16cid:durableId="170020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0"/>
    <w:rsid w:val="000C4D05"/>
    <w:rsid w:val="00173886"/>
    <w:rsid w:val="005432B0"/>
    <w:rsid w:val="00743E99"/>
    <w:rsid w:val="009C6338"/>
    <w:rsid w:val="009E06D9"/>
    <w:rsid w:val="00A44768"/>
    <w:rsid w:val="00C86CFF"/>
    <w:rsid w:val="00E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898E"/>
  <w15:chartTrackingRefBased/>
  <w15:docId w15:val="{FF87F259-7D59-43D9-9D77-56B7226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4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2B0"/>
    <w:pPr>
      <w:spacing w:line="240" w:lineRule="auto"/>
    </w:pPr>
    <w:rPr>
      <w:rFonts w:ascii="Calibri" w:eastAsia="SimSun" w:hAnsi="Calibri" w:cs="Arial"/>
      <w:kern w:val="0"/>
      <w:sz w:val="20"/>
      <w:szCs w:val="20"/>
      <w:lang w:val="lv-LV"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2B0"/>
    <w:rPr>
      <w:rFonts w:ascii="Calibri" w:eastAsia="SimSun" w:hAnsi="Calibri" w:cs="Arial"/>
      <w:kern w:val="0"/>
      <w:sz w:val="20"/>
      <w:szCs w:val="20"/>
      <w:lang w:val="lv-LV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2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8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8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Jurists</cp:lastModifiedBy>
  <cp:revision>6</cp:revision>
  <cp:lastPrinted>2023-03-21T06:42:00Z</cp:lastPrinted>
  <dcterms:created xsi:type="dcterms:W3CDTF">2023-03-17T14:45:00Z</dcterms:created>
  <dcterms:modified xsi:type="dcterms:W3CDTF">2023-03-21T06:42:00Z</dcterms:modified>
</cp:coreProperties>
</file>